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85B5" w14:textId="77777777" w:rsidR="009E7183" w:rsidRDefault="009E7183"/>
    <w:p w14:paraId="2397645F" w14:textId="77777777" w:rsidR="009E7183" w:rsidRDefault="009E7183"/>
    <w:p w14:paraId="01F24E68" w14:textId="77777777" w:rsidR="009E7183" w:rsidRDefault="009E7183"/>
    <w:p w14:paraId="47B6A09B" w14:textId="77777777" w:rsidR="009E7183" w:rsidRDefault="009E7183"/>
    <w:p w14:paraId="443C3653" w14:textId="77777777" w:rsidR="009E7183" w:rsidRDefault="00F0083E">
      <w:pPr>
        <w:jc w:val="center"/>
      </w:pPr>
      <w:r>
        <w:rPr>
          <w:b/>
          <w:sz w:val="36"/>
        </w:rPr>
        <w:t>კორექტირებული</w:t>
      </w:r>
    </w:p>
    <w:p w14:paraId="54FCDABA" w14:textId="77777777" w:rsidR="009E7183" w:rsidRDefault="00F0083E">
      <w:pPr>
        <w:jc w:val="center"/>
      </w:pPr>
      <w:r>
        <w:rPr>
          <w:b/>
          <w:sz w:val="44"/>
        </w:rPr>
        <w:t>სამონადირეო</w:t>
      </w:r>
      <w:r>
        <w:rPr>
          <w:b/>
          <w:sz w:val="44"/>
        </w:rPr>
        <w:t xml:space="preserve"> </w:t>
      </w:r>
      <w:r>
        <w:rPr>
          <w:b/>
          <w:sz w:val="44"/>
        </w:rPr>
        <w:t>მეურნეობის</w:t>
      </w:r>
      <w:r>
        <w:rPr>
          <w:b/>
          <w:sz w:val="44"/>
        </w:rPr>
        <w:t xml:space="preserve"> </w:t>
      </w:r>
      <w:r>
        <w:rPr>
          <w:b/>
          <w:sz w:val="44"/>
        </w:rPr>
        <w:t>მართვის</w:t>
      </w:r>
      <w:r>
        <w:rPr>
          <w:b/>
          <w:sz w:val="44"/>
        </w:rPr>
        <w:t xml:space="preserve"> </w:t>
      </w:r>
      <w:r>
        <w:rPr>
          <w:b/>
          <w:sz w:val="44"/>
        </w:rPr>
        <w:t>გეგმა</w:t>
      </w:r>
    </w:p>
    <w:p w14:paraId="036003D7" w14:textId="77777777" w:rsidR="009E7183" w:rsidRDefault="009E7183"/>
    <w:p w14:paraId="158002A9" w14:textId="77777777" w:rsidR="009E7183" w:rsidRDefault="00F0083E">
      <w:pPr>
        <w:jc w:val="center"/>
      </w:pPr>
      <w:r>
        <w:rPr>
          <w:b/>
          <w:sz w:val="28"/>
        </w:rPr>
        <w:t>ააიპ</w:t>
      </w:r>
      <w:r>
        <w:rPr>
          <w:b/>
          <w:sz w:val="28"/>
        </w:rPr>
        <w:t xml:space="preserve"> „</w:t>
      </w:r>
      <w:r>
        <w:rPr>
          <w:b/>
          <w:sz w:val="28"/>
        </w:rPr>
        <w:t>საქართველოს</w:t>
      </w:r>
      <w:r>
        <w:rPr>
          <w:b/>
          <w:sz w:val="28"/>
        </w:rPr>
        <w:t xml:space="preserve"> </w:t>
      </w:r>
      <w:r>
        <w:rPr>
          <w:b/>
          <w:sz w:val="28"/>
        </w:rPr>
        <w:t>მონადირეთა</w:t>
      </w:r>
      <w:r>
        <w:rPr>
          <w:b/>
          <w:sz w:val="28"/>
        </w:rPr>
        <w:t xml:space="preserve"> </w:t>
      </w:r>
      <w:r>
        <w:rPr>
          <w:b/>
          <w:sz w:val="28"/>
        </w:rPr>
        <w:t>კავშირი</w:t>
      </w:r>
      <w:r>
        <w:rPr>
          <w:b/>
          <w:sz w:val="28"/>
        </w:rPr>
        <w:t>“</w:t>
      </w:r>
    </w:p>
    <w:p w14:paraId="6AF2BFAB" w14:textId="77777777" w:rsidR="009E7183" w:rsidRDefault="00F0083E">
      <w:pPr>
        <w:jc w:val="center"/>
      </w:pPr>
      <w:r>
        <w:rPr>
          <w:sz w:val="24"/>
        </w:rPr>
        <w:t>ს</w:t>
      </w:r>
      <w:r>
        <w:rPr>
          <w:sz w:val="24"/>
        </w:rPr>
        <w:t>/</w:t>
      </w:r>
      <w:r>
        <w:rPr>
          <w:sz w:val="24"/>
        </w:rPr>
        <w:t>კ</w:t>
      </w:r>
      <w:r>
        <w:rPr>
          <w:sz w:val="24"/>
        </w:rPr>
        <w:t xml:space="preserve"> 437375582</w:t>
      </w:r>
    </w:p>
    <w:p w14:paraId="7DAFFEC0" w14:textId="77777777" w:rsidR="009E7183" w:rsidRDefault="009E7183"/>
    <w:p w14:paraId="63CD00DC" w14:textId="77777777" w:rsidR="009E7183" w:rsidRDefault="00F0083E">
      <w:pPr>
        <w:jc w:val="center"/>
      </w:pPr>
      <w:r>
        <w:rPr>
          <w:sz w:val="24"/>
        </w:rPr>
        <w:t>ლანჩხუთის</w:t>
      </w:r>
      <w:r>
        <w:rPr>
          <w:sz w:val="24"/>
        </w:rPr>
        <w:t xml:space="preserve"> </w:t>
      </w:r>
      <w:r>
        <w:rPr>
          <w:sz w:val="24"/>
        </w:rPr>
        <w:t>მუნიციპალიტეტი</w:t>
      </w:r>
      <w:r>
        <w:rPr>
          <w:sz w:val="24"/>
        </w:rPr>
        <w:t xml:space="preserve"> — </w:t>
      </w:r>
      <w:r>
        <w:rPr>
          <w:sz w:val="24"/>
        </w:rPr>
        <w:t>ჯუმათის</w:t>
      </w:r>
      <w:r>
        <w:rPr>
          <w:sz w:val="24"/>
        </w:rPr>
        <w:t xml:space="preserve"> </w:t>
      </w:r>
      <w:r>
        <w:rPr>
          <w:sz w:val="24"/>
        </w:rPr>
        <w:t>სატყეო</w:t>
      </w:r>
      <w:r>
        <w:rPr>
          <w:sz w:val="24"/>
        </w:rPr>
        <w:t xml:space="preserve"> </w:t>
      </w:r>
      <w:r>
        <w:rPr>
          <w:sz w:val="24"/>
        </w:rPr>
        <w:t>უბანი</w:t>
      </w:r>
    </w:p>
    <w:p w14:paraId="4AA6F487" w14:textId="77777777" w:rsidR="009E7183" w:rsidRDefault="00F0083E">
      <w:pPr>
        <w:jc w:val="center"/>
      </w:pPr>
      <w:r>
        <w:rPr>
          <w:sz w:val="24"/>
        </w:rPr>
        <w:t>კვარტლები</w:t>
      </w:r>
      <w:r>
        <w:rPr>
          <w:sz w:val="24"/>
        </w:rPr>
        <w:t xml:space="preserve"> I, II, III, IV</w:t>
      </w:r>
    </w:p>
    <w:p w14:paraId="01FFBB82" w14:textId="77777777" w:rsidR="009E7183" w:rsidRDefault="00F0083E">
      <w:pPr>
        <w:jc w:val="center"/>
      </w:pPr>
      <w:r>
        <w:rPr>
          <w:sz w:val="24"/>
        </w:rPr>
        <w:t>ლიცენზია</w:t>
      </w:r>
      <w:r>
        <w:rPr>
          <w:sz w:val="24"/>
        </w:rPr>
        <w:t>: N000030</w:t>
      </w:r>
    </w:p>
    <w:p w14:paraId="4AC9233F" w14:textId="77777777" w:rsidR="009E7183" w:rsidRDefault="00F0083E">
      <w:pPr>
        <w:jc w:val="center"/>
      </w:pPr>
      <w:r>
        <w:rPr>
          <w:sz w:val="24"/>
        </w:rPr>
        <w:t>მოქმედების</w:t>
      </w:r>
      <w:r>
        <w:rPr>
          <w:sz w:val="24"/>
        </w:rPr>
        <w:t xml:space="preserve"> </w:t>
      </w:r>
      <w:r>
        <w:rPr>
          <w:sz w:val="24"/>
        </w:rPr>
        <w:t>ვადა</w:t>
      </w:r>
      <w:r>
        <w:rPr>
          <w:sz w:val="24"/>
        </w:rPr>
        <w:t>: 16.10.2024 – 16.10.2034</w:t>
      </w:r>
    </w:p>
    <w:p w14:paraId="215A0A7F" w14:textId="77777777" w:rsidR="009E7183" w:rsidRDefault="00F0083E">
      <w:pPr>
        <w:jc w:val="center"/>
      </w:pPr>
      <w:r>
        <w:rPr>
          <w:sz w:val="24"/>
        </w:rPr>
        <w:t>ფართობი</w:t>
      </w:r>
      <w:r>
        <w:rPr>
          <w:sz w:val="24"/>
        </w:rPr>
        <w:t xml:space="preserve">: 625 </w:t>
      </w:r>
      <w:r>
        <w:rPr>
          <w:sz w:val="24"/>
        </w:rPr>
        <w:t>ჰა</w:t>
      </w:r>
    </w:p>
    <w:p w14:paraId="1651761E" w14:textId="77777777" w:rsidR="009E7183" w:rsidRDefault="009E7183"/>
    <w:p w14:paraId="4E2D176B" w14:textId="77777777" w:rsidR="009E7183" w:rsidRDefault="009E7183"/>
    <w:p w14:paraId="32E83864" w14:textId="77777777" w:rsidR="009E7183" w:rsidRDefault="009E7183"/>
    <w:p w14:paraId="11C829F9" w14:textId="77777777" w:rsidR="009E7183" w:rsidRDefault="00F0083E">
      <w:pPr>
        <w:jc w:val="center"/>
      </w:pPr>
      <w:r>
        <w:rPr>
          <w:i/>
          <w:sz w:val="20"/>
        </w:rPr>
        <w:t>შემუშავებულია</w:t>
      </w:r>
      <w:r>
        <w:rPr>
          <w:i/>
          <w:sz w:val="20"/>
        </w:rPr>
        <w:t xml:space="preserve"> „</w:t>
      </w:r>
      <w:r>
        <w:rPr>
          <w:i/>
          <w:sz w:val="20"/>
        </w:rPr>
        <w:t>სამონადირეო</w:t>
      </w:r>
      <w:r>
        <w:rPr>
          <w:i/>
          <w:sz w:val="20"/>
        </w:rPr>
        <w:t xml:space="preserve"> </w:t>
      </w:r>
      <w:r>
        <w:rPr>
          <w:i/>
          <w:sz w:val="20"/>
        </w:rPr>
        <w:t>მეურნეობის</w:t>
      </w:r>
      <w:r>
        <w:rPr>
          <w:i/>
          <w:sz w:val="20"/>
        </w:rPr>
        <w:t xml:space="preserve"> </w:t>
      </w:r>
      <w:r>
        <w:rPr>
          <w:i/>
          <w:sz w:val="20"/>
        </w:rPr>
        <w:t>მართვის</w:t>
      </w:r>
      <w:r>
        <w:rPr>
          <w:i/>
          <w:sz w:val="20"/>
        </w:rPr>
        <w:t xml:space="preserve"> </w:t>
      </w:r>
      <w:r>
        <w:rPr>
          <w:i/>
          <w:sz w:val="20"/>
        </w:rPr>
        <w:t>გეგმის</w:t>
      </w:r>
    </w:p>
    <w:p w14:paraId="46FF0089" w14:textId="77777777" w:rsidR="009E7183" w:rsidRDefault="00F0083E">
      <w:pPr>
        <w:jc w:val="center"/>
      </w:pPr>
      <w:r>
        <w:rPr>
          <w:i/>
          <w:sz w:val="20"/>
        </w:rPr>
        <w:t>შემუშავებისა</w:t>
      </w:r>
      <w:r>
        <w:rPr>
          <w:i/>
          <w:sz w:val="20"/>
        </w:rPr>
        <w:t xml:space="preserve"> </w:t>
      </w:r>
      <w:r>
        <w:rPr>
          <w:i/>
          <w:sz w:val="20"/>
        </w:rPr>
        <w:t>და</w:t>
      </w:r>
      <w:r>
        <w:rPr>
          <w:i/>
          <w:sz w:val="20"/>
        </w:rPr>
        <w:t xml:space="preserve"> </w:t>
      </w:r>
      <w:r>
        <w:rPr>
          <w:i/>
          <w:sz w:val="20"/>
        </w:rPr>
        <w:t>დამტკიცების</w:t>
      </w:r>
      <w:r>
        <w:rPr>
          <w:i/>
          <w:sz w:val="20"/>
        </w:rPr>
        <w:t xml:space="preserve"> </w:t>
      </w:r>
      <w:r>
        <w:rPr>
          <w:i/>
          <w:sz w:val="20"/>
        </w:rPr>
        <w:t>წესის</w:t>
      </w:r>
      <w:r>
        <w:rPr>
          <w:i/>
          <w:sz w:val="20"/>
        </w:rPr>
        <w:t xml:space="preserve"> </w:t>
      </w:r>
      <w:r>
        <w:rPr>
          <w:i/>
          <w:sz w:val="20"/>
        </w:rPr>
        <w:t>შესახებ</w:t>
      </w:r>
      <w:r>
        <w:rPr>
          <w:i/>
          <w:sz w:val="20"/>
        </w:rPr>
        <w:t>“</w:t>
      </w:r>
    </w:p>
    <w:p w14:paraId="3FC461C2" w14:textId="77777777" w:rsidR="009E7183" w:rsidRDefault="00F0083E">
      <w:pPr>
        <w:jc w:val="center"/>
      </w:pPr>
      <w:r>
        <w:rPr>
          <w:i/>
          <w:sz w:val="20"/>
        </w:rPr>
        <w:t>საქართველოს</w:t>
      </w:r>
      <w:r>
        <w:rPr>
          <w:i/>
          <w:sz w:val="20"/>
        </w:rPr>
        <w:t xml:space="preserve"> </w:t>
      </w:r>
      <w:r>
        <w:rPr>
          <w:i/>
          <w:sz w:val="20"/>
        </w:rPr>
        <w:t>გარემოს</w:t>
      </w:r>
      <w:r>
        <w:rPr>
          <w:i/>
          <w:sz w:val="20"/>
        </w:rPr>
        <w:t xml:space="preserve"> </w:t>
      </w:r>
      <w:r>
        <w:rPr>
          <w:i/>
          <w:sz w:val="20"/>
        </w:rPr>
        <w:t>დაცვისა</w:t>
      </w:r>
      <w:r>
        <w:rPr>
          <w:i/>
          <w:sz w:val="20"/>
        </w:rPr>
        <w:t xml:space="preserve"> </w:t>
      </w:r>
      <w:r>
        <w:rPr>
          <w:i/>
          <w:sz w:val="20"/>
        </w:rPr>
        <w:t>და</w:t>
      </w:r>
      <w:r>
        <w:rPr>
          <w:i/>
          <w:sz w:val="20"/>
        </w:rPr>
        <w:t xml:space="preserve"> </w:t>
      </w:r>
      <w:r>
        <w:rPr>
          <w:i/>
          <w:sz w:val="20"/>
        </w:rPr>
        <w:t>სოფლის</w:t>
      </w:r>
      <w:r>
        <w:rPr>
          <w:i/>
          <w:sz w:val="20"/>
        </w:rPr>
        <w:t xml:space="preserve"> </w:t>
      </w:r>
      <w:r>
        <w:rPr>
          <w:i/>
          <w:sz w:val="20"/>
        </w:rPr>
        <w:t>მეურნეობის</w:t>
      </w:r>
      <w:r>
        <w:rPr>
          <w:i/>
          <w:sz w:val="20"/>
        </w:rPr>
        <w:t xml:space="preserve"> </w:t>
      </w:r>
      <w:r>
        <w:rPr>
          <w:i/>
          <w:sz w:val="20"/>
        </w:rPr>
        <w:t>მინისტრის</w:t>
      </w:r>
    </w:p>
    <w:p w14:paraId="6BE72F15" w14:textId="77777777" w:rsidR="009E7183" w:rsidRDefault="00F0083E">
      <w:pPr>
        <w:jc w:val="center"/>
      </w:pPr>
      <w:r>
        <w:rPr>
          <w:i/>
          <w:sz w:val="20"/>
        </w:rPr>
        <w:t xml:space="preserve">2021 </w:t>
      </w:r>
      <w:r>
        <w:rPr>
          <w:i/>
          <w:sz w:val="20"/>
        </w:rPr>
        <w:t>წლის</w:t>
      </w:r>
      <w:r>
        <w:rPr>
          <w:i/>
          <w:sz w:val="20"/>
        </w:rPr>
        <w:t xml:space="preserve"> 5 </w:t>
      </w:r>
      <w:r>
        <w:rPr>
          <w:i/>
          <w:sz w:val="20"/>
        </w:rPr>
        <w:t>ნოემბრის</w:t>
      </w:r>
      <w:r>
        <w:rPr>
          <w:i/>
          <w:sz w:val="20"/>
        </w:rPr>
        <w:t xml:space="preserve"> №2-1528 </w:t>
      </w:r>
      <w:r>
        <w:rPr>
          <w:i/>
          <w:sz w:val="20"/>
        </w:rPr>
        <w:t>ბრძანების</w:t>
      </w:r>
      <w:r>
        <w:rPr>
          <w:i/>
          <w:sz w:val="20"/>
        </w:rPr>
        <w:t xml:space="preserve"> </w:t>
      </w:r>
      <w:r>
        <w:rPr>
          <w:i/>
          <w:sz w:val="20"/>
        </w:rPr>
        <w:t>შესაბამისად</w:t>
      </w:r>
    </w:p>
    <w:p w14:paraId="1F063024" w14:textId="77777777" w:rsidR="009E7183" w:rsidRDefault="009E7183"/>
    <w:p w14:paraId="4B71A421" w14:textId="77777777" w:rsidR="009E7183" w:rsidRDefault="00F0083E">
      <w:pPr>
        <w:jc w:val="center"/>
      </w:pPr>
      <w:r>
        <w:rPr>
          <w:i/>
          <w:sz w:val="20"/>
        </w:rPr>
        <w:t>წინამდებარე</w:t>
      </w:r>
      <w:r>
        <w:rPr>
          <w:i/>
          <w:sz w:val="20"/>
        </w:rPr>
        <w:t xml:space="preserve"> </w:t>
      </w:r>
      <w:r>
        <w:rPr>
          <w:i/>
          <w:sz w:val="20"/>
        </w:rPr>
        <w:t>რედაქცია</w:t>
      </w:r>
      <w:r>
        <w:rPr>
          <w:i/>
          <w:sz w:val="20"/>
        </w:rPr>
        <w:t xml:space="preserve"> </w:t>
      </w:r>
      <w:r>
        <w:rPr>
          <w:i/>
          <w:sz w:val="20"/>
        </w:rPr>
        <w:t>სრულად</w:t>
      </w:r>
      <w:r>
        <w:rPr>
          <w:i/>
          <w:sz w:val="20"/>
        </w:rPr>
        <w:t xml:space="preserve"> </w:t>
      </w:r>
      <w:r>
        <w:rPr>
          <w:i/>
          <w:sz w:val="20"/>
        </w:rPr>
        <w:t>ით</w:t>
      </w:r>
      <w:r>
        <w:rPr>
          <w:i/>
          <w:sz w:val="20"/>
        </w:rPr>
        <w:t>ვალისწინებს</w:t>
      </w:r>
    </w:p>
    <w:p w14:paraId="61B251AA" w14:textId="77777777" w:rsidR="009E7183" w:rsidRDefault="00F0083E">
      <w:pPr>
        <w:jc w:val="center"/>
      </w:pPr>
      <w:r>
        <w:rPr>
          <w:i/>
          <w:sz w:val="20"/>
        </w:rPr>
        <w:t>სსიპ</w:t>
      </w:r>
      <w:r>
        <w:rPr>
          <w:i/>
          <w:sz w:val="20"/>
        </w:rPr>
        <w:t xml:space="preserve"> </w:t>
      </w:r>
      <w:r>
        <w:rPr>
          <w:i/>
          <w:sz w:val="20"/>
        </w:rPr>
        <w:t>გარემოს</w:t>
      </w:r>
      <w:r>
        <w:rPr>
          <w:i/>
          <w:sz w:val="20"/>
        </w:rPr>
        <w:t xml:space="preserve"> </w:t>
      </w:r>
      <w:r>
        <w:rPr>
          <w:i/>
          <w:sz w:val="20"/>
        </w:rPr>
        <w:t>ეროვნული</w:t>
      </w:r>
      <w:r>
        <w:rPr>
          <w:i/>
          <w:sz w:val="20"/>
        </w:rPr>
        <w:t xml:space="preserve"> </w:t>
      </w:r>
      <w:r>
        <w:rPr>
          <w:i/>
          <w:sz w:val="20"/>
        </w:rPr>
        <w:t>სააგენტოს</w:t>
      </w:r>
      <w:r>
        <w:rPr>
          <w:i/>
          <w:sz w:val="20"/>
        </w:rPr>
        <w:t xml:space="preserve"> 2026 </w:t>
      </w:r>
      <w:r>
        <w:rPr>
          <w:i/>
          <w:sz w:val="20"/>
        </w:rPr>
        <w:t>წლის</w:t>
      </w:r>
      <w:r>
        <w:rPr>
          <w:i/>
          <w:sz w:val="20"/>
        </w:rPr>
        <w:t xml:space="preserve"> 10 </w:t>
      </w:r>
      <w:r>
        <w:rPr>
          <w:i/>
          <w:sz w:val="20"/>
        </w:rPr>
        <w:t>თებერვლის</w:t>
      </w:r>
    </w:p>
    <w:p w14:paraId="10F3D222" w14:textId="77777777" w:rsidR="009E7183" w:rsidRDefault="00F0083E">
      <w:pPr>
        <w:jc w:val="center"/>
      </w:pPr>
      <w:r>
        <w:rPr>
          <w:i/>
          <w:sz w:val="20"/>
        </w:rPr>
        <w:lastRenderedPageBreak/>
        <w:t xml:space="preserve">№21/1595 </w:t>
      </w:r>
      <w:r>
        <w:rPr>
          <w:i/>
          <w:sz w:val="20"/>
        </w:rPr>
        <w:t>წერილით</w:t>
      </w:r>
      <w:r>
        <w:rPr>
          <w:i/>
          <w:sz w:val="20"/>
        </w:rPr>
        <w:t xml:space="preserve"> </w:t>
      </w:r>
      <w:r>
        <w:rPr>
          <w:i/>
          <w:sz w:val="20"/>
        </w:rPr>
        <w:t>წარმოდგენილ</w:t>
      </w:r>
      <w:r>
        <w:rPr>
          <w:i/>
          <w:sz w:val="20"/>
        </w:rPr>
        <w:t xml:space="preserve"> </w:t>
      </w:r>
      <w:r>
        <w:rPr>
          <w:i/>
          <w:sz w:val="20"/>
        </w:rPr>
        <w:t>შენიშვნებს</w:t>
      </w:r>
    </w:p>
    <w:p w14:paraId="74D120FD" w14:textId="77777777" w:rsidR="009E7183" w:rsidRDefault="00F0083E">
      <w:r>
        <w:br w:type="page"/>
      </w:r>
    </w:p>
    <w:p w14:paraId="15EB846C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I. </w:t>
      </w:r>
      <w:r>
        <w:rPr>
          <w:b/>
          <w:color w:val="1F4E79"/>
          <w:sz w:val="32"/>
        </w:rPr>
        <w:t>სამონადირეო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მეურნეობის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მართვის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გეგმის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მიზნები</w:t>
      </w:r>
      <w:r>
        <w:rPr>
          <w:b/>
          <w:color w:val="1F4E79"/>
          <w:sz w:val="32"/>
        </w:rPr>
        <w:t xml:space="preserve">, </w:t>
      </w:r>
      <w:r>
        <w:rPr>
          <w:b/>
          <w:color w:val="1F4E79"/>
          <w:sz w:val="32"/>
        </w:rPr>
        <w:t>ამოცანები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განვითარების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სტრატეგია</w:t>
      </w:r>
    </w:p>
    <w:p w14:paraId="0743D61D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1.1 </w:t>
      </w:r>
      <w:r>
        <w:rPr>
          <w:b/>
          <w:color w:val="2E75B6"/>
          <w:sz w:val="28"/>
        </w:rPr>
        <w:t>სამართლებრივი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საფუძველი</w:t>
      </w:r>
    </w:p>
    <w:p w14:paraId="5079D6D3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მართვის</w:t>
      </w:r>
      <w:r>
        <w:t xml:space="preserve"> </w:t>
      </w:r>
      <w:r>
        <w:t>გეგმა</w:t>
      </w:r>
      <w:r>
        <w:t xml:space="preserve"> (</w:t>
      </w:r>
      <w:r>
        <w:t>შემდგომში</w:t>
      </w:r>
      <w:r>
        <w:t xml:space="preserve"> — </w:t>
      </w:r>
      <w:r>
        <w:t>გეგმა</w:t>
      </w:r>
      <w:r>
        <w:t xml:space="preserve">) </w:t>
      </w:r>
      <w:r>
        <w:t>შემუშავებულია</w:t>
      </w:r>
      <w:r>
        <w:t xml:space="preserve"> </w:t>
      </w:r>
      <w:r>
        <w:t>საქართველოს</w:t>
      </w:r>
      <w:r>
        <w:t xml:space="preserve"> </w:t>
      </w:r>
      <w:r>
        <w:t>გარემოს</w:t>
      </w:r>
      <w:r>
        <w:t xml:space="preserve"> </w:t>
      </w:r>
      <w:r>
        <w:t>დაცვისა</w:t>
      </w:r>
      <w:r>
        <w:t xml:space="preserve"> </w:t>
      </w:r>
      <w:r>
        <w:t>და</w:t>
      </w:r>
      <w:r>
        <w:t xml:space="preserve"> </w:t>
      </w:r>
      <w:r>
        <w:t>სოფლის</w:t>
      </w:r>
      <w:r>
        <w:t xml:space="preserve"> </w:t>
      </w:r>
      <w:r>
        <w:t>მეურნეობის</w:t>
      </w:r>
      <w:r>
        <w:t xml:space="preserve"> </w:t>
      </w:r>
      <w:r>
        <w:t>მინისტრის</w:t>
      </w:r>
      <w:r>
        <w:t xml:space="preserve"> 2021 </w:t>
      </w:r>
      <w:r>
        <w:t>წლის</w:t>
      </w:r>
      <w:r>
        <w:t xml:space="preserve"> 5 </w:t>
      </w:r>
      <w:r>
        <w:t>ნოემბრის</w:t>
      </w:r>
      <w:r>
        <w:t xml:space="preserve"> №2-1528 </w:t>
      </w:r>
      <w:r>
        <w:t>ბრძანებით</w:t>
      </w:r>
      <w:r>
        <w:t xml:space="preserve"> </w:t>
      </w:r>
      <w:r>
        <w:t>დამტკიცებული</w:t>
      </w:r>
      <w:r>
        <w:t xml:space="preserve"> „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მართვის</w:t>
      </w:r>
      <w:r>
        <w:t xml:space="preserve"> </w:t>
      </w:r>
      <w:r>
        <w:t>გეგმის</w:t>
      </w:r>
      <w:r>
        <w:t xml:space="preserve"> </w:t>
      </w:r>
      <w:r>
        <w:t>შემუშავებისა</w:t>
      </w:r>
      <w:r>
        <w:t xml:space="preserve"> </w:t>
      </w:r>
      <w:r>
        <w:t>და</w:t>
      </w:r>
      <w:r>
        <w:t xml:space="preserve"> </w:t>
      </w:r>
      <w:r>
        <w:t>დამტკიცების</w:t>
      </w:r>
      <w:r>
        <w:t xml:space="preserve"> </w:t>
      </w:r>
      <w:r>
        <w:t>წესის</w:t>
      </w:r>
      <w:r>
        <w:t xml:space="preserve">“ </w:t>
      </w:r>
      <w:r>
        <w:t>(</w:t>
      </w:r>
      <w:r>
        <w:t>შემდგომში</w:t>
      </w:r>
      <w:r>
        <w:t xml:space="preserve"> — </w:t>
      </w:r>
      <w:r>
        <w:t>წესი</w:t>
      </w:r>
      <w:r>
        <w:t xml:space="preserve">) </w:t>
      </w:r>
      <w:r>
        <w:t>შესაბამისად</w:t>
      </w:r>
      <w:r>
        <w:t>.</w:t>
      </w:r>
    </w:p>
    <w:p w14:paraId="6D3330A5" w14:textId="77777777" w:rsidR="009E7183" w:rsidRDefault="00F0083E">
      <w:pPr>
        <w:spacing w:after="120"/>
        <w:jc w:val="both"/>
      </w:pPr>
      <w:r>
        <w:t>გეგმა</w:t>
      </w:r>
      <w:r>
        <w:t xml:space="preserve"> </w:t>
      </w:r>
      <w:r>
        <w:t>ეფუძნება</w:t>
      </w:r>
      <w:r>
        <w:t xml:space="preserve"> </w:t>
      </w:r>
      <w:r>
        <w:t>შემდეგ</w:t>
      </w:r>
      <w:r>
        <w:t xml:space="preserve"> </w:t>
      </w:r>
      <w:r>
        <w:t>სამართლებრივ</w:t>
      </w:r>
      <w:r>
        <w:t xml:space="preserve"> </w:t>
      </w:r>
      <w:r>
        <w:t>აქტებს</w:t>
      </w:r>
      <w:r>
        <w:t>:</w:t>
      </w:r>
    </w:p>
    <w:p w14:paraId="5FDE1B88" w14:textId="77777777" w:rsidR="009E7183" w:rsidRDefault="00F0083E">
      <w:pPr>
        <w:spacing w:after="120"/>
        <w:jc w:val="both"/>
      </w:pPr>
      <w:r>
        <w:t>ა</w:t>
      </w:r>
      <w:r>
        <w:t>) „</w:t>
      </w:r>
      <w:r>
        <w:t>ლიცენზიებისა</w:t>
      </w:r>
      <w:r>
        <w:t xml:space="preserve"> </w:t>
      </w:r>
      <w:r>
        <w:t>და</w:t>
      </w:r>
      <w:r>
        <w:t xml:space="preserve"> </w:t>
      </w:r>
      <w:r>
        <w:t>ნებართვების</w:t>
      </w:r>
      <w:r>
        <w:t xml:space="preserve"> </w:t>
      </w:r>
      <w:r>
        <w:t>შესახებ</w:t>
      </w:r>
      <w:r>
        <w:t xml:space="preserve">“ </w:t>
      </w:r>
      <w:r>
        <w:t>საქართველოს</w:t>
      </w:r>
      <w:r>
        <w:t xml:space="preserve"> </w:t>
      </w:r>
      <w:r>
        <w:t>კანონი</w:t>
      </w:r>
      <w:r>
        <w:t>;</w:t>
      </w:r>
    </w:p>
    <w:p w14:paraId="66D31854" w14:textId="77777777" w:rsidR="009E7183" w:rsidRDefault="00F0083E">
      <w:pPr>
        <w:spacing w:after="120"/>
        <w:jc w:val="both"/>
      </w:pPr>
      <w:r>
        <w:t>ბ</w:t>
      </w:r>
      <w:r>
        <w:t>) „</w:t>
      </w:r>
      <w:r>
        <w:t>ცხოველთა</w:t>
      </w:r>
      <w:r>
        <w:t xml:space="preserve"> </w:t>
      </w:r>
      <w:r>
        <w:t>სამყაროს</w:t>
      </w:r>
      <w:r>
        <w:t xml:space="preserve"> </w:t>
      </w:r>
      <w:r>
        <w:t>შესახებ</w:t>
      </w:r>
      <w:r>
        <w:t xml:space="preserve">“ </w:t>
      </w:r>
      <w:r>
        <w:t>საქართველოს</w:t>
      </w:r>
      <w:r>
        <w:t xml:space="preserve"> </w:t>
      </w:r>
      <w:r>
        <w:t>კანონი</w:t>
      </w:r>
      <w:r>
        <w:t>;</w:t>
      </w:r>
    </w:p>
    <w:p w14:paraId="4B594C3F" w14:textId="77777777" w:rsidR="009E7183" w:rsidRDefault="00F0083E">
      <w:pPr>
        <w:spacing w:after="120"/>
        <w:jc w:val="both"/>
      </w:pPr>
      <w:r>
        <w:t>გ</w:t>
      </w:r>
      <w:r>
        <w:t>) „</w:t>
      </w:r>
      <w:r>
        <w:t>ტყით</w:t>
      </w:r>
      <w:r>
        <w:t xml:space="preserve"> </w:t>
      </w:r>
      <w:r>
        <w:t>სარგებლობის</w:t>
      </w:r>
      <w:r>
        <w:t xml:space="preserve"> </w:t>
      </w:r>
      <w:r>
        <w:t>ლიცენზიების</w:t>
      </w:r>
      <w:r>
        <w:t xml:space="preserve"> </w:t>
      </w:r>
      <w:r>
        <w:t>გაცემის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შესახებ</w:t>
      </w:r>
      <w:r>
        <w:t xml:space="preserve"> </w:t>
      </w:r>
      <w:r>
        <w:t>დებულების</w:t>
      </w:r>
      <w:r>
        <w:t xml:space="preserve"> </w:t>
      </w:r>
      <w:r>
        <w:t>დამტკიცების</w:t>
      </w:r>
      <w:r>
        <w:t xml:space="preserve"> </w:t>
      </w:r>
      <w:r>
        <w:t>თაობაზე</w:t>
      </w:r>
      <w:r>
        <w:t xml:space="preserve">“ </w:t>
      </w:r>
      <w:r>
        <w:t>საქართველოს</w:t>
      </w:r>
      <w:r>
        <w:t xml:space="preserve"> </w:t>
      </w:r>
      <w:r>
        <w:t>მთავრობის</w:t>
      </w:r>
      <w:r>
        <w:t xml:space="preserve"> 2005 </w:t>
      </w:r>
      <w:r>
        <w:t>წლის</w:t>
      </w:r>
      <w:r>
        <w:t xml:space="preserve"> 11 </w:t>
      </w:r>
      <w:r>
        <w:t>აგვისტოს</w:t>
      </w:r>
      <w:r>
        <w:t xml:space="preserve"> №132 </w:t>
      </w:r>
      <w:r>
        <w:t>დადგენილება</w:t>
      </w:r>
      <w:r>
        <w:t>;</w:t>
      </w:r>
    </w:p>
    <w:p w14:paraId="3BCEDEC9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ეროვნული</w:t>
      </w:r>
      <w:r>
        <w:t xml:space="preserve"> </w:t>
      </w:r>
      <w:r>
        <w:t>სააგენტოს</w:t>
      </w:r>
      <w:r>
        <w:t xml:space="preserve"> </w:t>
      </w:r>
      <w:r>
        <w:t>უფროსის</w:t>
      </w:r>
      <w:r>
        <w:t xml:space="preserve"> 2024 </w:t>
      </w:r>
      <w:r>
        <w:t>წლის</w:t>
      </w:r>
      <w:r>
        <w:t xml:space="preserve"> 16 </w:t>
      </w:r>
      <w:r>
        <w:t>ოქტომბრის</w:t>
      </w:r>
      <w:r>
        <w:t xml:space="preserve"> №594/</w:t>
      </w:r>
      <w:r>
        <w:t>ს</w:t>
      </w:r>
      <w:r>
        <w:t xml:space="preserve"> </w:t>
      </w:r>
      <w:r>
        <w:t>ბრძანება</w:t>
      </w:r>
      <w:r>
        <w:t xml:space="preserve"> </w:t>
      </w:r>
      <w:r>
        <w:t>ააიპ</w:t>
      </w:r>
      <w:r>
        <w:t xml:space="preserve"> „</w:t>
      </w:r>
      <w:r>
        <w:t>საქართველოს</w:t>
      </w:r>
      <w:r>
        <w:t xml:space="preserve"> </w:t>
      </w:r>
      <w:r>
        <w:t>მონადირეთა</w:t>
      </w:r>
      <w:r>
        <w:t xml:space="preserve"> </w:t>
      </w:r>
      <w:r>
        <w:t>კავშირი</w:t>
      </w:r>
      <w:r>
        <w:t>“-</w:t>
      </w:r>
      <w:r>
        <w:t>ზე</w:t>
      </w:r>
      <w:r>
        <w:t xml:space="preserve"> (</w:t>
      </w:r>
      <w:r>
        <w:t>ს</w:t>
      </w:r>
      <w:r>
        <w:t>/</w:t>
      </w:r>
      <w:r>
        <w:t>კ</w:t>
      </w:r>
      <w:r>
        <w:t xml:space="preserve"> 437375582)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ს</w:t>
      </w:r>
      <w:r>
        <w:t>პეციალური</w:t>
      </w:r>
      <w:r>
        <w:t xml:space="preserve"> </w:t>
      </w:r>
      <w:r>
        <w:t>ლიცენზიის</w:t>
      </w:r>
      <w:r>
        <w:t xml:space="preserve"> </w:t>
      </w:r>
      <w:r>
        <w:t>გაცემის</w:t>
      </w:r>
      <w:r>
        <w:t xml:space="preserve"> </w:t>
      </w:r>
      <w:r>
        <w:t>შესახებ</w:t>
      </w:r>
      <w:r>
        <w:t xml:space="preserve">, </w:t>
      </w:r>
      <w:r>
        <w:t>მასში</w:t>
      </w:r>
      <w:r>
        <w:t xml:space="preserve"> </w:t>
      </w:r>
      <w:r>
        <w:t>განსაზღვრული</w:t>
      </w:r>
      <w:r>
        <w:t xml:space="preserve"> </w:t>
      </w:r>
      <w:r>
        <w:t>სალიცენზიო</w:t>
      </w:r>
      <w:r>
        <w:t xml:space="preserve"> </w:t>
      </w:r>
      <w:r>
        <w:t>პირობებით</w:t>
      </w:r>
      <w:r>
        <w:t>;</w:t>
      </w:r>
    </w:p>
    <w:p w14:paraId="0A458CF4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ეროვნული</w:t>
      </w:r>
      <w:r>
        <w:t xml:space="preserve"> </w:t>
      </w:r>
      <w:r>
        <w:t>სააგენტოს</w:t>
      </w:r>
      <w:r>
        <w:t xml:space="preserve"> 2026 </w:t>
      </w:r>
      <w:r>
        <w:t>წლის</w:t>
      </w:r>
      <w:r>
        <w:t xml:space="preserve"> 10 </w:t>
      </w:r>
      <w:r>
        <w:t>თებერვლის</w:t>
      </w:r>
      <w:r>
        <w:t xml:space="preserve"> №21/1595 </w:t>
      </w:r>
      <w:r>
        <w:t>წერილით</w:t>
      </w:r>
      <w:r>
        <w:t xml:space="preserve"> </w:t>
      </w:r>
      <w:r>
        <w:t>წარმოდგენილი</w:t>
      </w:r>
      <w:r>
        <w:t xml:space="preserve"> </w:t>
      </w:r>
      <w:r>
        <w:t>შენიშვნები</w:t>
      </w:r>
      <w:r>
        <w:t>.</w:t>
      </w:r>
    </w:p>
    <w:p w14:paraId="293D2E81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გეგმა</w:t>
      </w:r>
      <w:r>
        <w:t xml:space="preserve"> </w:t>
      </w:r>
      <w:r>
        <w:t>წარმოადგენს</w:t>
      </w:r>
      <w:r>
        <w:t xml:space="preserve"> </w:t>
      </w:r>
      <w:r>
        <w:t>კორექტირებულ</w:t>
      </w:r>
      <w:r>
        <w:t xml:space="preserve"> </w:t>
      </w:r>
      <w:r>
        <w:t>რედაქციას</w:t>
      </w:r>
      <w:r>
        <w:t xml:space="preserve">, </w:t>
      </w:r>
      <w:r>
        <w:t>რომელიც</w:t>
      </w:r>
      <w:r>
        <w:t xml:space="preserve"> </w:t>
      </w:r>
      <w:r>
        <w:t>სრულად</w:t>
      </w:r>
      <w:r>
        <w:t xml:space="preserve"> </w:t>
      </w:r>
      <w:r>
        <w:t>ითვალისწი</w:t>
      </w:r>
      <w:r>
        <w:t>ნებს</w:t>
      </w:r>
      <w:r>
        <w:t xml:space="preserve"> </w:t>
      </w:r>
      <w:r>
        <w:t>სააგენტოს</w:t>
      </w:r>
      <w:r>
        <w:t xml:space="preserve"> </w:t>
      </w:r>
      <w:r>
        <w:t>მიერ</w:t>
      </w:r>
      <w:r>
        <w:t xml:space="preserve"> </w:t>
      </w:r>
      <w:r>
        <w:t>წარმოდგენილ</w:t>
      </w:r>
      <w:r>
        <w:t xml:space="preserve"> </w:t>
      </w:r>
      <w:r>
        <w:t>შენიშვნებს</w:t>
      </w:r>
      <w:r>
        <w:t xml:space="preserve"> </w:t>
      </w:r>
      <w:r>
        <w:t>და</w:t>
      </w:r>
      <w:r>
        <w:t xml:space="preserve"> </w:t>
      </w:r>
      <w:r>
        <w:t>შესაბამისობაშია</w:t>
      </w:r>
      <w:r>
        <w:t xml:space="preserve"> </w:t>
      </w:r>
      <w:r>
        <w:t>წესის</w:t>
      </w:r>
      <w:r>
        <w:t xml:space="preserve"> </w:t>
      </w:r>
      <w:r>
        <w:t>მე</w:t>
      </w:r>
      <w:r>
        <w:t xml:space="preserve">-2 </w:t>
      </w:r>
      <w:r>
        <w:t>და</w:t>
      </w:r>
      <w:r>
        <w:t xml:space="preserve"> </w:t>
      </w:r>
      <w:r>
        <w:t>მე</w:t>
      </w:r>
      <w:r>
        <w:t xml:space="preserve">-3 </w:t>
      </w:r>
      <w:r>
        <w:t>მუხლებით</w:t>
      </w:r>
      <w:r>
        <w:t xml:space="preserve"> </w:t>
      </w:r>
      <w:r>
        <w:t>დადგენილ</w:t>
      </w:r>
      <w:r>
        <w:t xml:space="preserve"> </w:t>
      </w:r>
      <w:r>
        <w:t>მოთხოვნებთან</w:t>
      </w:r>
      <w:r>
        <w:t>.</w:t>
      </w:r>
    </w:p>
    <w:p w14:paraId="2B2DD7BE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1.2 </w:t>
      </w:r>
      <w:r>
        <w:rPr>
          <w:b/>
          <w:color w:val="2E75B6"/>
          <w:sz w:val="28"/>
        </w:rPr>
        <w:t>მართვის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გეგმის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მიზანი</w:t>
      </w:r>
    </w:p>
    <w:p w14:paraId="18BA5570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პირველი</w:t>
      </w:r>
      <w:r>
        <w:t xml:space="preserve"> </w:t>
      </w:r>
      <w:r>
        <w:t>მუხლის</w:t>
      </w:r>
      <w:r>
        <w:t xml:space="preserve"> </w:t>
      </w:r>
      <w:r>
        <w:t>მე</w:t>
      </w:r>
      <w:r>
        <w:t xml:space="preserve">-3 </w:t>
      </w:r>
      <w:r>
        <w:t>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გეგმის</w:t>
      </w:r>
      <w:r>
        <w:t xml:space="preserve"> </w:t>
      </w:r>
      <w:r>
        <w:t>შემუშავების</w:t>
      </w:r>
      <w:r>
        <w:t xml:space="preserve"> </w:t>
      </w:r>
      <w:r>
        <w:t>მიზანია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ფარგლებში</w:t>
      </w:r>
      <w:r>
        <w:t xml:space="preserve"> </w:t>
      </w:r>
      <w:r>
        <w:t>(</w:t>
      </w:r>
      <w:r>
        <w:t>ლიცენზიით</w:t>
      </w:r>
      <w:r>
        <w:t xml:space="preserve"> </w:t>
      </w:r>
      <w:r>
        <w:t>განსაზღვრულ</w:t>
      </w:r>
      <w:r>
        <w:t xml:space="preserve"> </w:t>
      </w:r>
      <w:r>
        <w:t>ტერიტორიაზე</w:t>
      </w:r>
      <w:r>
        <w:t xml:space="preserve">) </w:t>
      </w:r>
      <w:r>
        <w:t>გარეულ</w:t>
      </w:r>
      <w:r>
        <w:t xml:space="preserve"> </w:t>
      </w:r>
      <w:r>
        <w:t>ცხოველთა</w:t>
      </w:r>
      <w:r>
        <w:t xml:space="preserve"> </w:t>
      </w:r>
      <w:r>
        <w:t>დაცვის</w:t>
      </w:r>
      <w:r>
        <w:t xml:space="preserve">, </w:t>
      </w:r>
      <w:r>
        <w:t>აღწარმოების</w:t>
      </w:r>
      <w:r>
        <w:t xml:space="preserve">, </w:t>
      </w:r>
      <w:r>
        <w:t>მდგრადი</w:t>
      </w:r>
      <w:r>
        <w:t xml:space="preserve"> </w:t>
      </w:r>
      <w:r>
        <w:t>სარგებლობისა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საბინადრო</w:t>
      </w:r>
      <w:r>
        <w:t xml:space="preserve"> </w:t>
      </w:r>
      <w:r>
        <w:t>გარემოს</w:t>
      </w:r>
      <w:r>
        <w:t xml:space="preserve"> </w:t>
      </w:r>
      <w:r>
        <w:t>გაუმჯობესების</w:t>
      </w:r>
      <w:r>
        <w:t xml:space="preserve"> </w:t>
      </w:r>
      <w:r>
        <w:t>ღონისძიებების</w:t>
      </w:r>
      <w:r>
        <w:t xml:space="preserve"> </w:t>
      </w:r>
      <w:r>
        <w:t>დასახვა</w:t>
      </w:r>
      <w:r>
        <w:t>.</w:t>
      </w:r>
    </w:p>
    <w:p w14:paraId="3F6C731E" w14:textId="77777777" w:rsidR="009E7183" w:rsidRDefault="00F0083E">
      <w:pPr>
        <w:spacing w:after="120"/>
        <w:jc w:val="both"/>
      </w:pPr>
      <w:r>
        <w:t>გეგმის</w:t>
      </w:r>
      <w:r>
        <w:t xml:space="preserve"> </w:t>
      </w:r>
      <w:r>
        <w:t>ძირითადი</w:t>
      </w:r>
      <w:r>
        <w:t xml:space="preserve"> </w:t>
      </w:r>
      <w:r>
        <w:t>მიზანია</w:t>
      </w:r>
      <w:r>
        <w:t xml:space="preserve"> </w:t>
      </w:r>
      <w:r>
        <w:t>ლანჩხუთის</w:t>
      </w:r>
      <w:r>
        <w:t xml:space="preserve"> </w:t>
      </w:r>
      <w:r>
        <w:t>მუნიციპალიტეტში</w:t>
      </w:r>
      <w:r>
        <w:t xml:space="preserve">, </w:t>
      </w:r>
      <w:r>
        <w:t>ჯუმათის</w:t>
      </w:r>
      <w:r>
        <w:t xml:space="preserve"> </w:t>
      </w:r>
      <w:r>
        <w:t>სატყეო</w:t>
      </w:r>
      <w:r>
        <w:t xml:space="preserve"> </w:t>
      </w:r>
      <w:r>
        <w:t>უბნის</w:t>
      </w:r>
      <w:r>
        <w:t xml:space="preserve"> I–IV </w:t>
      </w:r>
      <w:r>
        <w:t>კვარტლების</w:t>
      </w:r>
      <w:r>
        <w:t xml:space="preserve"> </w:t>
      </w:r>
      <w:r>
        <w:t>ტერიტორიაზე</w:t>
      </w:r>
      <w:r>
        <w:t xml:space="preserve"> (625 </w:t>
      </w:r>
      <w:r>
        <w:t>ჰა</w:t>
      </w:r>
      <w:r>
        <w:t xml:space="preserve">) </w:t>
      </w:r>
      <w:r>
        <w:t>სანადირო</w:t>
      </w:r>
      <w:r>
        <w:t xml:space="preserve"> </w:t>
      </w:r>
      <w:r>
        <w:t>ფრინველთა</w:t>
      </w:r>
      <w:r>
        <w:t xml:space="preserve"> — </w:t>
      </w:r>
      <w:r>
        <w:t>კოლხური</w:t>
      </w:r>
      <w:r>
        <w:t xml:space="preserve"> </w:t>
      </w:r>
      <w:r>
        <w:t>ხოხობის</w:t>
      </w:r>
      <w:r>
        <w:t xml:space="preserve"> (Phasianus colchicus), </w:t>
      </w:r>
      <w:r>
        <w:t>გარეული</w:t>
      </w:r>
      <w:r>
        <w:t xml:space="preserve"> </w:t>
      </w:r>
      <w:r>
        <w:t>იხვის</w:t>
      </w:r>
      <w:r>
        <w:t xml:space="preserve"> (Anas platyrhynchos) </w:t>
      </w:r>
      <w:r>
        <w:t>და</w:t>
      </w:r>
      <w:r>
        <w:t xml:space="preserve"> </w:t>
      </w:r>
      <w:r>
        <w:t>მწყერის</w:t>
      </w:r>
      <w:r>
        <w:t xml:space="preserve"> (Coturnix coturnix) — </w:t>
      </w:r>
      <w:r>
        <w:t>პოპულაციების</w:t>
      </w:r>
      <w:r>
        <w:t xml:space="preserve"> </w:t>
      </w:r>
      <w:r>
        <w:t>აღდგენა</w:t>
      </w:r>
      <w:r>
        <w:t xml:space="preserve"> </w:t>
      </w:r>
      <w:r>
        <w:t>ხელოვნური</w:t>
      </w:r>
      <w:r>
        <w:t xml:space="preserve"> </w:t>
      </w:r>
      <w:r>
        <w:t>აღწარმოების</w:t>
      </w:r>
      <w:r>
        <w:t xml:space="preserve"> </w:t>
      </w:r>
      <w:r>
        <w:t>გზით</w:t>
      </w:r>
      <w:r>
        <w:t xml:space="preserve">, </w:t>
      </w:r>
      <w:r>
        <w:t>ბიომრავალფეროვნების</w:t>
      </w:r>
      <w:r>
        <w:t xml:space="preserve"> </w:t>
      </w:r>
      <w:r>
        <w:t>შენარჩუნება</w:t>
      </w:r>
      <w:r>
        <w:t xml:space="preserve"> </w:t>
      </w:r>
      <w:r>
        <w:t>და</w:t>
      </w:r>
      <w:r>
        <w:t xml:space="preserve">, </w:t>
      </w:r>
      <w:r>
        <w:t>მხოლოდ</w:t>
      </w:r>
      <w:r>
        <w:t xml:space="preserve"> </w:t>
      </w:r>
      <w:r>
        <w:t>სათანადო</w:t>
      </w:r>
      <w:r>
        <w:t xml:space="preserve"> </w:t>
      </w:r>
      <w:r>
        <w:t>მეცნიერული</w:t>
      </w:r>
      <w:r>
        <w:t xml:space="preserve"> </w:t>
      </w:r>
      <w:r>
        <w:t>დასაბუ</w:t>
      </w:r>
      <w:r>
        <w:t>თების</w:t>
      </w:r>
      <w:r>
        <w:t xml:space="preserve"> </w:t>
      </w:r>
      <w:r>
        <w:t>შემთხვევაში</w:t>
      </w:r>
      <w:r>
        <w:t xml:space="preserve">, </w:t>
      </w:r>
      <w:r>
        <w:t>სანადირო</w:t>
      </w:r>
      <w:r>
        <w:t xml:space="preserve"> </w:t>
      </w:r>
      <w:r>
        <w:t>რესურსის</w:t>
      </w:r>
      <w:r>
        <w:t xml:space="preserve"> </w:t>
      </w:r>
      <w:r>
        <w:t>მდგრადი</w:t>
      </w:r>
      <w:r>
        <w:t xml:space="preserve"> </w:t>
      </w:r>
      <w:r>
        <w:t>სამეურნეო</w:t>
      </w:r>
      <w:r>
        <w:t xml:space="preserve"> </w:t>
      </w:r>
      <w:r>
        <w:t>გამოყენება</w:t>
      </w:r>
      <w:r>
        <w:t>.</w:t>
      </w:r>
    </w:p>
    <w:p w14:paraId="3E89200A" w14:textId="77777777" w:rsidR="009E7183" w:rsidRDefault="00F0083E">
      <w:pPr>
        <w:spacing w:after="120"/>
        <w:jc w:val="both"/>
      </w:pPr>
      <w:r>
        <w:lastRenderedPageBreak/>
        <w:t>გეგმა</w:t>
      </w:r>
      <w:r>
        <w:t xml:space="preserve"> </w:t>
      </w:r>
      <w:r>
        <w:t>ეფუძნება</w:t>
      </w:r>
      <w:r>
        <w:t xml:space="preserve"> </w:t>
      </w:r>
      <w:r>
        <w:t>პრინციპს</w:t>
      </w:r>
      <w:r>
        <w:t xml:space="preserve">, </w:t>
      </w:r>
      <w:r>
        <w:t>რომ</w:t>
      </w:r>
      <w:r>
        <w:t xml:space="preserve"> </w:t>
      </w:r>
      <w:r>
        <w:t>დაცვა</w:t>
      </w:r>
      <w:r>
        <w:t xml:space="preserve"> </w:t>
      </w:r>
      <w:r>
        <w:t>წარმოადგენს</w:t>
      </w:r>
      <w:r>
        <w:t xml:space="preserve"> </w:t>
      </w:r>
      <w:r>
        <w:t>პრიორიტეტს</w:t>
      </w:r>
      <w:r>
        <w:t xml:space="preserve">, </w:t>
      </w:r>
      <w:r>
        <w:t>ხოლო</w:t>
      </w:r>
      <w:r>
        <w:t xml:space="preserve"> </w:t>
      </w:r>
      <w:r>
        <w:t>სანადირო</w:t>
      </w:r>
      <w:r>
        <w:t xml:space="preserve"> </w:t>
      </w:r>
      <w:r>
        <w:t>რესურსის</w:t>
      </w:r>
      <w:r>
        <w:t xml:space="preserve"> </w:t>
      </w:r>
      <w:r>
        <w:t>სამეურნეო</w:t>
      </w:r>
      <w:r>
        <w:t xml:space="preserve"> </w:t>
      </w:r>
      <w:r>
        <w:t>გამოყენება</w:t>
      </w:r>
      <w:r>
        <w:t xml:space="preserve"> </w:t>
      </w:r>
      <w:r>
        <w:t>დასაშვებია</w:t>
      </w:r>
      <w:r>
        <w:t xml:space="preserve"> </w:t>
      </w:r>
      <w:r>
        <w:t>მხოლოდ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შედეგებით</w:t>
      </w:r>
      <w:r>
        <w:t xml:space="preserve"> </w:t>
      </w:r>
      <w:r>
        <w:t>დადასტურებული</w:t>
      </w:r>
      <w:r>
        <w:t xml:space="preserve"> </w:t>
      </w:r>
      <w:r>
        <w:t>მდგრადობის</w:t>
      </w:r>
      <w:r>
        <w:t xml:space="preserve"> </w:t>
      </w:r>
      <w:r>
        <w:t>პირობებში</w:t>
      </w:r>
      <w:r>
        <w:t>.</w:t>
      </w:r>
    </w:p>
    <w:p w14:paraId="2D9EE6D1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1.3 </w:t>
      </w:r>
      <w:r>
        <w:rPr>
          <w:b/>
          <w:color w:val="2E75B6"/>
          <w:sz w:val="28"/>
        </w:rPr>
        <w:t>ამოცა</w:t>
      </w:r>
      <w:r>
        <w:rPr>
          <w:b/>
          <w:color w:val="2E75B6"/>
          <w:sz w:val="28"/>
        </w:rPr>
        <w:t>ნები</w:t>
      </w:r>
    </w:p>
    <w:p w14:paraId="4409A8D5" w14:textId="77777777" w:rsidR="009E7183" w:rsidRDefault="00F0083E">
      <w:pPr>
        <w:spacing w:after="120"/>
        <w:jc w:val="both"/>
      </w:pPr>
      <w:r>
        <w:t>გეგმის</w:t>
      </w:r>
      <w:r>
        <w:t xml:space="preserve"> </w:t>
      </w:r>
      <w:r>
        <w:t>ამოცანებია</w:t>
      </w:r>
      <w:r>
        <w:t>:</w:t>
      </w:r>
    </w:p>
    <w:p w14:paraId="419EC31A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კოლხური</w:t>
      </w:r>
      <w:r>
        <w:t xml:space="preserve"> </w:t>
      </w:r>
      <w:r>
        <w:t>ხოხობის</w:t>
      </w:r>
      <w:r>
        <w:t xml:space="preserve">, </w:t>
      </w:r>
      <w:r>
        <w:t>გარეული</w:t>
      </w:r>
      <w:r>
        <w:t xml:space="preserve"> </w:t>
      </w:r>
      <w:r>
        <w:t>იხვისა</w:t>
      </w:r>
      <w:r>
        <w:t xml:space="preserve"> </w:t>
      </w:r>
      <w:r>
        <w:t>და</w:t>
      </w:r>
      <w:r>
        <w:t xml:space="preserve"> </w:t>
      </w:r>
      <w:r>
        <w:t>მწყერის</w:t>
      </w:r>
      <w:r>
        <w:t xml:space="preserve"> </w:t>
      </w:r>
      <w:r>
        <w:t>პოპულაციების</w:t>
      </w:r>
      <w:r>
        <w:t xml:space="preserve"> </w:t>
      </w:r>
      <w:r>
        <w:t>ფორმირება</w:t>
      </w:r>
      <w:r>
        <w:t xml:space="preserve"> </w:t>
      </w:r>
      <w:r>
        <w:t>და</w:t>
      </w:r>
      <w:r>
        <w:t xml:space="preserve"> </w:t>
      </w:r>
      <w:r>
        <w:t>აღდგენა</w:t>
      </w:r>
      <w:r>
        <w:t xml:space="preserve"> </w:t>
      </w:r>
      <w:r>
        <w:t>გენეტიკურად</w:t>
      </w:r>
      <w:r>
        <w:t xml:space="preserve"> </w:t>
      </w:r>
      <w:r>
        <w:t>სუფთა</w:t>
      </w:r>
      <w:r>
        <w:t xml:space="preserve"> </w:t>
      </w:r>
      <w:r>
        <w:t>ხაზის</w:t>
      </w:r>
      <w:r>
        <w:t xml:space="preserve"> </w:t>
      </w:r>
      <w:r>
        <w:t>მქონე</w:t>
      </w:r>
      <w:r>
        <w:t xml:space="preserve"> </w:t>
      </w:r>
      <w:r>
        <w:t>ინდივიდების</w:t>
      </w:r>
      <w:r>
        <w:t xml:space="preserve"> </w:t>
      </w:r>
      <w:r>
        <w:t>ხელოვნური</w:t>
      </w:r>
      <w:r>
        <w:t xml:space="preserve"> </w:t>
      </w:r>
      <w:r>
        <w:t>აღწარმოებისა</w:t>
      </w:r>
      <w:r>
        <w:t xml:space="preserve"> </w:t>
      </w:r>
      <w:r>
        <w:t>და</w:t>
      </w:r>
      <w:r>
        <w:t xml:space="preserve"> </w:t>
      </w:r>
      <w:r>
        <w:t>ბუნებაში</w:t>
      </w:r>
      <w:r>
        <w:t xml:space="preserve"> </w:t>
      </w:r>
      <w:r>
        <w:t>ეტაპობრივი</w:t>
      </w:r>
      <w:r>
        <w:t xml:space="preserve"> </w:t>
      </w:r>
      <w:r>
        <w:t>გაშვების</w:t>
      </w:r>
      <w:r>
        <w:t xml:space="preserve"> </w:t>
      </w:r>
      <w:r>
        <w:t>გზით</w:t>
      </w:r>
      <w:r>
        <w:t>;</w:t>
      </w:r>
    </w:p>
    <w:p w14:paraId="02AFA07B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მობინადრე</w:t>
      </w:r>
      <w:r>
        <w:t xml:space="preserve"> </w:t>
      </w:r>
      <w:r>
        <w:t>გარეულ</w:t>
      </w:r>
      <w:r>
        <w:t xml:space="preserve"> </w:t>
      </w:r>
      <w:r>
        <w:t>ცხოველ</w:t>
      </w:r>
      <w:r>
        <w:t>თა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შეტანილი</w:t>
      </w:r>
      <w:r>
        <w:t xml:space="preserve"> </w:t>
      </w:r>
      <w:r>
        <w:t>სახეობების</w:t>
      </w:r>
      <w:r>
        <w:t xml:space="preserve">, </w:t>
      </w:r>
      <w:r>
        <w:t>დაცვა</w:t>
      </w:r>
      <w:r>
        <w:t xml:space="preserve">, </w:t>
      </w:r>
      <w:r>
        <w:t>შენარჩუნება</w:t>
      </w:r>
      <w:r>
        <w:t xml:space="preserve"> </w:t>
      </w:r>
      <w:r>
        <w:t>და</w:t>
      </w:r>
      <w:r>
        <w:t xml:space="preserve"> </w:t>
      </w:r>
      <w:r>
        <w:t>საბინადრო</w:t>
      </w:r>
      <w:r>
        <w:t xml:space="preserve"> </w:t>
      </w:r>
      <w:r>
        <w:t>პირობების</w:t>
      </w:r>
      <w:r>
        <w:t xml:space="preserve"> </w:t>
      </w:r>
      <w:r>
        <w:t>გაუმჯობესება</w:t>
      </w:r>
      <w:r>
        <w:t>;</w:t>
      </w:r>
    </w:p>
    <w:p w14:paraId="26AC2E9B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მეცნიერულად</w:t>
      </w:r>
      <w:r>
        <w:t xml:space="preserve"> </w:t>
      </w:r>
      <w:r>
        <w:t>დასაბუთებული</w:t>
      </w:r>
      <w:r>
        <w:t xml:space="preserve"> </w:t>
      </w:r>
      <w:r>
        <w:t>მონიტორინგის</w:t>
      </w:r>
      <w:r>
        <w:t xml:space="preserve"> </w:t>
      </w:r>
      <w:r>
        <w:t>სისტემის</w:t>
      </w:r>
      <w:r>
        <w:t xml:space="preserve"> </w:t>
      </w:r>
      <w:r>
        <w:t>ჩამოყალიბება</w:t>
      </w:r>
      <w:r>
        <w:t xml:space="preserve">, </w:t>
      </w:r>
      <w:r>
        <w:t>რომელიც</w:t>
      </w:r>
      <w:r>
        <w:t xml:space="preserve"> </w:t>
      </w:r>
      <w:r>
        <w:t>უზრუნველყოფს</w:t>
      </w:r>
      <w:r>
        <w:t xml:space="preserve"> </w:t>
      </w:r>
      <w:r>
        <w:t>სანადირო</w:t>
      </w:r>
      <w:r>
        <w:t xml:space="preserve"> </w:t>
      </w:r>
      <w:r>
        <w:t>და</w:t>
      </w:r>
      <w:r>
        <w:t xml:space="preserve"> </w:t>
      </w:r>
      <w:r>
        <w:t>დაცული</w:t>
      </w:r>
      <w:r>
        <w:t xml:space="preserve"> </w:t>
      </w:r>
      <w:r>
        <w:t>სახეობების</w:t>
      </w:r>
      <w:r>
        <w:t xml:space="preserve"> </w:t>
      </w:r>
      <w:r>
        <w:t>რიცხოვნობის</w:t>
      </w:r>
      <w:r>
        <w:t xml:space="preserve">, </w:t>
      </w:r>
      <w:r>
        <w:t>გავრცელებ</w:t>
      </w:r>
      <w:r>
        <w:t>ისა</w:t>
      </w:r>
      <w:r>
        <w:t xml:space="preserve"> </w:t>
      </w:r>
      <w:r>
        <w:t>და</w:t>
      </w:r>
      <w:r>
        <w:t xml:space="preserve"> </w:t>
      </w:r>
      <w:r>
        <w:t>მდგომარეობის</w:t>
      </w:r>
      <w:r>
        <w:t xml:space="preserve"> </w:t>
      </w:r>
      <w:r>
        <w:t>სისტემატურ</w:t>
      </w:r>
      <w:r>
        <w:t xml:space="preserve"> </w:t>
      </w:r>
      <w:r>
        <w:t>შეფასებას</w:t>
      </w:r>
      <w:r>
        <w:t>;</w:t>
      </w:r>
    </w:p>
    <w:p w14:paraId="3684B253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ტერიტორიის</w:t>
      </w:r>
      <w:r>
        <w:t xml:space="preserve"> </w:t>
      </w:r>
      <w:r>
        <w:t>ზონირება</w:t>
      </w:r>
      <w:r>
        <w:t xml:space="preserve"> </w:t>
      </w:r>
      <w:r>
        <w:t>შიდასამეურნეო</w:t>
      </w:r>
      <w:r>
        <w:t xml:space="preserve"> </w:t>
      </w:r>
      <w:r>
        <w:t>დანიშნულების</w:t>
      </w:r>
      <w:r>
        <w:t xml:space="preserve"> </w:t>
      </w:r>
      <w:r>
        <w:t>მიხედვით</w:t>
      </w:r>
      <w:r>
        <w:t xml:space="preserve"> — </w:t>
      </w:r>
      <w:r>
        <w:t>სანადირო</w:t>
      </w:r>
      <w:r>
        <w:t xml:space="preserve"> </w:t>
      </w:r>
      <w:r>
        <w:t>უბნის</w:t>
      </w:r>
      <w:r>
        <w:t xml:space="preserve">, </w:t>
      </w:r>
      <w:r>
        <w:t>აღკვეთილის</w:t>
      </w:r>
      <w:r>
        <w:t xml:space="preserve">, </w:t>
      </w:r>
      <w:r>
        <w:t>აღწარმოების</w:t>
      </w:r>
      <w:r>
        <w:t xml:space="preserve"> </w:t>
      </w:r>
      <w:r>
        <w:t>უბნისა</w:t>
      </w:r>
      <w:r>
        <w:t xml:space="preserve"> </w:t>
      </w:r>
      <w:r>
        <w:t>და</w:t>
      </w:r>
      <w:r>
        <w:t xml:space="preserve"> </w:t>
      </w:r>
      <w:r>
        <w:t>საშენის</w:t>
      </w:r>
      <w:r>
        <w:t xml:space="preserve"> </w:t>
      </w:r>
      <w:r>
        <w:t>გამოყოფით</w:t>
      </w:r>
      <w:r>
        <w:t>;</w:t>
      </w:r>
    </w:p>
    <w:p w14:paraId="1BB9E59C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სანადირო</w:t>
      </w:r>
      <w:r>
        <w:t xml:space="preserve"> </w:t>
      </w:r>
      <w:r>
        <w:t>ცხოველების</w:t>
      </w:r>
      <w:r>
        <w:t xml:space="preserve"> </w:t>
      </w:r>
      <w:r>
        <w:t>მოპოვების</w:t>
      </w:r>
      <w:r>
        <w:t xml:space="preserve"> </w:t>
      </w:r>
      <w:r>
        <w:t>კვოტების</w:t>
      </w:r>
      <w:r>
        <w:t xml:space="preserve"> </w:t>
      </w:r>
      <w:r>
        <w:t>განსაზღვრა</w:t>
      </w:r>
      <w:r>
        <w:t xml:space="preserve"> </w:t>
      </w:r>
      <w:r>
        <w:t>მხოლოდ</w:t>
      </w:r>
      <w:r>
        <w:t xml:space="preserve"> </w:t>
      </w:r>
      <w:r>
        <w:t>მ</w:t>
      </w:r>
      <w:r>
        <w:t>ონიტორინგის</w:t>
      </w:r>
      <w:r>
        <w:t xml:space="preserve"> </w:t>
      </w:r>
      <w:r>
        <w:t>შედეგებზე</w:t>
      </w:r>
      <w:r>
        <w:t xml:space="preserve"> </w:t>
      </w:r>
      <w:r>
        <w:t>დაფუძნებული</w:t>
      </w:r>
      <w:r>
        <w:t xml:space="preserve"> </w:t>
      </w:r>
      <w:r>
        <w:t>მეცნიერული</w:t>
      </w:r>
      <w:r>
        <w:t xml:space="preserve"> </w:t>
      </w:r>
      <w:r>
        <w:t>შეფასების</w:t>
      </w:r>
      <w:r>
        <w:t xml:space="preserve"> </w:t>
      </w:r>
      <w:r>
        <w:t>საფუძველზე</w:t>
      </w:r>
      <w:r>
        <w:t xml:space="preserve">; </w:t>
      </w:r>
      <w:r>
        <w:t>კვოტირების</w:t>
      </w:r>
      <w:r>
        <w:t xml:space="preserve"> </w:t>
      </w:r>
      <w:r>
        <w:t>დაუშვებლობა</w:t>
      </w:r>
      <w:r>
        <w:t xml:space="preserve"> </w:t>
      </w:r>
      <w:r>
        <w:t>მონაცემთა</w:t>
      </w:r>
      <w:r>
        <w:t xml:space="preserve"> </w:t>
      </w:r>
      <w:r>
        <w:t>არარსებობის</w:t>
      </w:r>
      <w:r>
        <w:t xml:space="preserve"> </w:t>
      </w:r>
      <w:r>
        <w:t>პირობებში</w:t>
      </w:r>
      <w:r>
        <w:t>;</w:t>
      </w:r>
    </w:p>
    <w:p w14:paraId="45AA41C7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ადგილობრივი</w:t>
      </w:r>
      <w:r>
        <w:t xml:space="preserve"> </w:t>
      </w:r>
      <w:r>
        <w:t>მოსახლეობის</w:t>
      </w:r>
      <w:r>
        <w:t xml:space="preserve"> </w:t>
      </w:r>
      <w:r>
        <w:t>მიერ</w:t>
      </w:r>
      <w:r>
        <w:t xml:space="preserve"> </w:t>
      </w:r>
      <w:r>
        <w:t>სამონადირეო</w:t>
      </w:r>
      <w:r>
        <w:t xml:space="preserve"> </w:t>
      </w:r>
      <w:r>
        <w:t>სავარგულით</w:t>
      </w:r>
      <w:r>
        <w:t xml:space="preserve"> </w:t>
      </w:r>
      <w:r>
        <w:t>პრიორიტეტული</w:t>
      </w:r>
      <w:r>
        <w:t xml:space="preserve"> </w:t>
      </w:r>
      <w:r>
        <w:t>სარგებლობის</w:t>
      </w:r>
      <w:r>
        <w:t xml:space="preserve"> </w:t>
      </w:r>
      <w:r>
        <w:t>უზრუნველყოფა</w:t>
      </w:r>
      <w:r>
        <w:t xml:space="preserve"> „</w:t>
      </w:r>
      <w:r>
        <w:t>ცხოველთა</w:t>
      </w:r>
      <w:r>
        <w:t xml:space="preserve"> </w:t>
      </w:r>
      <w:r>
        <w:t>სამყაროს</w:t>
      </w:r>
      <w:r>
        <w:t xml:space="preserve"> </w:t>
      </w:r>
      <w:r>
        <w:t>შესახებ</w:t>
      </w:r>
      <w:r>
        <w:t xml:space="preserve">“ </w:t>
      </w:r>
      <w:r>
        <w:t>საქართველოს</w:t>
      </w:r>
      <w:r>
        <w:t xml:space="preserve"> </w:t>
      </w:r>
      <w:r>
        <w:t>კანონის</w:t>
      </w:r>
      <w:r>
        <w:t xml:space="preserve"> </w:t>
      </w:r>
      <w:r>
        <w:t>მე</w:t>
      </w:r>
      <w:r>
        <w:t xml:space="preserve">-40 </w:t>
      </w:r>
      <w:r>
        <w:t>მუხლის</w:t>
      </w:r>
      <w:r>
        <w:t xml:space="preserve"> </w:t>
      </w:r>
      <w:r>
        <w:t>შესაბამისად</w:t>
      </w:r>
      <w:r>
        <w:t>;</w:t>
      </w:r>
    </w:p>
    <w:p w14:paraId="2FAA3A4C" w14:textId="77777777" w:rsidR="009E7183" w:rsidRDefault="00F0083E">
      <w:pPr>
        <w:spacing w:after="120"/>
        <w:jc w:val="both"/>
      </w:pPr>
      <w:r>
        <w:t>ზ</w:t>
      </w:r>
      <w:r>
        <w:t xml:space="preserve">) </w:t>
      </w:r>
      <w:r>
        <w:t>ბიოტექნიკური</w:t>
      </w:r>
      <w:r>
        <w:t xml:space="preserve"> </w:t>
      </w:r>
      <w:r>
        <w:t>ღონისძიებების</w:t>
      </w:r>
      <w:r>
        <w:t xml:space="preserve"> </w:t>
      </w:r>
      <w:r>
        <w:t>განხორციელება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სანაშენე</w:t>
      </w:r>
      <w:r>
        <w:t xml:space="preserve"> </w:t>
      </w:r>
      <w:r>
        <w:t>ინფრასტრუქტურის</w:t>
      </w:r>
      <w:r>
        <w:t xml:space="preserve"> </w:t>
      </w:r>
      <w:r>
        <w:t>მოწყობა</w:t>
      </w:r>
      <w:r>
        <w:t xml:space="preserve">, </w:t>
      </w:r>
      <w:r>
        <w:t>საკვებურების</w:t>
      </w:r>
      <w:r>
        <w:t xml:space="preserve"> </w:t>
      </w:r>
      <w:r>
        <w:t>განთავსება</w:t>
      </w:r>
      <w:r>
        <w:t xml:space="preserve">, </w:t>
      </w:r>
      <w:r>
        <w:t>დამხმარე</w:t>
      </w:r>
      <w:r>
        <w:t xml:space="preserve"> </w:t>
      </w:r>
      <w:r>
        <w:t>თავშესაფრების</w:t>
      </w:r>
      <w:r>
        <w:t xml:space="preserve"> </w:t>
      </w:r>
      <w:r>
        <w:t>შექმნა</w:t>
      </w:r>
      <w:r>
        <w:t xml:space="preserve"> </w:t>
      </w:r>
      <w:r>
        <w:t>და</w:t>
      </w:r>
      <w:r>
        <w:t xml:space="preserve"> </w:t>
      </w:r>
      <w:r>
        <w:t>საკვებ</w:t>
      </w:r>
      <w:r>
        <w:t xml:space="preserve"> </w:t>
      </w:r>
      <w:r>
        <w:t>მცენარეთა</w:t>
      </w:r>
      <w:r>
        <w:t xml:space="preserve"> </w:t>
      </w:r>
      <w:r>
        <w:t>გაშენება</w:t>
      </w:r>
      <w:r>
        <w:t>;</w:t>
      </w:r>
    </w:p>
    <w:p w14:paraId="308B48A2" w14:textId="77777777" w:rsidR="009E7183" w:rsidRDefault="00F0083E">
      <w:pPr>
        <w:spacing w:after="120"/>
        <w:jc w:val="both"/>
      </w:pPr>
      <w:r>
        <w:t>თ</w:t>
      </w:r>
      <w:r>
        <w:t xml:space="preserve">) </w:t>
      </w:r>
      <w:r>
        <w:t>უცხო</w:t>
      </w:r>
      <w:r>
        <w:t xml:space="preserve"> </w:t>
      </w:r>
      <w:r>
        <w:t>ინვაზიური</w:t>
      </w:r>
      <w:r>
        <w:t xml:space="preserve"> </w:t>
      </w:r>
      <w:r>
        <w:t>სახეობების</w:t>
      </w:r>
      <w:r>
        <w:t xml:space="preserve"> </w:t>
      </w:r>
      <w:r>
        <w:t>იდენტიფიკაცია</w:t>
      </w:r>
      <w:r>
        <w:t xml:space="preserve"> </w:t>
      </w:r>
      <w:r>
        <w:t>და</w:t>
      </w:r>
      <w:r>
        <w:t xml:space="preserve">, </w:t>
      </w:r>
      <w:r>
        <w:t>ს</w:t>
      </w:r>
      <w:r>
        <w:t>აჭიროების</w:t>
      </w:r>
      <w:r>
        <w:t xml:space="preserve"> </w:t>
      </w:r>
      <w:r>
        <w:t>შემთხვევაში</w:t>
      </w:r>
      <w:r>
        <w:t xml:space="preserve">, </w:t>
      </w:r>
      <w:r>
        <w:t>მათი</w:t>
      </w:r>
      <w:r>
        <w:t xml:space="preserve"> </w:t>
      </w:r>
      <w:r>
        <w:t>გარემოდან</w:t>
      </w:r>
      <w:r>
        <w:t xml:space="preserve"> </w:t>
      </w:r>
      <w:r>
        <w:t>ამოღება</w:t>
      </w:r>
      <w:r>
        <w:t>;</w:t>
      </w:r>
    </w:p>
    <w:p w14:paraId="6A6E2C37" w14:textId="77777777" w:rsidR="009E7183" w:rsidRDefault="00F0083E">
      <w:pPr>
        <w:spacing w:after="120"/>
        <w:jc w:val="both"/>
      </w:pPr>
      <w:r>
        <w:t>ი</w:t>
      </w:r>
      <w:r>
        <w:t xml:space="preserve">)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მოწყობისა</w:t>
      </w:r>
      <w:r>
        <w:t xml:space="preserve"> </w:t>
      </w:r>
      <w:r>
        <w:t>და</w:t>
      </w:r>
      <w:r>
        <w:t xml:space="preserve"> </w:t>
      </w:r>
      <w:r>
        <w:t>ფუნქციონირებისათვის</w:t>
      </w:r>
      <w:r>
        <w:t xml:space="preserve"> </w:t>
      </w:r>
      <w:r>
        <w:t>არანაკლებ</w:t>
      </w:r>
      <w:r>
        <w:t xml:space="preserve"> 200 000 (</w:t>
      </w:r>
      <w:r>
        <w:t>ორასი</w:t>
      </w:r>
      <w:r>
        <w:t xml:space="preserve"> </w:t>
      </w:r>
      <w:r>
        <w:t>ათასი</w:t>
      </w:r>
      <w:r>
        <w:t xml:space="preserve">) </w:t>
      </w:r>
      <w:r>
        <w:t>ლარის</w:t>
      </w:r>
      <w:r>
        <w:t xml:space="preserve"> </w:t>
      </w:r>
      <w:r>
        <w:t>ინვესტიციის</w:t>
      </w:r>
      <w:r>
        <w:t xml:space="preserve"> </w:t>
      </w:r>
      <w:r>
        <w:t>განხორციელება</w:t>
      </w:r>
      <w:r>
        <w:t xml:space="preserve"> </w:t>
      </w:r>
      <w:r>
        <w:t>ლიცენზიის</w:t>
      </w:r>
      <w:r>
        <w:t xml:space="preserve"> </w:t>
      </w:r>
      <w:r>
        <w:t>გაცემიდან</w:t>
      </w:r>
      <w:r>
        <w:t xml:space="preserve"> </w:t>
      </w:r>
      <w:r>
        <w:t>არაუგვიანეს</w:t>
      </w:r>
      <w:r>
        <w:t xml:space="preserve"> 5 </w:t>
      </w:r>
      <w:r>
        <w:t>წლისა</w:t>
      </w:r>
      <w:r>
        <w:t>, №594/</w:t>
      </w:r>
      <w:r>
        <w:t>ს</w:t>
      </w:r>
      <w:r>
        <w:t xml:space="preserve"> </w:t>
      </w:r>
      <w:r>
        <w:t>ბრძანებით</w:t>
      </w:r>
      <w:r>
        <w:t xml:space="preserve"> </w:t>
      </w:r>
      <w:r>
        <w:t>დადგენილი</w:t>
      </w:r>
      <w:r>
        <w:t xml:space="preserve"> </w:t>
      </w:r>
      <w:r>
        <w:t>მოთხოვნის</w:t>
      </w:r>
      <w:r>
        <w:t xml:space="preserve"> </w:t>
      </w:r>
      <w:r>
        <w:t>შესაბამი</w:t>
      </w:r>
      <w:r>
        <w:t>სად</w:t>
      </w:r>
      <w:r>
        <w:t>;</w:t>
      </w:r>
    </w:p>
    <w:p w14:paraId="1FA3311E" w14:textId="77777777" w:rsidR="009E7183" w:rsidRDefault="00F0083E">
      <w:pPr>
        <w:spacing w:after="120"/>
        <w:jc w:val="both"/>
      </w:pPr>
      <w:r>
        <w:t>კ</w:t>
      </w:r>
      <w:r>
        <w:t xml:space="preserve">) </w:t>
      </w: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ფიზიკური</w:t>
      </w:r>
      <w:r>
        <w:t xml:space="preserve"> </w:t>
      </w:r>
      <w:r>
        <w:t>დაცვის</w:t>
      </w:r>
      <w:r>
        <w:t xml:space="preserve">, </w:t>
      </w:r>
      <w:r>
        <w:t>უკანონო</w:t>
      </w:r>
      <w:r>
        <w:t xml:space="preserve"> </w:t>
      </w:r>
      <w:r>
        <w:t>ნადირობის</w:t>
      </w:r>
      <w:r>
        <w:t xml:space="preserve"> </w:t>
      </w:r>
      <w:r>
        <w:t>პრევენციისა</w:t>
      </w:r>
      <w:r>
        <w:t xml:space="preserve"> </w:t>
      </w:r>
      <w:r>
        <w:t>და</w:t>
      </w:r>
      <w:r>
        <w:t xml:space="preserve"> </w:t>
      </w:r>
      <w:r>
        <w:t>ტერიტორიული</w:t>
      </w:r>
      <w:r>
        <w:t xml:space="preserve"> </w:t>
      </w:r>
      <w:r>
        <w:t>კონტროლის</w:t>
      </w:r>
      <w:r>
        <w:t xml:space="preserve"> </w:t>
      </w:r>
      <w:r>
        <w:t>სისტემის</w:t>
      </w:r>
      <w:r>
        <w:t xml:space="preserve"> </w:t>
      </w:r>
      <w:r>
        <w:t>უზრუნველყოფა</w:t>
      </w:r>
      <w:r>
        <w:t>;</w:t>
      </w:r>
    </w:p>
    <w:p w14:paraId="52A01E65" w14:textId="77777777" w:rsidR="009E7183" w:rsidRDefault="00F0083E">
      <w:pPr>
        <w:spacing w:after="120"/>
        <w:jc w:val="both"/>
      </w:pPr>
      <w:r>
        <w:t>ლ</w:t>
      </w:r>
      <w:r>
        <w:t xml:space="preserve">)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მიმდებარე</w:t>
      </w:r>
      <w:r>
        <w:t xml:space="preserve"> 250-</w:t>
      </w:r>
      <w:r>
        <w:t>მეტრიან</w:t>
      </w:r>
      <w:r>
        <w:t xml:space="preserve"> </w:t>
      </w:r>
      <w:r>
        <w:t>ზონაში</w:t>
      </w:r>
      <w:r>
        <w:t xml:space="preserve"> </w:t>
      </w:r>
      <w:r>
        <w:t>ნადირობის</w:t>
      </w:r>
      <w:r>
        <w:t xml:space="preserve"> </w:t>
      </w:r>
      <w:r>
        <w:t>სრული</w:t>
      </w:r>
      <w:r>
        <w:t xml:space="preserve"> </w:t>
      </w:r>
      <w:r>
        <w:t>აკრძალვის</w:t>
      </w:r>
      <w:r>
        <w:t xml:space="preserve"> </w:t>
      </w:r>
      <w:r>
        <w:t>უზრუნველყოფა</w:t>
      </w:r>
      <w:r>
        <w:t>.</w:t>
      </w:r>
    </w:p>
    <w:p w14:paraId="63BAE201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1.4 </w:t>
      </w:r>
      <w:r>
        <w:rPr>
          <w:b/>
          <w:color w:val="2E75B6"/>
          <w:sz w:val="28"/>
        </w:rPr>
        <w:t>განვითარების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სტრატეგია</w:t>
      </w:r>
    </w:p>
    <w:p w14:paraId="137D2DFD" w14:textId="77777777" w:rsidR="009E7183" w:rsidRDefault="00F0083E">
      <w:pPr>
        <w:spacing w:after="120"/>
        <w:jc w:val="both"/>
      </w:pPr>
      <w:r>
        <w:t>სამონად</w:t>
      </w:r>
      <w:r>
        <w:t>ირეო</w:t>
      </w:r>
      <w:r>
        <w:t xml:space="preserve"> </w:t>
      </w:r>
      <w:r>
        <w:t>მეურნეობის</w:t>
      </w:r>
      <w:r>
        <w:t xml:space="preserve"> </w:t>
      </w:r>
      <w:r>
        <w:t>განვითარების</w:t>
      </w:r>
      <w:r>
        <w:t xml:space="preserve"> </w:t>
      </w:r>
      <w:r>
        <w:t>სტრატეგია</w:t>
      </w:r>
      <w:r>
        <w:t xml:space="preserve"> </w:t>
      </w:r>
      <w:r>
        <w:t>ეფუძნება</w:t>
      </w:r>
      <w:r>
        <w:t xml:space="preserve"> </w:t>
      </w:r>
      <w:r>
        <w:t>ეტაპობრივ</w:t>
      </w:r>
      <w:r>
        <w:t xml:space="preserve"> </w:t>
      </w:r>
      <w:r>
        <w:t>და</w:t>
      </w:r>
      <w:r>
        <w:t xml:space="preserve"> </w:t>
      </w:r>
      <w:r>
        <w:t>ადაპტურ</w:t>
      </w:r>
      <w:r>
        <w:t xml:space="preserve"> </w:t>
      </w:r>
      <w:r>
        <w:t>მიდგომას</w:t>
      </w:r>
      <w:r>
        <w:t xml:space="preserve">, </w:t>
      </w:r>
      <w:r>
        <w:t>რომლის</w:t>
      </w:r>
      <w:r>
        <w:t xml:space="preserve"> </w:t>
      </w:r>
      <w:r>
        <w:t>თანახმადაც</w:t>
      </w:r>
      <w:r>
        <w:t xml:space="preserve"> </w:t>
      </w:r>
      <w:r>
        <w:t>თითოეული</w:t>
      </w:r>
      <w:r>
        <w:t xml:space="preserve"> </w:t>
      </w:r>
      <w:r>
        <w:t>შემდგომი</w:t>
      </w:r>
      <w:r>
        <w:t xml:space="preserve"> </w:t>
      </w:r>
      <w:r>
        <w:t>ეტაპის</w:t>
      </w:r>
      <w:r>
        <w:t xml:space="preserve"> </w:t>
      </w:r>
      <w:r>
        <w:t>დაგეგმვა</w:t>
      </w:r>
      <w:r>
        <w:t xml:space="preserve"> </w:t>
      </w:r>
      <w:r>
        <w:t>ხორციელდება</w:t>
      </w:r>
      <w:r>
        <w:t xml:space="preserve"> </w:t>
      </w:r>
      <w:r>
        <w:t>წინა</w:t>
      </w:r>
      <w:r>
        <w:t xml:space="preserve"> </w:t>
      </w:r>
      <w:r>
        <w:t>ეტაპზე</w:t>
      </w:r>
      <w:r>
        <w:t xml:space="preserve"> </w:t>
      </w:r>
      <w:r>
        <w:t>მიღებული</w:t>
      </w:r>
      <w:r>
        <w:t xml:space="preserve"> </w:t>
      </w:r>
      <w:r>
        <w:t>მონიტორინგის</w:t>
      </w:r>
      <w:r>
        <w:t xml:space="preserve"> </w:t>
      </w:r>
      <w:r>
        <w:t>მონაცემებისა</w:t>
      </w:r>
      <w:r>
        <w:t xml:space="preserve"> </w:t>
      </w:r>
      <w:r>
        <w:t>და</w:t>
      </w:r>
      <w:r>
        <w:t xml:space="preserve"> </w:t>
      </w:r>
      <w:r>
        <w:t>შეფასების</w:t>
      </w:r>
      <w:r>
        <w:t xml:space="preserve"> </w:t>
      </w:r>
      <w:r>
        <w:t>შედეგების</w:t>
      </w:r>
      <w:r>
        <w:t xml:space="preserve"> </w:t>
      </w:r>
      <w:r>
        <w:t>საფუძველზე</w:t>
      </w:r>
      <w:r>
        <w:t>.</w:t>
      </w:r>
    </w:p>
    <w:p w14:paraId="4459EC6C" w14:textId="77777777" w:rsidR="009E7183" w:rsidRDefault="00F0083E">
      <w:pPr>
        <w:spacing w:after="120"/>
        <w:jc w:val="both"/>
      </w:pPr>
      <w:r>
        <w:rPr>
          <w:b/>
        </w:rPr>
        <w:t xml:space="preserve">I </w:t>
      </w:r>
      <w:r>
        <w:rPr>
          <w:b/>
        </w:rPr>
        <w:t>ეტაპი</w:t>
      </w:r>
      <w:r>
        <w:rPr>
          <w:b/>
        </w:rPr>
        <w:t xml:space="preserve"> (1–3 </w:t>
      </w:r>
      <w:r>
        <w:rPr>
          <w:b/>
        </w:rPr>
        <w:t>წელი</w:t>
      </w:r>
      <w:r>
        <w:rPr>
          <w:b/>
        </w:rPr>
        <w:t xml:space="preserve">: </w:t>
      </w:r>
      <w:r>
        <w:rPr>
          <w:b/>
        </w:rPr>
        <w:t xml:space="preserve">2024–2027) — </w:t>
      </w:r>
      <w:r>
        <w:rPr>
          <w:b/>
        </w:rPr>
        <w:t>საბაზისო</w:t>
      </w:r>
      <w:r>
        <w:rPr>
          <w:b/>
        </w:rPr>
        <w:t xml:space="preserve"> </w:t>
      </w:r>
      <w:r>
        <w:rPr>
          <w:b/>
        </w:rPr>
        <w:t>ინფრასტრუქტურის</w:t>
      </w:r>
      <w:r>
        <w:rPr>
          <w:b/>
        </w:rPr>
        <w:t xml:space="preserve"> </w:t>
      </w:r>
      <w:r>
        <w:rPr>
          <w:b/>
        </w:rPr>
        <w:t>მოწყობა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აღწარმოების</w:t>
      </w:r>
      <w:r>
        <w:rPr>
          <w:b/>
        </w:rPr>
        <w:t xml:space="preserve"> </w:t>
      </w:r>
      <w:r>
        <w:rPr>
          <w:b/>
        </w:rPr>
        <w:t>დაწყება</w:t>
      </w:r>
      <w:r>
        <w:rPr>
          <w:b/>
        </w:rPr>
        <w:t>:</w:t>
      </w:r>
    </w:p>
    <w:p w14:paraId="48CFB6D6" w14:textId="77777777" w:rsidR="009E7183" w:rsidRDefault="00F0083E">
      <w:pPr>
        <w:spacing w:after="120"/>
        <w:jc w:val="both"/>
      </w:pPr>
      <w:r>
        <w:t>სანაშენე</w:t>
      </w:r>
      <w:r>
        <w:t xml:space="preserve"> </w:t>
      </w:r>
      <w:r>
        <w:t>ინფრასტრუქტურის</w:t>
      </w:r>
      <w:r>
        <w:t xml:space="preserve"> (</w:t>
      </w:r>
      <w:r>
        <w:t>ინკუბატორი</w:t>
      </w:r>
      <w:r>
        <w:t xml:space="preserve">, </w:t>
      </w:r>
      <w:r>
        <w:t>ვოლიერები</w:t>
      </w:r>
      <w:r>
        <w:t xml:space="preserve">, </w:t>
      </w:r>
      <w:r>
        <w:t>ადაპტაციის</w:t>
      </w:r>
      <w:r>
        <w:t xml:space="preserve"> </w:t>
      </w:r>
      <w:r>
        <w:t>ზონები</w:t>
      </w:r>
      <w:r>
        <w:t xml:space="preserve">) </w:t>
      </w:r>
      <w:r>
        <w:t>მოწყობა</w:t>
      </w:r>
      <w:r>
        <w:t xml:space="preserve">; </w:t>
      </w:r>
      <w:r>
        <w:t>სანადირო</w:t>
      </w:r>
      <w:r>
        <w:t xml:space="preserve"> </w:t>
      </w:r>
      <w:r>
        <w:t>ფრინველთა</w:t>
      </w:r>
      <w:r>
        <w:t xml:space="preserve"> </w:t>
      </w:r>
      <w:r>
        <w:t>ხელოვნური</w:t>
      </w:r>
      <w:r>
        <w:t xml:space="preserve"> </w:t>
      </w:r>
      <w:r>
        <w:t>აღწარმოების</w:t>
      </w:r>
      <w:r>
        <w:t xml:space="preserve"> </w:t>
      </w:r>
      <w:r>
        <w:t>დაწყება</w:t>
      </w:r>
      <w:r>
        <w:t xml:space="preserve"> </w:t>
      </w:r>
      <w:r>
        <w:t>და</w:t>
      </w:r>
      <w:r>
        <w:t xml:space="preserve"> </w:t>
      </w:r>
      <w:r>
        <w:t>ბუნებაში</w:t>
      </w:r>
      <w:r>
        <w:t xml:space="preserve"> </w:t>
      </w:r>
      <w:r>
        <w:t>ეტაპობრივი</w:t>
      </w:r>
      <w:r>
        <w:t xml:space="preserve"> </w:t>
      </w:r>
      <w:r>
        <w:t>გაშვება</w:t>
      </w:r>
      <w:r>
        <w:t xml:space="preserve"> (</w:t>
      </w:r>
      <w:r>
        <w:t>კოლხური</w:t>
      </w:r>
      <w:r>
        <w:t xml:space="preserve"> </w:t>
      </w:r>
      <w:r>
        <w:t>ხოხობი</w:t>
      </w:r>
      <w:r>
        <w:t xml:space="preserve"> — </w:t>
      </w:r>
      <w:r>
        <w:t>დაახლოებით</w:t>
      </w:r>
      <w:r>
        <w:t xml:space="preserve"> </w:t>
      </w:r>
      <w:r>
        <w:t xml:space="preserve">300 </w:t>
      </w:r>
      <w:r>
        <w:t>ინდივიდი</w:t>
      </w:r>
      <w:r>
        <w:t>/</w:t>
      </w:r>
      <w:r>
        <w:t>წელი</w:t>
      </w:r>
      <w:r>
        <w:t xml:space="preserve"> (</w:t>
      </w:r>
      <w:r>
        <w:t>სრული</w:t>
      </w:r>
      <w:r>
        <w:t xml:space="preserve"> </w:t>
      </w:r>
      <w:r>
        <w:t>რეჟიმი</w:t>
      </w:r>
      <w:r>
        <w:t xml:space="preserve"> 2027 </w:t>
      </w:r>
      <w:r>
        <w:t>წლიდან</w:t>
      </w:r>
      <w:r>
        <w:t xml:space="preserve">), </w:t>
      </w:r>
      <w:r>
        <w:t>გარეული</w:t>
      </w:r>
      <w:r>
        <w:t xml:space="preserve"> </w:t>
      </w:r>
      <w:r>
        <w:t>იხვი</w:t>
      </w:r>
      <w:r>
        <w:t xml:space="preserve"> — </w:t>
      </w:r>
      <w:r>
        <w:t>დაახლოებით</w:t>
      </w:r>
      <w:r>
        <w:t xml:space="preserve"> 400 </w:t>
      </w:r>
      <w:r>
        <w:t>ინდივიდი</w:t>
      </w:r>
      <w:r>
        <w:t>/</w:t>
      </w:r>
      <w:r>
        <w:t>წელი</w:t>
      </w:r>
      <w:r>
        <w:t xml:space="preserve"> (</w:t>
      </w:r>
      <w:r>
        <w:t>სრული</w:t>
      </w:r>
      <w:r>
        <w:t xml:space="preserve"> </w:t>
      </w:r>
      <w:r>
        <w:t>რეჟიმი</w:t>
      </w:r>
      <w:r>
        <w:t xml:space="preserve"> 2027 </w:t>
      </w:r>
      <w:r>
        <w:t>წლიდან</w:t>
      </w:r>
      <w:r>
        <w:t xml:space="preserve">), </w:t>
      </w:r>
      <w:r>
        <w:t>მწყერი</w:t>
      </w:r>
      <w:r>
        <w:t xml:space="preserve"> — </w:t>
      </w:r>
      <w:r>
        <w:t>დაახლოებით</w:t>
      </w:r>
      <w:r>
        <w:t xml:space="preserve"> 400 </w:t>
      </w:r>
      <w:r>
        <w:t>ინდივიდი</w:t>
      </w:r>
      <w:r>
        <w:t>/</w:t>
      </w:r>
      <w:r>
        <w:t>წელი</w:t>
      </w:r>
      <w:r>
        <w:t xml:space="preserve"> (</w:t>
      </w:r>
      <w:r>
        <w:t>სრული</w:t>
      </w:r>
      <w:r>
        <w:t xml:space="preserve"> </w:t>
      </w:r>
      <w:r>
        <w:t>რეჟიმი</w:t>
      </w:r>
      <w:r>
        <w:t xml:space="preserve"> 2027 </w:t>
      </w:r>
      <w:r>
        <w:t>წლიდან</w:t>
      </w:r>
      <w:r>
        <w:t xml:space="preserve">)); </w:t>
      </w:r>
      <w:r>
        <w:t>მონიტორინგის</w:t>
      </w:r>
      <w:r>
        <w:t xml:space="preserve"> </w:t>
      </w:r>
      <w:r>
        <w:t>სისტემის</w:t>
      </w:r>
      <w:r>
        <w:t xml:space="preserve"> </w:t>
      </w:r>
      <w:r>
        <w:t>ამუშავება</w:t>
      </w:r>
      <w:r>
        <w:t xml:space="preserve">,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განთავსება</w:t>
      </w:r>
      <w:r>
        <w:t xml:space="preserve">, </w:t>
      </w:r>
      <w:r>
        <w:t>საბაზისო</w:t>
      </w:r>
      <w:r>
        <w:t xml:space="preserve"> </w:t>
      </w:r>
      <w:r>
        <w:t>მ</w:t>
      </w:r>
      <w:r>
        <w:t>ონაცემების</w:t>
      </w:r>
      <w:r>
        <w:t xml:space="preserve"> </w:t>
      </w:r>
      <w:r>
        <w:t>შეგროვება</w:t>
      </w:r>
      <w:r>
        <w:t xml:space="preserve">; </w:t>
      </w:r>
      <w:r>
        <w:t>ტერიტორიის</w:t>
      </w:r>
      <w:r>
        <w:t xml:space="preserve"> </w:t>
      </w:r>
      <w:r>
        <w:t>დაცვის</w:t>
      </w:r>
      <w:r>
        <w:t xml:space="preserve"> </w:t>
      </w:r>
      <w:r>
        <w:t>სისტემის</w:t>
      </w:r>
      <w:r>
        <w:t xml:space="preserve"> </w:t>
      </w:r>
      <w:r>
        <w:t>სრულად</w:t>
      </w:r>
      <w:r>
        <w:t xml:space="preserve"> </w:t>
      </w:r>
      <w:r>
        <w:t>ამუშავება</w:t>
      </w:r>
      <w:r>
        <w:t xml:space="preserve">; </w:t>
      </w:r>
      <w:r>
        <w:t>ადგილობრივ</w:t>
      </w:r>
      <w:r>
        <w:t xml:space="preserve"> </w:t>
      </w:r>
      <w:r>
        <w:t>მოსახლეობასთან</w:t>
      </w:r>
      <w:r>
        <w:t xml:space="preserve"> </w:t>
      </w:r>
      <w:r>
        <w:t>კონსულტაციების</w:t>
      </w:r>
      <w:r>
        <w:t xml:space="preserve"> </w:t>
      </w:r>
      <w:r>
        <w:t>გამართვა</w:t>
      </w:r>
      <w:r>
        <w:t>.</w:t>
      </w:r>
    </w:p>
    <w:p w14:paraId="63A61425" w14:textId="77777777" w:rsidR="009E7183" w:rsidRDefault="00F0083E">
      <w:pPr>
        <w:spacing w:after="120"/>
        <w:jc w:val="both"/>
      </w:pPr>
      <w:r>
        <w:rPr>
          <w:b/>
        </w:rPr>
        <w:t xml:space="preserve">II </w:t>
      </w:r>
      <w:r>
        <w:rPr>
          <w:b/>
        </w:rPr>
        <w:t>ეტაპი</w:t>
      </w:r>
      <w:r>
        <w:rPr>
          <w:b/>
        </w:rPr>
        <w:t xml:space="preserve"> (3–5 </w:t>
      </w:r>
      <w:r>
        <w:rPr>
          <w:b/>
        </w:rPr>
        <w:t>წელი</w:t>
      </w:r>
      <w:r>
        <w:rPr>
          <w:b/>
        </w:rPr>
        <w:t xml:space="preserve">: 2027–2029) — </w:t>
      </w:r>
      <w:r>
        <w:rPr>
          <w:b/>
        </w:rPr>
        <w:t>პოპულაციების</w:t>
      </w:r>
      <w:r>
        <w:rPr>
          <w:b/>
        </w:rPr>
        <w:t xml:space="preserve"> </w:t>
      </w:r>
      <w:r>
        <w:rPr>
          <w:b/>
        </w:rPr>
        <w:t>სტაბილიზაცია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შეფასება</w:t>
      </w:r>
      <w:r>
        <w:rPr>
          <w:b/>
        </w:rPr>
        <w:t>:</w:t>
      </w:r>
    </w:p>
    <w:p w14:paraId="755FB890" w14:textId="77777777" w:rsidR="009E7183" w:rsidRDefault="00F0083E">
      <w:pPr>
        <w:spacing w:after="120"/>
        <w:jc w:val="both"/>
      </w:pPr>
      <w:r>
        <w:t>აღწარმოების</w:t>
      </w:r>
      <w:r>
        <w:t xml:space="preserve"> </w:t>
      </w:r>
      <w:r>
        <w:t>შედეგების</w:t>
      </w:r>
      <w:r>
        <w:t xml:space="preserve"> </w:t>
      </w:r>
      <w:r>
        <w:t>ანალიზი</w:t>
      </w:r>
      <w:r>
        <w:t xml:space="preserve"> </w:t>
      </w:r>
      <w:r>
        <w:t>და</w:t>
      </w:r>
      <w:r>
        <w:t xml:space="preserve"> </w:t>
      </w:r>
      <w:r>
        <w:t>პოპულაციების</w:t>
      </w:r>
      <w:r>
        <w:t xml:space="preserve"> </w:t>
      </w:r>
      <w:r>
        <w:t>დინამიკის</w:t>
      </w:r>
      <w:r>
        <w:t xml:space="preserve"> </w:t>
      </w:r>
      <w:r>
        <w:t>შეფასება</w:t>
      </w:r>
      <w:r>
        <w:t xml:space="preserve">; </w:t>
      </w:r>
      <w:r>
        <w:t>საველე</w:t>
      </w:r>
      <w:r>
        <w:t xml:space="preserve"> </w:t>
      </w:r>
      <w:r>
        <w:t>კვლევის</w:t>
      </w:r>
      <w:r>
        <w:t xml:space="preserve"> </w:t>
      </w:r>
      <w:r>
        <w:t>საფუძველზე</w:t>
      </w:r>
      <w:r>
        <w:t xml:space="preserve"> </w:t>
      </w:r>
      <w:r>
        <w:t>რიცხოვნობის</w:t>
      </w:r>
      <w:r>
        <w:t xml:space="preserve">, </w:t>
      </w:r>
      <w:r>
        <w:t>სიმჭიდროვისა</w:t>
      </w:r>
      <w:r>
        <w:t xml:space="preserve"> </w:t>
      </w:r>
      <w:r>
        <w:t>და</w:t>
      </w:r>
      <w:r>
        <w:t xml:space="preserve"> </w:t>
      </w:r>
      <w:r>
        <w:t>ოპტიმალური</w:t>
      </w:r>
      <w:r>
        <w:t xml:space="preserve"> </w:t>
      </w:r>
      <w:r>
        <w:t>რაოდენობის</w:t>
      </w:r>
      <w:r>
        <w:t xml:space="preserve"> </w:t>
      </w:r>
      <w:r>
        <w:t>განსაზღვრა</w:t>
      </w:r>
      <w:r>
        <w:t xml:space="preserve">; </w:t>
      </w:r>
      <w:r>
        <w:t>პოპულაციების</w:t>
      </w:r>
      <w:r>
        <w:t xml:space="preserve"> </w:t>
      </w:r>
      <w:r>
        <w:t>სტაბილურობის</w:t>
      </w:r>
      <w:r>
        <w:t xml:space="preserve"> </w:t>
      </w:r>
      <w:r>
        <w:t>დადასტურების</w:t>
      </w:r>
      <w:r>
        <w:t xml:space="preserve"> </w:t>
      </w:r>
      <w:r>
        <w:t>შემთხვევაში</w:t>
      </w:r>
      <w:r>
        <w:t xml:space="preserve"> — </w:t>
      </w:r>
      <w:r>
        <w:t>მინიმალური</w:t>
      </w:r>
      <w:r>
        <w:t xml:space="preserve"> </w:t>
      </w:r>
      <w:r>
        <w:t>სანადირო</w:t>
      </w:r>
      <w:r>
        <w:t xml:space="preserve"> </w:t>
      </w:r>
      <w:r>
        <w:t>კვოტების</w:t>
      </w:r>
      <w:r>
        <w:t xml:space="preserve"> </w:t>
      </w:r>
      <w:r>
        <w:t>დაწესების</w:t>
      </w:r>
      <w:r>
        <w:t xml:space="preserve"> </w:t>
      </w:r>
      <w:r>
        <w:t>შესაძლებლობის</w:t>
      </w:r>
      <w:r>
        <w:t xml:space="preserve"> </w:t>
      </w:r>
      <w:r>
        <w:t>შეფასება</w:t>
      </w:r>
      <w:r>
        <w:t xml:space="preserve">; </w:t>
      </w:r>
      <w:r>
        <w:t>ინვესტიციის</w:t>
      </w:r>
      <w:r>
        <w:t xml:space="preserve"> </w:t>
      </w:r>
      <w:r>
        <w:t>არანაკლებ</w:t>
      </w:r>
      <w:r>
        <w:t xml:space="preserve"> 200 000 </w:t>
      </w:r>
      <w:r>
        <w:t>ლარის</w:t>
      </w:r>
      <w:r>
        <w:t xml:space="preserve"> </w:t>
      </w:r>
      <w:r>
        <w:t>ოდენობით</w:t>
      </w:r>
      <w:r>
        <w:t xml:space="preserve"> </w:t>
      </w:r>
      <w:r>
        <w:t>განხორ</w:t>
      </w:r>
      <w:r>
        <w:t>ციელების</w:t>
      </w:r>
      <w:r>
        <w:t xml:space="preserve"> </w:t>
      </w:r>
      <w:r>
        <w:t>დასრულება</w:t>
      </w:r>
      <w:r>
        <w:t>.</w:t>
      </w:r>
    </w:p>
    <w:p w14:paraId="74386671" w14:textId="77777777" w:rsidR="009E7183" w:rsidRDefault="00F0083E">
      <w:pPr>
        <w:spacing w:after="120"/>
        <w:jc w:val="both"/>
      </w:pPr>
      <w:r>
        <w:rPr>
          <w:b/>
        </w:rPr>
        <w:t xml:space="preserve">III </w:t>
      </w:r>
      <w:r>
        <w:rPr>
          <w:b/>
        </w:rPr>
        <w:t>ეტაპი</w:t>
      </w:r>
      <w:r>
        <w:rPr>
          <w:b/>
        </w:rPr>
        <w:t xml:space="preserve"> (5–10 </w:t>
      </w:r>
      <w:r>
        <w:rPr>
          <w:b/>
        </w:rPr>
        <w:t>წელი</w:t>
      </w:r>
      <w:r>
        <w:rPr>
          <w:b/>
        </w:rPr>
        <w:t xml:space="preserve">: 2029–2034) — </w:t>
      </w:r>
      <w:r>
        <w:rPr>
          <w:b/>
        </w:rPr>
        <w:t>მდგრადი</w:t>
      </w:r>
      <w:r>
        <w:rPr>
          <w:b/>
        </w:rPr>
        <w:t xml:space="preserve"> </w:t>
      </w:r>
      <w:r>
        <w:rPr>
          <w:b/>
        </w:rPr>
        <w:t>სარგებლობა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განვითარება</w:t>
      </w:r>
      <w:r>
        <w:rPr>
          <w:b/>
        </w:rPr>
        <w:t>:</w:t>
      </w:r>
    </w:p>
    <w:p w14:paraId="32BF0040" w14:textId="77777777" w:rsidR="009E7183" w:rsidRDefault="00F0083E">
      <w:pPr>
        <w:spacing w:after="120"/>
        <w:jc w:val="both"/>
      </w:pPr>
      <w:r>
        <w:t>სანადირო</w:t>
      </w:r>
      <w:r>
        <w:t xml:space="preserve"> </w:t>
      </w:r>
      <w:r>
        <w:t>რესურსის</w:t>
      </w:r>
      <w:r>
        <w:t xml:space="preserve"> </w:t>
      </w:r>
      <w:r>
        <w:t>მდგრადი</w:t>
      </w:r>
      <w:r>
        <w:t xml:space="preserve"> </w:t>
      </w:r>
      <w:r>
        <w:t>სამეურნეო</w:t>
      </w:r>
      <w:r>
        <w:t xml:space="preserve"> </w:t>
      </w:r>
      <w:r>
        <w:t>გამოყენება</w:t>
      </w:r>
      <w:r>
        <w:t xml:space="preserve"> </w:t>
      </w:r>
      <w:r>
        <w:t>მონიტორინგის</w:t>
      </w:r>
      <w:r>
        <w:t xml:space="preserve"> </w:t>
      </w:r>
      <w:r>
        <w:t>მონაცემებზე</w:t>
      </w:r>
      <w:r>
        <w:t xml:space="preserve"> </w:t>
      </w:r>
      <w:r>
        <w:t>დაფუძნებული</w:t>
      </w:r>
      <w:r>
        <w:t xml:space="preserve"> </w:t>
      </w:r>
      <w:r>
        <w:t>კვოტირების</w:t>
      </w:r>
      <w:r>
        <w:t xml:space="preserve"> </w:t>
      </w:r>
      <w:r>
        <w:t>სისტემით</w:t>
      </w:r>
      <w:r>
        <w:t xml:space="preserve">; </w:t>
      </w:r>
      <w:r>
        <w:t>ეკოტურისტული</w:t>
      </w:r>
      <w:r>
        <w:t xml:space="preserve"> </w:t>
      </w:r>
      <w:r>
        <w:t>და</w:t>
      </w:r>
      <w:r>
        <w:t xml:space="preserve"> </w:t>
      </w:r>
      <w:r>
        <w:t>რეკრეაციული</w:t>
      </w:r>
      <w:r>
        <w:t xml:space="preserve"> </w:t>
      </w:r>
      <w:r>
        <w:t>მომსახურების</w:t>
      </w:r>
      <w:r>
        <w:t xml:space="preserve"> </w:t>
      </w:r>
      <w:r>
        <w:t>განვითარება</w:t>
      </w:r>
      <w:r>
        <w:t xml:space="preserve">; </w:t>
      </w:r>
      <w:r>
        <w:t>ადაპტურ</w:t>
      </w:r>
      <w:r>
        <w:t>ი</w:t>
      </w:r>
      <w:r>
        <w:t xml:space="preserve"> </w:t>
      </w:r>
      <w:r>
        <w:t>მართვის</w:t>
      </w:r>
      <w:r>
        <w:t xml:space="preserve"> </w:t>
      </w:r>
      <w:r>
        <w:t>პრინციპების</w:t>
      </w:r>
      <w:r>
        <w:t xml:space="preserve"> </w:t>
      </w:r>
      <w:r>
        <w:t>სრულმასშტაბიანი</w:t>
      </w:r>
      <w:r>
        <w:t xml:space="preserve"> </w:t>
      </w:r>
      <w:r>
        <w:t>ფუნქციონირება</w:t>
      </w:r>
      <w:r>
        <w:t>.</w:t>
      </w:r>
    </w:p>
    <w:p w14:paraId="6479732F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1.5 </w:t>
      </w:r>
      <w:r>
        <w:rPr>
          <w:b/>
          <w:color w:val="2E75B6"/>
          <w:sz w:val="28"/>
        </w:rPr>
        <w:t>ძირითადი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პრინციპები</w:t>
      </w:r>
    </w:p>
    <w:p w14:paraId="2244CD69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გეგმა</w:t>
      </w:r>
      <w:r>
        <w:t xml:space="preserve"> </w:t>
      </w:r>
      <w:r>
        <w:t>ეფუძნება</w:t>
      </w:r>
      <w:r>
        <w:t xml:space="preserve"> </w:t>
      </w:r>
      <w:r>
        <w:t>შემდეგ</w:t>
      </w:r>
      <w:r>
        <w:t xml:space="preserve"> </w:t>
      </w:r>
      <w:r>
        <w:t>ძირითად</w:t>
      </w:r>
      <w:r>
        <w:t xml:space="preserve"> </w:t>
      </w:r>
      <w:r>
        <w:t>პრინციპებს</w:t>
      </w:r>
      <w:r>
        <w:t>:</w:t>
      </w:r>
    </w:p>
    <w:p w14:paraId="4488E7DF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დაცვის</w:t>
      </w:r>
      <w:r>
        <w:t xml:space="preserve"> </w:t>
      </w:r>
      <w:r>
        <w:t>პრიორიტეტი</w:t>
      </w:r>
      <w:r>
        <w:t xml:space="preserve"> — </w:t>
      </w:r>
      <w:r>
        <w:t>ტერიტორიაზე</w:t>
      </w:r>
      <w:r>
        <w:t xml:space="preserve"> </w:t>
      </w:r>
      <w:r>
        <w:t>მობინადრე</w:t>
      </w:r>
      <w:r>
        <w:t xml:space="preserve"> </w:t>
      </w:r>
      <w:r>
        <w:t>გარეულ</w:t>
      </w:r>
      <w:r>
        <w:t xml:space="preserve"> </w:t>
      </w:r>
      <w:r>
        <w:t>ცხოველთა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შეტანილი</w:t>
      </w:r>
      <w:r>
        <w:t xml:space="preserve"> </w:t>
      </w:r>
      <w:r>
        <w:t>სახეობების</w:t>
      </w:r>
      <w:r>
        <w:t xml:space="preserve">, </w:t>
      </w:r>
      <w:r>
        <w:t>დაცვ</w:t>
      </w:r>
      <w:r>
        <w:t>ა</w:t>
      </w:r>
      <w:r>
        <w:t xml:space="preserve"> </w:t>
      </w:r>
      <w:r>
        <w:t>და</w:t>
      </w:r>
      <w:r>
        <w:t xml:space="preserve"> </w:t>
      </w:r>
      <w:r>
        <w:t>შენარჩუნება</w:t>
      </w:r>
      <w:r>
        <w:t xml:space="preserve"> </w:t>
      </w:r>
      <w:r>
        <w:t>წარმოადგენს</w:t>
      </w:r>
      <w:r>
        <w:t xml:space="preserve"> </w:t>
      </w:r>
      <w:r>
        <w:t>გეგმის</w:t>
      </w:r>
      <w:r>
        <w:t xml:space="preserve"> </w:t>
      </w:r>
      <w:r>
        <w:t>უპირველეს</w:t>
      </w:r>
      <w:r>
        <w:t xml:space="preserve"> </w:t>
      </w:r>
      <w:r>
        <w:t>პრიორიტეტს</w:t>
      </w:r>
      <w:r>
        <w:t>;</w:t>
      </w:r>
    </w:p>
    <w:p w14:paraId="53342EBA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მეცნიერული</w:t>
      </w:r>
      <w:r>
        <w:t xml:space="preserve"> </w:t>
      </w:r>
      <w:r>
        <w:t>დასაბუთება</w:t>
      </w:r>
      <w:r>
        <w:t xml:space="preserve"> — </w:t>
      </w:r>
      <w:r>
        <w:t>ყველა</w:t>
      </w:r>
      <w:r>
        <w:t xml:space="preserve"> </w:t>
      </w:r>
      <w:r>
        <w:t>გადაწყვეტილება</w:t>
      </w:r>
      <w:r>
        <w:t xml:space="preserve"> </w:t>
      </w:r>
      <w:r>
        <w:t>სანადირო</w:t>
      </w:r>
      <w:r>
        <w:t xml:space="preserve"> </w:t>
      </w:r>
      <w:r>
        <w:t>რესურსის</w:t>
      </w:r>
      <w:r>
        <w:t xml:space="preserve"> </w:t>
      </w:r>
      <w:r>
        <w:t>გამოყენების</w:t>
      </w:r>
      <w:r>
        <w:t xml:space="preserve">, </w:t>
      </w:r>
      <w:r>
        <w:t>კვოტირების</w:t>
      </w:r>
      <w:r>
        <w:t xml:space="preserve">, </w:t>
      </w:r>
      <w:r>
        <w:t>ზონირებისა</w:t>
      </w:r>
      <w:r>
        <w:t xml:space="preserve"> </w:t>
      </w:r>
      <w:r>
        <w:t>და</w:t>
      </w:r>
      <w:r>
        <w:t xml:space="preserve"> </w:t>
      </w:r>
      <w:r>
        <w:t>მართვის</w:t>
      </w:r>
      <w:r>
        <w:t xml:space="preserve"> </w:t>
      </w:r>
      <w:r>
        <w:t>ღონისძიებების</w:t>
      </w:r>
      <w:r>
        <w:t xml:space="preserve"> </w:t>
      </w:r>
      <w:r>
        <w:t>თაობაზე</w:t>
      </w:r>
      <w:r>
        <w:t xml:space="preserve"> </w:t>
      </w:r>
      <w:r>
        <w:t>ეფუძნება</w:t>
      </w:r>
      <w:r>
        <w:t xml:space="preserve"> </w:t>
      </w:r>
      <w:r>
        <w:t>მონიტორინგის</w:t>
      </w:r>
      <w:r>
        <w:t xml:space="preserve"> </w:t>
      </w:r>
      <w:r>
        <w:t>მონაცემებს</w:t>
      </w:r>
      <w:r>
        <w:t xml:space="preserve"> </w:t>
      </w:r>
      <w:r>
        <w:t>და</w:t>
      </w:r>
      <w:r>
        <w:t xml:space="preserve"> </w:t>
      </w:r>
      <w:r>
        <w:t>სათანადო</w:t>
      </w:r>
      <w:r>
        <w:t xml:space="preserve"> </w:t>
      </w:r>
      <w:r>
        <w:t>მეცნიერულ</w:t>
      </w:r>
      <w:r>
        <w:t xml:space="preserve"> </w:t>
      </w:r>
      <w:r>
        <w:t>შეფასება</w:t>
      </w:r>
      <w:r>
        <w:t>ს</w:t>
      </w:r>
      <w:r>
        <w:t>;</w:t>
      </w:r>
    </w:p>
    <w:p w14:paraId="13F171CF" w14:textId="77777777" w:rsidR="009E7183" w:rsidRDefault="00F0083E">
      <w:pPr>
        <w:spacing w:after="120"/>
        <w:jc w:val="both"/>
      </w:pPr>
      <w:r>
        <w:lastRenderedPageBreak/>
        <w:t>გ</w:t>
      </w:r>
      <w:r>
        <w:t xml:space="preserve">) </w:t>
      </w:r>
      <w:r>
        <w:t>ადაპტური</w:t>
      </w:r>
      <w:r>
        <w:t xml:space="preserve"> </w:t>
      </w:r>
      <w:r>
        <w:t>მენეჯმენტი</w:t>
      </w:r>
      <w:r>
        <w:t xml:space="preserve"> — </w:t>
      </w:r>
      <w:r>
        <w:t>მართვის</w:t>
      </w:r>
      <w:r>
        <w:t xml:space="preserve"> </w:t>
      </w:r>
      <w:r>
        <w:t>ღონისძიებების</w:t>
      </w:r>
      <w:r>
        <w:t xml:space="preserve"> </w:t>
      </w:r>
      <w:r>
        <w:t>მუდმივი</w:t>
      </w:r>
      <w:r>
        <w:t xml:space="preserve"> </w:t>
      </w:r>
      <w:r>
        <w:t>გადახედვა</w:t>
      </w:r>
      <w:r>
        <w:t xml:space="preserve"> </w:t>
      </w:r>
      <w:r>
        <w:t>და</w:t>
      </w:r>
      <w:r>
        <w:t xml:space="preserve"> </w:t>
      </w:r>
      <w:r>
        <w:t>კორექტირება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შედეგების</w:t>
      </w:r>
      <w:r>
        <w:t xml:space="preserve"> </w:t>
      </w:r>
      <w:r>
        <w:t>საფუძველზე</w:t>
      </w:r>
      <w:r>
        <w:t xml:space="preserve">; </w:t>
      </w:r>
      <w:r>
        <w:t>რისკის</w:t>
      </w:r>
      <w:r>
        <w:t xml:space="preserve"> </w:t>
      </w:r>
      <w:r>
        <w:t>არსებობის</w:t>
      </w:r>
      <w:r>
        <w:t xml:space="preserve"> </w:t>
      </w:r>
      <w:r>
        <w:t>შემთხვევაში</w:t>
      </w:r>
      <w:r>
        <w:t xml:space="preserve"> </w:t>
      </w:r>
      <w:r>
        <w:t>მოქმედებს</w:t>
      </w:r>
      <w:r>
        <w:t xml:space="preserve"> </w:t>
      </w:r>
      <w:r>
        <w:t>შეზღუდვა</w:t>
      </w:r>
      <w:r>
        <w:t xml:space="preserve"> </w:t>
      </w:r>
      <w:r>
        <w:t>ან</w:t>
      </w:r>
      <w:r>
        <w:t xml:space="preserve"> </w:t>
      </w:r>
      <w:r>
        <w:t>აკრძალვა</w:t>
      </w:r>
      <w:r>
        <w:t>;</w:t>
      </w:r>
    </w:p>
    <w:p w14:paraId="30A7DCAE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კვოტირების</w:t>
      </w:r>
      <w:r>
        <w:t xml:space="preserve"> </w:t>
      </w:r>
      <w:r>
        <w:t>პრინციპი</w:t>
      </w:r>
      <w:r>
        <w:t xml:space="preserve"> — </w:t>
      </w:r>
      <w:r>
        <w:t>სანადირო</w:t>
      </w:r>
      <w:r>
        <w:t xml:space="preserve"> </w:t>
      </w:r>
      <w:r>
        <w:t>ცხოველების</w:t>
      </w:r>
      <w:r>
        <w:t xml:space="preserve"> </w:t>
      </w:r>
      <w:r>
        <w:t>მოპოვების</w:t>
      </w:r>
      <w:r>
        <w:t xml:space="preserve"> </w:t>
      </w:r>
      <w:r>
        <w:t>კვოტა</w:t>
      </w:r>
      <w:r>
        <w:t xml:space="preserve"> </w:t>
      </w:r>
      <w:r>
        <w:t>არ</w:t>
      </w:r>
      <w:r>
        <w:t xml:space="preserve"> </w:t>
      </w:r>
      <w:r>
        <w:t>დგინდება</w:t>
      </w:r>
      <w:r>
        <w:t xml:space="preserve"> </w:t>
      </w:r>
      <w:r>
        <w:t>მონი</w:t>
      </w:r>
      <w:r>
        <w:t>ტორინგისა</w:t>
      </w:r>
      <w:r>
        <w:t xml:space="preserve"> </w:t>
      </w:r>
      <w:r>
        <w:t>და</w:t>
      </w:r>
      <w:r>
        <w:t xml:space="preserve"> </w:t>
      </w:r>
      <w:r>
        <w:t>შეფასების</w:t>
      </w:r>
      <w:r>
        <w:t xml:space="preserve"> </w:t>
      </w:r>
      <w:r>
        <w:t>გარეშე</w:t>
      </w:r>
      <w:r>
        <w:t xml:space="preserve">; </w:t>
      </w:r>
      <w:r>
        <w:t>ნადირობა</w:t>
      </w:r>
      <w:r>
        <w:t xml:space="preserve"> </w:t>
      </w:r>
      <w:r>
        <w:t>ავტომატურად</w:t>
      </w:r>
      <w:r>
        <w:t xml:space="preserve"> </w:t>
      </w:r>
      <w:r>
        <w:t>დაშვებული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>;</w:t>
      </w:r>
    </w:p>
    <w:p w14:paraId="32C9C7D1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განსაკუთრებული</w:t>
      </w:r>
      <w:r>
        <w:t xml:space="preserve"> </w:t>
      </w:r>
      <w:r>
        <w:t>სტატუსი</w:t>
      </w:r>
      <w:r>
        <w:t xml:space="preserve"> — </w:t>
      </w: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</w:t>
      </w:r>
      <w:r>
        <w:t xml:space="preserve"> </w:t>
      </w:r>
      <w:r>
        <w:t>სახეობებზე</w:t>
      </w:r>
      <w:r>
        <w:t xml:space="preserve"> </w:t>
      </w:r>
      <w:r>
        <w:t>ვრცელდება</w:t>
      </w:r>
      <w:r>
        <w:t xml:space="preserve"> </w:t>
      </w:r>
      <w:r>
        <w:t>განსაკუთრებული</w:t>
      </w:r>
      <w:r>
        <w:t xml:space="preserve"> </w:t>
      </w:r>
      <w:r>
        <w:t>დაცვითი</w:t>
      </w:r>
      <w:r>
        <w:t xml:space="preserve"> </w:t>
      </w:r>
      <w:r>
        <w:t>რეჟიმი</w:t>
      </w:r>
      <w:r>
        <w:t xml:space="preserve">; </w:t>
      </w:r>
      <w:r>
        <w:t>აღნიშნული</w:t>
      </w:r>
      <w:r>
        <w:t xml:space="preserve"> </w:t>
      </w:r>
      <w:r>
        <w:t>სახეობები</w:t>
      </w:r>
      <w:r>
        <w:t xml:space="preserve"> </w:t>
      </w:r>
      <w:r>
        <w:t>არ</w:t>
      </w:r>
      <w:r>
        <w:t xml:space="preserve"> </w:t>
      </w:r>
      <w:r>
        <w:t>წარმოადგენს</w:t>
      </w:r>
      <w:r>
        <w:t xml:space="preserve"> </w:t>
      </w:r>
      <w:r>
        <w:t>სანადირო</w:t>
      </w:r>
      <w:r>
        <w:t xml:space="preserve"> </w:t>
      </w:r>
      <w:r>
        <w:t>ობიექტებს</w:t>
      </w:r>
      <w:r>
        <w:t>;</w:t>
      </w:r>
    </w:p>
    <w:p w14:paraId="02037725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ზონირება</w:t>
      </w:r>
      <w:r>
        <w:t xml:space="preserve"> </w:t>
      </w:r>
      <w:r>
        <w:t>როგორც</w:t>
      </w:r>
      <w:r>
        <w:t xml:space="preserve"> </w:t>
      </w:r>
      <w:r>
        <w:t>სავალდებულო</w:t>
      </w:r>
      <w:r>
        <w:t xml:space="preserve"> </w:t>
      </w:r>
      <w:r>
        <w:t>მართვის</w:t>
      </w:r>
      <w:r>
        <w:t xml:space="preserve"> </w:t>
      </w:r>
      <w:r>
        <w:t>ინსტრუმენტი</w:t>
      </w:r>
      <w:r>
        <w:t xml:space="preserve"> — </w:t>
      </w:r>
      <w:r>
        <w:t>ტერიტორიის</w:t>
      </w:r>
      <w:r>
        <w:t xml:space="preserve"> </w:t>
      </w:r>
      <w:r>
        <w:t>ზონირება</w:t>
      </w:r>
      <w:r>
        <w:t xml:space="preserve"> </w:t>
      </w:r>
      <w:r>
        <w:t>უზრუნველყოფს</w:t>
      </w:r>
      <w:r>
        <w:t xml:space="preserve"> </w:t>
      </w:r>
      <w:r>
        <w:t>სხვადასხვა</w:t>
      </w:r>
      <w:r>
        <w:t xml:space="preserve"> </w:t>
      </w:r>
      <w:r>
        <w:t>ფუნქციური</w:t>
      </w:r>
      <w:r>
        <w:t xml:space="preserve"> </w:t>
      </w:r>
      <w:r>
        <w:t>დატვირთვის</w:t>
      </w:r>
      <w:r>
        <w:t xml:space="preserve"> </w:t>
      </w:r>
      <w:r>
        <w:t>ზონების</w:t>
      </w:r>
      <w:r>
        <w:t xml:space="preserve"> </w:t>
      </w:r>
      <w:r>
        <w:t>გამიჯვნას</w:t>
      </w:r>
      <w:r>
        <w:t xml:space="preserve"> </w:t>
      </w:r>
      <w:r>
        <w:t>და</w:t>
      </w:r>
      <w:r>
        <w:t xml:space="preserve"> </w:t>
      </w:r>
      <w:r>
        <w:t>მართვის</w:t>
      </w:r>
      <w:r>
        <w:t xml:space="preserve"> </w:t>
      </w:r>
      <w:r>
        <w:t>ეფექტიანობას</w:t>
      </w:r>
      <w:r>
        <w:t>.</w:t>
      </w:r>
    </w:p>
    <w:p w14:paraId="59FE6E3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1.6 </w:t>
      </w:r>
      <w:r>
        <w:rPr>
          <w:b/>
          <w:color w:val="2E75B6"/>
          <w:sz w:val="28"/>
        </w:rPr>
        <w:t>გეგმის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მოქმედების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ვადა</w:t>
      </w:r>
    </w:p>
    <w:p w14:paraId="10D79239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გეგმა</w:t>
      </w:r>
      <w:r>
        <w:t xml:space="preserve"> </w:t>
      </w:r>
      <w:r>
        <w:t>მუშავდება</w:t>
      </w:r>
      <w:r>
        <w:t xml:space="preserve"> 10 (</w:t>
      </w:r>
      <w:r>
        <w:t>ათი</w:t>
      </w:r>
      <w:r>
        <w:t xml:space="preserve">) </w:t>
      </w:r>
      <w:r>
        <w:t>წლიანი</w:t>
      </w:r>
      <w:r>
        <w:t xml:space="preserve"> </w:t>
      </w:r>
      <w:r>
        <w:t>პერიოდისათვის</w:t>
      </w:r>
      <w:r>
        <w:t xml:space="preserve">, </w:t>
      </w:r>
      <w:r>
        <w:t>წესის</w:t>
      </w:r>
      <w:r>
        <w:t xml:space="preserve"> </w:t>
      </w:r>
      <w:r>
        <w:t>პირველი</w:t>
      </w:r>
      <w:r>
        <w:t xml:space="preserve"> </w:t>
      </w:r>
      <w:r>
        <w:t>მუხლის</w:t>
      </w:r>
      <w:r>
        <w:t xml:space="preserve"> </w:t>
      </w:r>
      <w:r>
        <w:t>მე</w:t>
      </w:r>
      <w:r>
        <w:t xml:space="preserve">-4 </w:t>
      </w:r>
      <w:r>
        <w:t>პუნქტის</w:t>
      </w:r>
      <w:r>
        <w:t xml:space="preserve"> </w:t>
      </w:r>
      <w:r>
        <w:t>შესაბამისად</w:t>
      </w:r>
      <w:r>
        <w:t xml:space="preserve">. </w:t>
      </w:r>
      <w:r>
        <w:t>გეგმის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შეესაბამება</w:t>
      </w:r>
      <w:r>
        <w:t xml:space="preserve"> </w:t>
      </w:r>
      <w:r>
        <w:t>ლიცენზია</w:t>
      </w:r>
      <w:r>
        <w:t xml:space="preserve"> N000030-</w:t>
      </w:r>
      <w:r>
        <w:t>ის</w:t>
      </w:r>
      <w:r>
        <w:t xml:space="preserve"> </w:t>
      </w:r>
      <w:r>
        <w:t>მოქმედების</w:t>
      </w:r>
      <w:r>
        <w:t xml:space="preserve"> </w:t>
      </w:r>
      <w:r>
        <w:t>ვადას</w:t>
      </w:r>
      <w:r>
        <w:t xml:space="preserve">: 2024 </w:t>
      </w:r>
      <w:r>
        <w:t>წლის</w:t>
      </w:r>
      <w:r>
        <w:t xml:space="preserve"> 16 </w:t>
      </w:r>
      <w:r>
        <w:t>ოქტომბრიდან</w:t>
      </w:r>
      <w:r>
        <w:t xml:space="preserve"> 2034 </w:t>
      </w:r>
      <w:r>
        <w:t>წლის</w:t>
      </w:r>
      <w:r>
        <w:t xml:space="preserve"> 16 </w:t>
      </w:r>
      <w:r>
        <w:t>ოქტომბრამდე</w:t>
      </w:r>
      <w:r>
        <w:t>.</w:t>
      </w:r>
    </w:p>
    <w:p w14:paraId="39115572" w14:textId="77777777" w:rsidR="009E7183" w:rsidRDefault="00F0083E">
      <w:r>
        <w:br w:type="page"/>
      </w:r>
    </w:p>
    <w:p w14:paraId="6907CDDA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II. </w:t>
      </w:r>
      <w:r>
        <w:rPr>
          <w:b/>
          <w:color w:val="1F4E79"/>
          <w:sz w:val="32"/>
        </w:rPr>
        <w:t>სალიცენზიო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ტერიტორიის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ფიზიკურ</w:t>
      </w:r>
      <w:r>
        <w:rPr>
          <w:b/>
          <w:color w:val="1F4E79"/>
          <w:sz w:val="32"/>
        </w:rPr>
        <w:t>-</w:t>
      </w:r>
      <w:r>
        <w:rPr>
          <w:b/>
          <w:color w:val="1F4E79"/>
          <w:sz w:val="32"/>
        </w:rPr>
        <w:t>გეოგრაფიული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ბიო</w:t>
      </w:r>
      <w:r>
        <w:rPr>
          <w:b/>
          <w:color w:val="1F4E79"/>
          <w:sz w:val="32"/>
        </w:rPr>
        <w:t>-</w:t>
      </w:r>
      <w:r>
        <w:rPr>
          <w:b/>
          <w:color w:val="1F4E79"/>
          <w:sz w:val="32"/>
        </w:rPr>
        <w:t>ეკოლოგიური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დახასიათება</w:t>
      </w:r>
    </w:p>
    <w:p w14:paraId="6B71236C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2.1 </w:t>
      </w:r>
      <w:r>
        <w:rPr>
          <w:b/>
          <w:color w:val="2E75B6"/>
          <w:sz w:val="28"/>
        </w:rPr>
        <w:t>ადგილმდებარეობა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ფართობი</w:t>
      </w:r>
    </w:p>
    <w:p w14:paraId="6E68D068" w14:textId="77777777" w:rsidR="009E7183" w:rsidRDefault="00F0083E">
      <w:pPr>
        <w:spacing w:after="120"/>
        <w:jc w:val="both"/>
      </w:pPr>
      <w:r>
        <w:t>სამონადირეო</w:t>
      </w:r>
      <w:r>
        <w:t xml:space="preserve"> </w:t>
      </w:r>
      <w:r>
        <w:t>მეურნეობა</w:t>
      </w:r>
      <w:r>
        <w:t xml:space="preserve"> </w:t>
      </w:r>
      <w:r>
        <w:t>განთავსებულია</w:t>
      </w:r>
      <w:r>
        <w:t xml:space="preserve"> </w:t>
      </w:r>
      <w:r>
        <w:t>საქართველოს</w:t>
      </w:r>
      <w:r>
        <w:t xml:space="preserve"> </w:t>
      </w:r>
      <w:r>
        <w:t>დასავლეთ</w:t>
      </w:r>
      <w:r>
        <w:t xml:space="preserve"> </w:t>
      </w:r>
      <w:r>
        <w:t>ნაწილში</w:t>
      </w:r>
      <w:r>
        <w:t xml:space="preserve">, </w:t>
      </w:r>
      <w:r>
        <w:t>გურიის</w:t>
      </w:r>
      <w:r>
        <w:t xml:space="preserve"> </w:t>
      </w:r>
      <w:r>
        <w:t>რეგიონში</w:t>
      </w:r>
      <w:r>
        <w:t xml:space="preserve">, </w:t>
      </w:r>
      <w:r>
        <w:t>ლანჩხუთის</w:t>
      </w:r>
      <w:r>
        <w:t xml:space="preserve"> </w:t>
      </w:r>
      <w:r>
        <w:t>მუნიციპალიტეტის</w:t>
      </w:r>
      <w:r>
        <w:t xml:space="preserve"> </w:t>
      </w:r>
      <w:r>
        <w:t>ტერიტორიაზე</w:t>
      </w:r>
      <w:r>
        <w:t xml:space="preserve">. </w:t>
      </w:r>
      <w:r>
        <w:t>სალიცენზიო</w:t>
      </w:r>
      <w:r>
        <w:t xml:space="preserve"> </w:t>
      </w:r>
      <w:r>
        <w:t>ტერიტორია</w:t>
      </w:r>
      <w:r>
        <w:t xml:space="preserve"> </w:t>
      </w:r>
      <w:r>
        <w:t>მოიცავს</w:t>
      </w:r>
      <w:r>
        <w:t xml:space="preserve"> </w:t>
      </w:r>
      <w:r>
        <w:t>სახელმწიფო</w:t>
      </w:r>
      <w:r>
        <w:t xml:space="preserve"> </w:t>
      </w:r>
      <w:r>
        <w:t>ტყის</w:t>
      </w:r>
      <w:r>
        <w:t xml:space="preserve"> </w:t>
      </w:r>
      <w:r>
        <w:t>ფონდში</w:t>
      </w:r>
      <w:r>
        <w:t xml:space="preserve"> </w:t>
      </w:r>
      <w:r>
        <w:t>შემავალ</w:t>
      </w:r>
      <w:r>
        <w:t xml:space="preserve"> </w:t>
      </w:r>
      <w:r>
        <w:t>ჯუმათის</w:t>
      </w:r>
      <w:r>
        <w:t xml:space="preserve"> </w:t>
      </w:r>
      <w:r>
        <w:t>სატყეო</w:t>
      </w:r>
      <w:r>
        <w:t xml:space="preserve"> </w:t>
      </w:r>
      <w:r>
        <w:t>უბნის</w:t>
      </w:r>
      <w:r>
        <w:t xml:space="preserve"> I, II, III </w:t>
      </w:r>
      <w:r>
        <w:t>და</w:t>
      </w:r>
      <w:r>
        <w:t xml:space="preserve"> IV </w:t>
      </w:r>
      <w:r>
        <w:t>კვარტ</w:t>
      </w:r>
      <w:r>
        <w:t>ლებს</w:t>
      </w:r>
      <w:r>
        <w:t xml:space="preserve">. </w:t>
      </w: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ეროვნული</w:t>
      </w:r>
      <w:r>
        <w:t xml:space="preserve"> </w:t>
      </w:r>
      <w:r>
        <w:t>სააგენტოს</w:t>
      </w:r>
      <w:r>
        <w:t xml:space="preserve"> </w:t>
      </w:r>
      <w:r>
        <w:t>უფროსის</w:t>
      </w:r>
      <w:r>
        <w:t xml:space="preserve"> 2024 </w:t>
      </w:r>
      <w:r>
        <w:t>წლის</w:t>
      </w:r>
      <w:r>
        <w:t xml:space="preserve"> 16 </w:t>
      </w:r>
      <w:r>
        <w:t>ოქტომბრის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შესაბამისად</w:t>
      </w:r>
      <w:r>
        <w:t xml:space="preserve">,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სპეციალური</w:t>
      </w:r>
      <w:r>
        <w:t xml:space="preserve"> </w:t>
      </w:r>
      <w:r>
        <w:t>ლიცენზია</w:t>
      </w:r>
      <w:r>
        <w:t xml:space="preserve"> N000030-</w:t>
      </w:r>
      <w:r>
        <w:t>ით</w:t>
      </w:r>
      <w:r>
        <w:t xml:space="preserve"> </w:t>
      </w:r>
      <w:r>
        <w:t>განსაზღვრული</w:t>
      </w:r>
      <w:r>
        <w:t xml:space="preserve"> </w:t>
      </w:r>
      <w:r>
        <w:t>საერთო</w:t>
      </w:r>
      <w:r>
        <w:t xml:space="preserve"> </w:t>
      </w:r>
      <w:r>
        <w:t>ფართობი</w:t>
      </w:r>
      <w:r>
        <w:t xml:space="preserve"> </w:t>
      </w:r>
      <w:r>
        <w:t>შეადგენს</w:t>
      </w:r>
      <w:r>
        <w:t xml:space="preserve"> 625 (</w:t>
      </w:r>
      <w:r>
        <w:t>ექვსას</w:t>
      </w:r>
      <w:r>
        <w:t xml:space="preserve"> </w:t>
      </w:r>
      <w:r>
        <w:t>ოცდახუთი</w:t>
      </w:r>
      <w:r>
        <w:t xml:space="preserve">) </w:t>
      </w:r>
      <w:r>
        <w:t>ჰექტარს</w:t>
      </w:r>
      <w:r>
        <w:t>.</w:t>
      </w:r>
    </w:p>
    <w:p w14:paraId="46100E7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2.2 </w:t>
      </w:r>
      <w:r>
        <w:rPr>
          <w:b/>
          <w:color w:val="2E75B6"/>
          <w:sz w:val="28"/>
        </w:rPr>
        <w:t>ადმინისტრაციული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გეოგრაფიული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იდენტიფიკაცია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5669"/>
      </w:tblGrid>
      <w:tr w:rsidR="009E7183" w14:paraId="538AE3BE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1076EE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მახასიათებელი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53669F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მონაცემი</w:t>
            </w:r>
          </w:p>
        </w:tc>
      </w:tr>
      <w:tr w:rsidR="009E7183" w14:paraId="7F221042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4FDBC6" w14:textId="77777777" w:rsidR="009E7183" w:rsidRDefault="00F0083E">
            <w:r>
              <w:rPr>
                <w:sz w:val="20"/>
              </w:rPr>
              <w:t>რეგიონი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EF60D" w14:textId="77777777" w:rsidR="009E7183" w:rsidRDefault="00F0083E">
            <w:r>
              <w:rPr>
                <w:sz w:val="20"/>
              </w:rPr>
              <w:t>გურია</w:t>
            </w:r>
          </w:p>
        </w:tc>
      </w:tr>
      <w:tr w:rsidR="009E7183" w14:paraId="5229791D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D6B560" w14:textId="77777777" w:rsidR="009E7183" w:rsidRDefault="00F0083E">
            <w:r>
              <w:rPr>
                <w:sz w:val="20"/>
              </w:rPr>
              <w:t>მუნიციპალიტეტი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F91864" w14:textId="77777777" w:rsidR="009E7183" w:rsidRDefault="00F0083E">
            <w:r>
              <w:rPr>
                <w:sz w:val="20"/>
              </w:rPr>
              <w:t>ლანჩხუთის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მუნიციპალიტეტი</w:t>
            </w:r>
          </w:p>
        </w:tc>
      </w:tr>
      <w:tr w:rsidR="009E7183" w14:paraId="7ABB9176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181DA3" w14:textId="77777777" w:rsidR="009E7183" w:rsidRDefault="00F0083E">
            <w:r>
              <w:rPr>
                <w:sz w:val="20"/>
              </w:rPr>
              <w:t>სატყეო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უბანი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35B05B" w14:textId="77777777" w:rsidR="009E7183" w:rsidRDefault="00F0083E">
            <w:r>
              <w:rPr>
                <w:sz w:val="20"/>
              </w:rPr>
              <w:t>ჯუმათის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სატყეო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უბანი</w:t>
            </w:r>
          </w:p>
        </w:tc>
      </w:tr>
      <w:tr w:rsidR="009E7183" w14:paraId="7BFAAEC8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C8461F" w14:textId="77777777" w:rsidR="009E7183" w:rsidRDefault="00F0083E">
            <w:r>
              <w:rPr>
                <w:sz w:val="20"/>
              </w:rPr>
              <w:t>სახელმწიფო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კვარტლები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36B642" w14:textId="77777777" w:rsidR="009E7183" w:rsidRDefault="00F0083E">
            <w:r>
              <w:rPr>
                <w:sz w:val="20"/>
              </w:rPr>
              <w:t>I, II, III, IV</w:t>
            </w:r>
          </w:p>
        </w:tc>
      </w:tr>
      <w:tr w:rsidR="009E7183" w14:paraId="78EC64B0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02052" w14:textId="77777777" w:rsidR="009E7183" w:rsidRDefault="00F0083E">
            <w:r>
              <w:rPr>
                <w:sz w:val="20"/>
              </w:rPr>
              <w:t>მიწის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კატეგორია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B4D8C3" w14:textId="77777777" w:rsidR="009E7183" w:rsidRDefault="00F0083E">
            <w:r>
              <w:rPr>
                <w:sz w:val="20"/>
              </w:rPr>
              <w:t>სახელმწიფო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ფონდი</w:t>
            </w:r>
          </w:p>
        </w:tc>
      </w:tr>
      <w:tr w:rsidR="009E7183" w14:paraId="6C6DEA10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DFA874" w14:textId="77777777" w:rsidR="009E7183" w:rsidRDefault="00F0083E">
            <w:r>
              <w:rPr>
                <w:sz w:val="20"/>
              </w:rPr>
              <w:t>საერთო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ფართობი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E2EFF" w14:textId="77777777" w:rsidR="009E7183" w:rsidRDefault="00F0083E">
            <w:r>
              <w:rPr>
                <w:sz w:val="20"/>
              </w:rPr>
              <w:t xml:space="preserve">625 </w:t>
            </w:r>
            <w:r>
              <w:rPr>
                <w:sz w:val="20"/>
              </w:rPr>
              <w:t>ჰა</w:t>
            </w:r>
          </w:p>
        </w:tc>
      </w:tr>
      <w:tr w:rsidR="009E7183" w14:paraId="248B1C2B" w14:textId="77777777">
        <w:trPr>
          <w:jc w:val="center"/>
        </w:trPr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B96A90" w14:textId="77777777" w:rsidR="009E7183" w:rsidRDefault="00F0083E">
            <w:r>
              <w:rPr>
                <w:sz w:val="20"/>
              </w:rPr>
              <w:t>ფიზიკურ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გეოგრაფიული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რეგიონი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39EECE" w14:textId="77777777" w:rsidR="009E7183" w:rsidRDefault="00F0083E">
            <w:r>
              <w:rPr>
                <w:sz w:val="20"/>
              </w:rPr>
              <w:t>კოლხეთის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დაბლობი</w:t>
            </w:r>
          </w:p>
        </w:tc>
      </w:tr>
    </w:tbl>
    <w:p w14:paraId="07C47477" w14:textId="77777777" w:rsidR="009E7183" w:rsidRDefault="009E7183">
      <w:pPr>
        <w:spacing w:after="120"/>
      </w:pPr>
    </w:p>
    <w:p w14:paraId="16B4C0B7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ტერიტორია</w:t>
      </w:r>
      <w:r>
        <w:t xml:space="preserve"> </w:t>
      </w:r>
      <w:r>
        <w:t>ფუნქციურად</w:t>
      </w:r>
      <w:r>
        <w:t xml:space="preserve"> </w:t>
      </w:r>
      <w:r>
        <w:t>და</w:t>
      </w:r>
      <w:r>
        <w:t xml:space="preserve"> </w:t>
      </w:r>
      <w:r>
        <w:t>ეკოლოგიურად</w:t>
      </w:r>
      <w:r>
        <w:t xml:space="preserve"> </w:t>
      </w:r>
      <w:r>
        <w:t>დაკავშირებულია</w:t>
      </w:r>
      <w:r>
        <w:t xml:space="preserve"> </w:t>
      </w:r>
      <w:r>
        <w:t>კოლხეთის</w:t>
      </w:r>
      <w:r>
        <w:t xml:space="preserve"> </w:t>
      </w:r>
      <w:r>
        <w:t>ეროვნულ</w:t>
      </w:r>
      <w:r>
        <w:t xml:space="preserve"> </w:t>
      </w:r>
      <w:r>
        <w:t>პარკთან</w:t>
      </w:r>
      <w:r>
        <w:t xml:space="preserve">, </w:t>
      </w:r>
      <w:r>
        <w:t>რომელიც</w:t>
      </w:r>
      <w:r>
        <w:t xml:space="preserve"> </w:t>
      </w:r>
      <w:r>
        <w:t>მდებარეობს</w:t>
      </w:r>
      <w:r>
        <w:t xml:space="preserve"> </w:t>
      </w:r>
      <w:r>
        <w:t>მეურნეობის</w:t>
      </w:r>
      <w:r>
        <w:t xml:space="preserve"> </w:t>
      </w:r>
      <w:r>
        <w:t>მიმდებარედ</w:t>
      </w:r>
      <w:r>
        <w:t xml:space="preserve">.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ტერიტორიისა</w:t>
      </w:r>
      <w:r>
        <w:t xml:space="preserve"> </w:t>
      </w:r>
      <w:r>
        <w:t>და</w:t>
      </w:r>
      <w:r>
        <w:t xml:space="preserve">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გამყოფ</w:t>
      </w:r>
      <w:r>
        <w:t xml:space="preserve"> </w:t>
      </w:r>
      <w:r>
        <w:t>ბუნებრივ</w:t>
      </w:r>
      <w:r>
        <w:t xml:space="preserve"> </w:t>
      </w:r>
      <w:r>
        <w:t>ნიშნულს</w:t>
      </w:r>
      <w:r>
        <w:t xml:space="preserve"> </w:t>
      </w:r>
      <w:r>
        <w:t>წარმოადგენს</w:t>
      </w:r>
      <w:r>
        <w:t xml:space="preserve"> </w:t>
      </w:r>
      <w:r>
        <w:t>მდინარე</w:t>
      </w:r>
      <w:r>
        <w:t xml:space="preserve"> </w:t>
      </w:r>
      <w:r>
        <w:t>ტანისწყალი</w:t>
      </w:r>
      <w:r>
        <w:t xml:space="preserve"> (</w:t>
      </w:r>
      <w:r>
        <w:t>სიგანე</w:t>
      </w:r>
      <w:r>
        <w:t xml:space="preserve"> </w:t>
      </w:r>
      <w:r>
        <w:t>დაახლოებით</w:t>
      </w:r>
      <w:r>
        <w:t xml:space="preserve"> 20 </w:t>
      </w:r>
      <w:r>
        <w:t>მეტრი</w:t>
      </w:r>
      <w:r>
        <w:t>).</w:t>
      </w:r>
    </w:p>
    <w:p w14:paraId="2F51EAE6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რ</w:t>
      </w:r>
      <w:r>
        <w:t xml:space="preserve">“ </w:t>
      </w:r>
      <w:r>
        <w:t>ქვეპუნქტის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 xml:space="preserve">,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ტერიტორიის</w:t>
      </w:r>
      <w:r>
        <w:t xml:space="preserve"> </w:t>
      </w:r>
      <w:r>
        <w:t>ზონირებისას</w:t>
      </w:r>
      <w:r>
        <w:t xml:space="preserve">,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გარშემო</w:t>
      </w:r>
      <w:r>
        <w:t xml:space="preserve"> 250-</w:t>
      </w:r>
      <w:r>
        <w:t>მეტრიან</w:t>
      </w:r>
      <w:r>
        <w:t xml:space="preserve"> </w:t>
      </w:r>
      <w:r>
        <w:t>ზონაში</w:t>
      </w:r>
      <w:r>
        <w:t xml:space="preserve"> </w:t>
      </w:r>
      <w:r>
        <w:t>სანადირო</w:t>
      </w:r>
      <w:r>
        <w:t xml:space="preserve"> </w:t>
      </w:r>
      <w:r>
        <w:t>უბანი</w:t>
      </w:r>
      <w:r>
        <w:t xml:space="preserve"> </w:t>
      </w:r>
      <w:r>
        <w:t>არ</w:t>
      </w:r>
      <w:r>
        <w:t xml:space="preserve"> </w:t>
      </w:r>
      <w:r>
        <w:t>მო</w:t>
      </w:r>
      <w:r>
        <w:t>ეწყობა</w:t>
      </w:r>
      <w:r>
        <w:t xml:space="preserve"> </w:t>
      </w:r>
      <w:r>
        <w:t>და</w:t>
      </w:r>
      <w:r>
        <w:t xml:space="preserve"> </w:t>
      </w:r>
      <w:r>
        <w:t>ნადირობა</w:t>
      </w:r>
      <w:r>
        <w:t xml:space="preserve"> </w:t>
      </w:r>
      <w:r>
        <w:t>დაუშვებელია</w:t>
      </w:r>
      <w:r>
        <w:t xml:space="preserve">. </w:t>
      </w:r>
      <w:r>
        <w:t>აღნიშნული</w:t>
      </w:r>
      <w:r>
        <w:t xml:space="preserve"> </w:t>
      </w:r>
      <w:r>
        <w:t>ბუფერული</w:t>
      </w:r>
      <w:r>
        <w:t xml:space="preserve"> </w:t>
      </w:r>
      <w:r>
        <w:t>ზონა</w:t>
      </w:r>
      <w:r>
        <w:t xml:space="preserve"> </w:t>
      </w:r>
      <w:r>
        <w:t>დეტალურად</w:t>
      </w:r>
      <w:r>
        <w:t xml:space="preserve"> </w:t>
      </w:r>
      <w:r>
        <w:t>ასახულია</w:t>
      </w:r>
      <w:r>
        <w:t xml:space="preserve"> </w:t>
      </w:r>
      <w:r>
        <w:t>ზონირების</w:t>
      </w:r>
      <w:r>
        <w:t xml:space="preserve"> </w:t>
      </w:r>
      <w:r>
        <w:t>რუკაზე</w:t>
      </w:r>
      <w:r>
        <w:t xml:space="preserve"> (</w:t>
      </w:r>
      <w:r>
        <w:t>დანართი</w:t>
      </w:r>
      <w:r>
        <w:t xml:space="preserve"> [[REMOVED]]) </w:t>
      </w:r>
      <w:r>
        <w:t>და</w:t>
      </w:r>
      <w:r>
        <w:t xml:space="preserve"> </w:t>
      </w:r>
      <w:r>
        <w:t>განხილულია</w:t>
      </w:r>
      <w:r>
        <w:t xml:space="preserve"> </w:t>
      </w:r>
      <w:r>
        <w:t>წინამდებარე</w:t>
      </w:r>
      <w:r>
        <w:t xml:space="preserve"> </w:t>
      </w:r>
      <w:r>
        <w:t>გეგმის</w:t>
      </w:r>
      <w:r>
        <w:t xml:space="preserve"> V </w:t>
      </w:r>
      <w:r>
        <w:t>თავში</w:t>
      </w:r>
      <w:r>
        <w:t>.</w:t>
      </w:r>
    </w:p>
    <w:p w14:paraId="74AD38CB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2.3 </w:t>
      </w:r>
      <w:r>
        <w:rPr>
          <w:b/>
          <w:color w:val="2E75B6"/>
          <w:sz w:val="28"/>
        </w:rPr>
        <w:t>სამონადირეო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მეურნეობის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საზღვრების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წვეროების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კოორდინატები</w:t>
      </w:r>
    </w:p>
    <w:p w14:paraId="3468A946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ბ</w:t>
      </w:r>
      <w:r>
        <w:t>.</w:t>
      </w:r>
      <w:r>
        <w:t>ბ</w:t>
      </w:r>
      <w:r>
        <w:t>“</w:t>
      </w:r>
      <w:r>
        <w:t xml:space="preserve"> </w:t>
      </w:r>
      <w:r>
        <w:t>ქვეპუნქტის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 xml:space="preserve">,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საზღვრების</w:t>
      </w:r>
      <w:r>
        <w:t xml:space="preserve"> </w:t>
      </w:r>
      <w:r>
        <w:t>წვეროების</w:t>
      </w:r>
      <w:r>
        <w:t xml:space="preserve"> X </w:t>
      </w:r>
      <w:r>
        <w:t>და</w:t>
      </w:r>
      <w:r>
        <w:t xml:space="preserve"> Y </w:t>
      </w:r>
      <w:r>
        <w:t>კოორდინატები</w:t>
      </w:r>
      <w:r>
        <w:t xml:space="preserve"> </w:t>
      </w:r>
      <w:r>
        <w:t>განსაზღვრულია</w:t>
      </w:r>
      <w:r>
        <w:t xml:space="preserve"> UTM </w:t>
      </w:r>
      <w:r>
        <w:t>კოორდინატთა</w:t>
      </w:r>
      <w:r>
        <w:t xml:space="preserve"> </w:t>
      </w:r>
      <w:r>
        <w:t>სისტემაში</w:t>
      </w:r>
      <w:r>
        <w:t xml:space="preserve"> (WGS-84).</w:t>
      </w:r>
    </w:p>
    <w:p w14:paraId="2E32C111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საზღვრების</w:t>
      </w:r>
      <w:r>
        <w:t xml:space="preserve"> </w:t>
      </w:r>
      <w:r>
        <w:t>წვეროების</w:t>
      </w:r>
      <w:r>
        <w:t xml:space="preserve"> X </w:t>
      </w:r>
      <w:r>
        <w:t>და</w:t>
      </w:r>
      <w:r>
        <w:t xml:space="preserve"> Y </w:t>
      </w:r>
      <w:r>
        <w:t>კოორდინატების</w:t>
      </w:r>
      <w:r>
        <w:t xml:space="preserve"> </w:t>
      </w:r>
      <w:r>
        <w:t>სრული</w:t>
      </w:r>
      <w:r>
        <w:t xml:space="preserve"> </w:t>
      </w:r>
      <w:r>
        <w:t>ცხრილი</w:t>
      </w:r>
      <w:r>
        <w:t xml:space="preserve"> </w:t>
      </w:r>
      <w:r>
        <w:t>წარმოდგენილია</w:t>
      </w:r>
      <w:r>
        <w:t xml:space="preserve"> </w:t>
      </w:r>
      <w:r>
        <w:t>წინამდებარე</w:t>
      </w:r>
      <w:r>
        <w:t xml:space="preserve"> </w:t>
      </w:r>
      <w:r>
        <w:t>გეგმ</w:t>
      </w:r>
      <w:r>
        <w:t>ის</w:t>
      </w:r>
      <w:r>
        <w:t xml:space="preserve"> </w:t>
      </w:r>
      <w:r>
        <w:t>დანართი</w:t>
      </w:r>
      <w:r>
        <w:t xml:space="preserve"> 1-</w:t>
      </w:r>
      <w:r>
        <w:t>ის</w:t>
      </w:r>
      <w:r>
        <w:t xml:space="preserve"> </w:t>
      </w:r>
      <w:r>
        <w:t>სახით</w:t>
      </w:r>
      <w:r>
        <w:t xml:space="preserve">. </w:t>
      </w: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საერთო</w:t>
      </w:r>
      <w:r>
        <w:t xml:space="preserve"> </w:t>
      </w:r>
      <w:r>
        <w:t>რუკა</w:t>
      </w:r>
      <w:r>
        <w:t xml:space="preserve"> </w:t>
      </w:r>
      <w:r>
        <w:t>წარმოდგენილია</w:t>
      </w:r>
      <w:r>
        <w:t xml:space="preserve"> </w:t>
      </w:r>
      <w:r>
        <w:t>დანართი</w:t>
      </w:r>
      <w:r>
        <w:t xml:space="preserve"> 2-</w:t>
      </w:r>
      <w:r>
        <w:t>ის</w:t>
      </w:r>
      <w:r>
        <w:t xml:space="preserve">, </w:t>
      </w:r>
      <w:r>
        <w:t>ხოლო</w:t>
      </w:r>
      <w:r>
        <w:t xml:space="preserve"> </w:t>
      </w:r>
      <w:r>
        <w:t>საზღვრების</w:t>
      </w:r>
      <w:r>
        <w:t xml:space="preserve"> </w:t>
      </w:r>
      <w:r>
        <w:t>დეტალური</w:t>
      </w:r>
      <w:r>
        <w:t xml:space="preserve"> </w:t>
      </w:r>
      <w:r>
        <w:t>რუკა</w:t>
      </w:r>
      <w:r>
        <w:t xml:space="preserve"> — </w:t>
      </w:r>
      <w:r>
        <w:t>დანართი</w:t>
      </w:r>
      <w:r>
        <w:t xml:space="preserve"> 3-</w:t>
      </w:r>
      <w:r>
        <w:t>ის</w:t>
      </w:r>
      <w:r>
        <w:t xml:space="preserve"> </w:t>
      </w:r>
      <w:r>
        <w:t>სახით</w:t>
      </w:r>
      <w:r>
        <w:t xml:space="preserve">. </w:t>
      </w:r>
      <w:r>
        <w:t>რუკები</w:t>
      </w:r>
      <w:r>
        <w:t xml:space="preserve"> </w:t>
      </w:r>
      <w:r>
        <w:t>შედგენილია</w:t>
      </w:r>
      <w:r>
        <w:t xml:space="preserve"> </w:t>
      </w:r>
      <w:r>
        <w:t>წესის</w:t>
      </w:r>
      <w:r>
        <w:t xml:space="preserve"> </w:t>
      </w:r>
      <w:r>
        <w:t>მე</w:t>
      </w:r>
      <w:r>
        <w:t xml:space="preserve">-3 </w:t>
      </w:r>
      <w:r>
        <w:t>მუხლის</w:t>
      </w:r>
      <w:r>
        <w:t xml:space="preserve"> </w:t>
      </w:r>
      <w:r>
        <w:t>მოთხოვნების</w:t>
      </w:r>
      <w:r>
        <w:t xml:space="preserve"> </w:t>
      </w:r>
      <w:r>
        <w:t>შესაბამისად</w:t>
      </w:r>
      <w:r>
        <w:t xml:space="preserve">, GIS </w:t>
      </w:r>
      <w:r>
        <w:t>ტექნოლოგიების</w:t>
      </w:r>
      <w:r>
        <w:t xml:space="preserve"> </w:t>
      </w:r>
      <w:r>
        <w:t>გამოყენებით</w:t>
      </w:r>
      <w:r>
        <w:t>.</w:t>
      </w:r>
    </w:p>
    <w:p w14:paraId="6C256C7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2.4 </w:t>
      </w:r>
      <w:r>
        <w:rPr>
          <w:b/>
          <w:color w:val="2E75B6"/>
          <w:sz w:val="28"/>
        </w:rPr>
        <w:t>ფიზიკურ</w:t>
      </w:r>
      <w:r>
        <w:rPr>
          <w:b/>
          <w:color w:val="2E75B6"/>
          <w:sz w:val="28"/>
        </w:rPr>
        <w:t>-</w:t>
      </w:r>
      <w:r>
        <w:rPr>
          <w:b/>
          <w:color w:val="2E75B6"/>
          <w:sz w:val="28"/>
        </w:rPr>
        <w:t>გეოგრაფიული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დახ</w:t>
      </w:r>
      <w:r>
        <w:rPr>
          <w:b/>
          <w:color w:val="2E75B6"/>
          <w:sz w:val="28"/>
        </w:rPr>
        <w:t>ასიათება</w:t>
      </w:r>
    </w:p>
    <w:p w14:paraId="72BEC90D" w14:textId="77777777" w:rsidR="009E7183" w:rsidRDefault="00F0083E">
      <w:pPr>
        <w:spacing w:after="120"/>
        <w:jc w:val="both"/>
      </w:pPr>
      <w:r>
        <w:t>რელიეფი</w:t>
      </w:r>
      <w:r>
        <w:t xml:space="preserve">. </w:t>
      </w:r>
      <w:r>
        <w:t>სალიცენზიო</w:t>
      </w:r>
      <w:r>
        <w:t xml:space="preserve"> </w:t>
      </w:r>
      <w:r>
        <w:t>ტერიტორია</w:t>
      </w:r>
      <w:r>
        <w:t xml:space="preserve"> </w:t>
      </w:r>
      <w:r>
        <w:t>განთავსებულია</w:t>
      </w:r>
      <w:r>
        <w:t xml:space="preserve"> </w:t>
      </w:r>
      <w:r>
        <w:t>კოლხეთის</w:t>
      </w:r>
      <w:r>
        <w:t xml:space="preserve"> </w:t>
      </w:r>
      <w:r>
        <w:t>დაბლობის</w:t>
      </w:r>
      <w:r>
        <w:t xml:space="preserve"> </w:t>
      </w:r>
      <w:r>
        <w:t>ცენტრალურ</w:t>
      </w:r>
      <w:r>
        <w:t>-</w:t>
      </w:r>
      <w:r>
        <w:t>დასავლეთ</w:t>
      </w:r>
      <w:r>
        <w:t xml:space="preserve"> </w:t>
      </w:r>
      <w:r>
        <w:t>ნაწილში</w:t>
      </w:r>
      <w:r>
        <w:t xml:space="preserve"> </w:t>
      </w:r>
      <w:r>
        <w:t>და</w:t>
      </w:r>
      <w:r>
        <w:t xml:space="preserve"> </w:t>
      </w:r>
      <w:r>
        <w:t>ხასიათდება</w:t>
      </w:r>
      <w:r>
        <w:t xml:space="preserve"> </w:t>
      </w:r>
      <w:r>
        <w:t>დაბლობისთვის</w:t>
      </w:r>
      <w:r>
        <w:t xml:space="preserve"> </w:t>
      </w:r>
      <w:r>
        <w:t>დამახასიათებელი</w:t>
      </w:r>
      <w:r>
        <w:t xml:space="preserve">, </w:t>
      </w:r>
      <w:r>
        <w:t>უმნიშვნელო</w:t>
      </w:r>
      <w:r>
        <w:t xml:space="preserve"> </w:t>
      </w:r>
      <w:r>
        <w:t>ვერტიკალური</w:t>
      </w:r>
      <w:r>
        <w:t xml:space="preserve"> </w:t>
      </w:r>
      <w:r>
        <w:t>დანაწევრების</w:t>
      </w:r>
      <w:r>
        <w:t xml:space="preserve"> </w:t>
      </w:r>
      <w:r>
        <w:t>მქონე</w:t>
      </w:r>
      <w:r>
        <w:t xml:space="preserve"> </w:t>
      </w:r>
      <w:r>
        <w:t>რელიეფით</w:t>
      </w:r>
      <w:r>
        <w:t xml:space="preserve">. </w:t>
      </w:r>
      <w:r>
        <w:t>ტერიტორია</w:t>
      </w:r>
      <w:r>
        <w:t xml:space="preserve"> </w:t>
      </w:r>
      <w:r>
        <w:t>ძირითადად</w:t>
      </w:r>
      <w:r>
        <w:t xml:space="preserve"> </w:t>
      </w:r>
      <w:r>
        <w:t>ბრტყელია</w:t>
      </w:r>
      <w:r>
        <w:t xml:space="preserve">, </w:t>
      </w:r>
      <w:r>
        <w:t>ადგილ</w:t>
      </w:r>
      <w:r>
        <w:t>-</w:t>
      </w:r>
      <w:r>
        <w:t>ადგილ</w:t>
      </w:r>
      <w:r>
        <w:t xml:space="preserve"> </w:t>
      </w:r>
      <w:r>
        <w:t>გვხვდება</w:t>
      </w:r>
      <w:r>
        <w:t xml:space="preserve"> </w:t>
      </w:r>
      <w:r>
        <w:t>ოდნავი</w:t>
      </w:r>
      <w:r>
        <w:t xml:space="preserve"> </w:t>
      </w:r>
      <w:r>
        <w:t>ტალღ</w:t>
      </w:r>
      <w:r>
        <w:t>ისებრი</w:t>
      </w:r>
      <w:r>
        <w:t xml:space="preserve"> </w:t>
      </w:r>
      <w:r>
        <w:t>ფორმები</w:t>
      </w:r>
      <w:r>
        <w:t xml:space="preserve"> </w:t>
      </w:r>
      <w:r>
        <w:t>და</w:t>
      </w:r>
      <w:r>
        <w:t xml:space="preserve"> </w:t>
      </w:r>
      <w:r>
        <w:t>მდინარისპირა</w:t>
      </w:r>
      <w:r>
        <w:t xml:space="preserve"> </w:t>
      </w:r>
      <w:r>
        <w:t>დეპრესიული</w:t>
      </w:r>
      <w:r>
        <w:t xml:space="preserve"> </w:t>
      </w:r>
      <w:r>
        <w:t>უბნები</w:t>
      </w:r>
      <w:r>
        <w:t>.</w:t>
      </w:r>
    </w:p>
    <w:p w14:paraId="1C33DE01" w14:textId="77777777" w:rsidR="009E7183" w:rsidRDefault="00F0083E">
      <w:pPr>
        <w:spacing w:after="120"/>
        <w:jc w:val="both"/>
      </w:pPr>
      <w:r>
        <w:t>სიმაღლე</w:t>
      </w:r>
      <w:r>
        <w:t xml:space="preserve"> </w:t>
      </w:r>
      <w:r>
        <w:t>ზღვის</w:t>
      </w:r>
      <w:r>
        <w:t xml:space="preserve"> </w:t>
      </w:r>
      <w:r>
        <w:t>დონიდან</w:t>
      </w:r>
      <w:r>
        <w:t xml:space="preserve">.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მინიმალური</w:t>
      </w:r>
      <w:r>
        <w:t xml:space="preserve"> </w:t>
      </w:r>
      <w:r>
        <w:t>სიმაღლე</w:t>
      </w:r>
      <w:r>
        <w:t xml:space="preserve"> </w:t>
      </w:r>
      <w:r>
        <w:t>ზღვის</w:t>
      </w:r>
      <w:r>
        <w:t xml:space="preserve"> </w:t>
      </w:r>
      <w:r>
        <w:t>დონიდან</w:t>
      </w:r>
      <w:r>
        <w:t xml:space="preserve"> </w:t>
      </w:r>
      <w:r>
        <w:t>შეადგენს</w:t>
      </w:r>
      <w:r>
        <w:t xml:space="preserve"> </w:t>
      </w:r>
      <w:r>
        <w:t>დაახლოებით</w:t>
      </w:r>
      <w:r>
        <w:t xml:space="preserve"> 0 </w:t>
      </w:r>
      <w:r>
        <w:t>მ</w:t>
      </w:r>
      <w:r>
        <w:t xml:space="preserve">, </w:t>
      </w:r>
      <w:r>
        <w:t>ხოლო</w:t>
      </w:r>
      <w:r>
        <w:t xml:space="preserve"> </w:t>
      </w:r>
      <w:r>
        <w:t>მაქსიმალური</w:t>
      </w:r>
      <w:r>
        <w:t xml:space="preserve"> </w:t>
      </w:r>
      <w:r>
        <w:t>სიმაღლე</w:t>
      </w:r>
      <w:r>
        <w:t xml:space="preserve"> — </w:t>
      </w:r>
      <w:r>
        <w:t>დაახლოებით</w:t>
      </w:r>
      <w:r>
        <w:t xml:space="preserve"> 50 </w:t>
      </w:r>
      <w:r>
        <w:t>მ</w:t>
      </w:r>
      <w:r>
        <w:t xml:space="preserve">. </w:t>
      </w:r>
      <w:r>
        <w:t>ზუსტი</w:t>
      </w:r>
      <w:r>
        <w:t xml:space="preserve"> </w:t>
      </w:r>
      <w:r>
        <w:t>სიმაღლითი</w:t>
      </w:r>
      <w:r>
        <w:t xml:space="preserve"> </w:t>
      </w:r>
      <w:r>
        <w:t>დიაპაზონი</w:t>
      </w:r>
      <w:r>
        <w:t xml:space="preserve"> </w:t>
      </w:r>
      <w:r>
        <w:t>დაზუსტდება</w:t>
      </w:r>
      <w:r>
        <w:t xml:space="preserve"> </w:t>
      </w:r>
      <w:r>
        <w:t>ციფრული</w:t>
      </w:r>
      <w:r>
        <w:t xml:space="preserve"> </w:t>
      </w:r>
      <w:r>
        <w:t>რელიეფის</w:t>
      </w:r>
      <w:r>
        <w:t xml:space="preserve"> </w:t>
      </w:r>
      <w:r>
        <w:t>მოდე</w:t>
      </w:r>
      <w:r>
        <w:t>ლისა</w:t>
      </w:r>
      <w:r>
        <w:t xml:space="preserve"> (DEM) </w:t>
      </w:r>
      <w:r>
        <w:t>და</w:t>
      </w:r>
      <w:r>
        <w:t xml:space="preserve"> </w:t>
      </w:r>
      <w:r>
        <w:t>ტოპოგრაფიული</w:t>
      </w:r>
      <w:r>
        <w:t xml:space="preserve"> </w:t>
      </w:r>
      <w:r>
        <w:t>მონაცემების</w:t>
      </w:r>
      <w:r>
        <w:t xml:space="preserve"> </w:t>
      </w:r>
      <w:r>
        <w:t>საფუძველზე</w:t>
      </w:r>
      <w:r>
        <w:t>.</w:t>
      </w:r>
    </w:p>
    <w:p w14:paraId="0CD87D98" w14:textId="77777777" w:rsidR="009E7183" w:rsidRDefault="00F0083E">
      <w:pPr>
        <w:spacing w:after="120"/>
        <w:jc w:val="both"/>
      </w:pPr>
      <w:r>
        <w:t>კლიმატი</w:t>
      </w:r>
      <w:r>
        <w:t xml:space="preserve">. </w:t>
      </w:r>
      <w:r>
        <w:t>ტერიტორია</w:t>
      </w:r>
      <w:r>
        <w:t xml:space="preserve"> </w:t>
      </w:r>
      <w:r>
        <w:t>განთავსებულია</w:t>
      </w:r>
      <w:r>
        <w:t xml:space="preserve"> </w:t>
      </w:r>
      <w:r>
        <w:t>კოლხეთის</w:t>
      </w:r>
      <w:r>
        <w:t xml:space="preserve"> </w:t>
      </w:r>
      <w:r>
        <w:t>სუბტროპიკული</w:t>
      </w:r>
      <w:r>
        <w:t xml:space="preserve"> </w:t>
      </w:r>
      <w:r>
        <w:t>ტენიანი</w:t>
      </w:r>
      <w:r>
        <w:t xml:space="preserve"> </w:t>
      </w:r>
      <w:r>
        <w:t>კლიმატის</w:t>
      </w:r>
      <w:r>
        <w:t xml:space="preserve"> </w:t>
      </w:r>
      <w:r>
        <w:t>ზონაში</w:t>
      </w:r>
      <w:r>
        <w:t xml:space="preserve">, </w:t>
      </w:r>
      <w:r>
        <w:t>რომელიც</w:t>
      </w:r>
      <w:r>
        <w:t xml:space="preserve"> </w:t>
      </w:r>
      <w:r>
        <w:t>ხასიათდება</w:t>
      </w:r>
      <w:r>
        <w:t xml:space="preserve">: </w:t>
      </w:r>
      <w:r>
        <w:t>რბილი</w:t>
      </w:r>
      <w:r>
        <w:t xml:space="preserve"> </w:t>
      </w:r>
      <w:r>
        <w:t>ზამთრით</w:t>
      </w:r>
      <w:r>
        <w:t xml:space="preserve"> (</w:t>
      </w:r>
      <w:r>
        <w:t>იანვრის</w:t>
      </w:r>
      <w:r>
        <w:t xml:space="preserve"> </w:t>
      </w:r>
      <w:r>
        <w:t>საშუალო</w:t>
      </w:r>
      <w:r>
        <w:t xml:space="preserve"> </w:t>
      </w:r>
      <w:r>
        <w:t>ტემპერატურა</w:t>
      </w:r>
      <w:r>
        <w:t xml:space="preserve"> +4°C-</w:t>
      </w:r>
      <w:r>
        <w:t>დან</w:t>
      </w:r>
      <w:r>
        <w:t xml:space="preserve"> +6°C-</w:t>
      </w:r>
      <w:r>
        <w:t>მდე</w:t>
      </w:r>
      <w:r>
        <w:t xml:space="preserve">); </w:t>
      </w:r>
      <w:r>
        <w:t>თბილი</w:t>
      </w:r>
      <w:r>
        <w:t xml:space="preserve">, </w:t>
      </w:r>
      <w:r>
        <w:t>ტენიანი</w:t>
      </w:r>
      <w:r>
        <w:t xml:space="preserve"> </w:t>
      </w:r>
      <w:r>
        <w:t>ზაფხულით</w:t>
      </w:r>
      <w:r>
        <w:t xml:space="preserve"> (</w:t>
      </w:r>
      <w:r>
        <w:t>ივლისის</w:t>
      </w:r>
      <w:r>
        <w:t xml:space="preserve"> </w:t>
      </w:r>
      <w:r>
        <w:t>საშუალო</w:t>
      </w:r>
      <w:r>
        <w:t xml:space="preserve"> </w:t>
      </w:r>
      <w:r>
        <w:t>ტ</w:t>
      </w:r>
      <w:r>
        <w:t>ემპერატურა</w:t>
      </w:r>
      <w:r>
        <w:t xml:space="preserve"> +22°C-</w:t>
      </w:r>
      <w:r>
        <w:t>დან</w:t>
      </w:r>
      <w:r>
        <w:t xml:space="preserve"> +24°C-</w:t>
      </w:r>
      <w:r>
        <w:t>მდე</w:t>
      </w:r>
      <w:r>
        <w:t xml:space="preserve">); </w:t>
      </w:r>
      <w:r>
        <w:t>მაღალი</w:t>
      </w:r>
      <w:r>
        <w:t xml:space="preserve"> </w:t>
      </w:r>
      <w:r>
        <w:t>წლიური</w:t>
      </w:r>
      <w:r>
        <w:t xml:space="preserve"> </w:t>
      </w:r>
      <w:r>
        <w:t>ნალექების</w:t>
      </w:r>
      <w:r>
        <w:t xml:space="preserve"> </w:t>
      </w:r>
      <w:r>
        <w:t>რაოდენობით</w:t>
      </w:r>
      <w:r>
        <w:t xml:space="preserve"> (1800–2500 </w:t>
      </w:r>
      <w:r>
        <w:t>მმ</w:t>
      </w:r>
      <w:r>
        <w:t>/</w:t>
      </w:r>
      <w:r>
        <w:t>წელი</w:t>
      </w:r>
      <w:r>
        <w:t xml:space="preserve">); </w:t>
      </w:r>
      <w:r>
        <w:t>მაღალი</w:t>
      </w:r>
      <w:r>
        <w:t xml:space="preserve"> </w:t>
      </w:r>
      <w:r>
        <w:t>ფარდობითი</w:t>
      </w:r>
      <w:r>
        <w:t xml:space="preserve"> </w:t>
      </w:r>
      <w:r>
        <w:t>ტენიანობით</w:t>
      </w:r>
      <w:r>
        <w:t xml:space="preserve"> </w:t>
      </w:r>
      <w:r>
        <w:t>მთელი</w:t>
      </w:r>
      <w:r>
        <w:t xml:space="preserve"> </w:t>
      </w:r>
      <w:r>
        <w:t>წლის</w:t>
      </w:r>
      <w:r>
        <w:t xml:space="preserve"> </w:t>
      </w:r>
      <w:r>
        <w:t>განმავლობაში</w:t>
      </w:r>
      <w:r>
        <w:t xml:space="preserve">. </w:t>
      </w:r>
      <w:r>
        <w:t>აღნიშნული</w:t>
      </w:r>
      <w:r>
        <w:t xml:space="preserve"> </w:t>
      </w:r>
      <w:r>
        <w:t>კლიმატური</w:t>
      </w:r>
      <w:r>
        <w:t xml:space="preserve"> </w:t>
      </w:r>
      <w:r>
        <w:t>პირობები</w:t>
      </w:r>
      <w:r>
        <w:t xml:space="preserve"> </w:t>
      </w:r>
      <w:r>
        <w:t>განაპირობებს</w:t>
      </w:r>
      <w:r>
        <w:t xml:space="preserve"> </w:t>
      </w:r>
      <w:r>
        <w:t>ტერიტორიის</w:t>
      </w:r>
      <w:r>
        <w:t xml:space="preserve"> </w:t>
      </w:r>
      <w:r>
        <w:t>მაღალ</w:t>
      </w:r>
      <w:r>
        <w:t xml:space="preserve"> </w:t>
      </w:r>
      <w:r>
        <w:t>ეკოლოგიურ</w:t>
      </w:r>
      <w:r>
        <w:t xml:space="preserve"> </w:t>
      </w:r>
      <w:r>
        <w:t>პროდუქტიულობას</w:t>
      </w:r>
      <w:r>
        <w:t>.</w:t>
      </w:r>
    </w:p>
    <w:p w14:paraId="6856F0A8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2.5 </w:t>
      </w:r>
      <w:r>
        <w:rPr>
          <w:b/>
          <w:color w:val="2E75B6"/>
          <w:sz w:val="28"/>
        </w:rPr>
        <w:t>მცენარეული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საფარი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ფლორ</w:t>
      </w:r>
      <w:r>
        <w:rPr>
          <w:b/>
          <w:color w:val="2E75B6"/>
          <w:sz w:val="28"/>
        </w:rPr>
        <w:t>ისტული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შემადგენლობა</w:t>
      </w:r>
    </w:p>
    <w:p w14:paraId="6A5B3EF6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მცენარეული</w:t>
      </w:r>
      <w:r>
        <w:t xml:space="preserve"> </w:t>
      </w:r>
      <w:r>
        <w:t>საფარი</w:t>
      </w:r>
      <w:r>
        <w:t xml:space="preserve"> </w:t>
      </w:r>
      <w:r>
        <w:t>წარმოადგენს</w:t>
      </w:r>
      <w:r>
        <w:t xml:space="preserve"> </w:t>
      </w:r>
      <w:r>
        <w:t>კოლხეთის</w:t>
      </w:r>
      <w:r>
        <w:t xml:space="preserve"> </w:t>
      </w:r>
      <w:r>
        <w:t>დაბლობის</w:t>
      </w:r>
      <w:r>
        <w:t xml:space="preserve"> </w:t>
      </w:r>
      <w:r>
        <w:t>ტიპურ</w:t>
      </w:r>
      <w:r>
        <w:t xml:space="preserve"> </w:t>
      </w:r>
      <w:r>
        <w:t>ჭარბტენიან</w:t>
      </w:r>
      <w:r>
        <w:t xml:space="preserve"> </w:t>
      </w:r>
      <w:r>
        <w:t>და</w:t>
      </w:r>
      <w:r>
        <w:t xml:space="preserve"> </w:t>
      </w:r>
      <w:r>
        <w:t>ტყე</w:t>
      </w:r>
      <w:r>
        <w:t>-</w:t>
      </w:r>
      <w:r>
        <w:t>ჭაობის</w:t>
      </w:r>
      <w:r>
        <w:t xml:space="preserve"> </w:t>
      </w:r>
      <w:r>
        <w:t>ეკოსისტემათა</w:t>
      </w:r>
      <w:r>
        <w:t xml:space="preserve"> </w:t>
      </w:r>
      <w:r>
        <w:t>კომპლექსს</w:t>
      </w:r>
      <w:r>
        <w:t xml:space="preserve">, </w:t>
      </w:r>
      <w:r>
        <w:t>რომელიც</w:t>
      </w:r>
      <w:r>
        <w:t xml:space="preserve"> </w:t>
      </w:r>
      <w:r>
        <w:t>მოიცავს</w:t>
      </w:r>
      <w:r>
        <w:t xml:space="preserve"> </w:t>
      </w:r>
      <w:r>
        <w:t>როგორც</w:t>
      </w:r>
      <w:r>
        <w:t xml:space="preserve"> </w:t>
      </w:r>
      <w:r>
        <w:t>კოლხური</w:t>
      </w:r>
      <w:r>
        <w:t xml:space="preserve"> </w:t>
      </w:r>
      <w:r>
        <w:t>ტიპის</w:t>
      </w:r>
      <w:r>
        <w:t xml:space="preserve"> </w:t>
      </w:r>
      <w:r>
        <w:t>შერეულ</w:t>
      </w:r>
      <w:r>
        <w:t xml:space="preserve"> </w:t>
      </w:r>
      <w:r>
        <w:t>ფოთლოვან</w:t>
      </w:r>
      <w:r>
        <w:t xml:space="preserve"> </w:t>
      </w:r>
      <w:r>
        <w:t>ტყეებს</w:t>
      </w:r>
      <w:r>
        <w:t xml:space="preserve">, </w:t>
      </w:r>
      <w:r>
        <w:t>ისე</w:t>
      </w:r>
      <w:r>
        <w:t xml:space="preserve"> </w:t>
      </w:r>
      <w:r>
        <w:t>ჭარბტენიან</w:t>
      </w:r>
      <w:r>
        <w:t xml:space="preserve"> </w:t>
      </w:r>
      <w:r>
        <w:t>და</w:t>
      </w:r>
      <w:r>
        <w:t xml:space="preserve"> </w:t>
      </w:r>
      <w:r>
        <w:t>წყლის</w:t>
      </w:r>
      <w:r>
        <w:t xml:space="preserve"> </w:t>
      </w:r>
      <w:r>
        <w:t>მცენარეთა</w:t>
      </w:r>
      <w:r>
        <w:t xml:space="preserve"> </w:t>
      </w:r>
      <w:r>
        <w:t>ჯგუფებს</w:t>
      </w:r>
      <w:r>
        <w:t>.</w:t>
      </w:r>
    </w:p>
    <w:p w14:paraId="498B4CB7" w14:textId="77777777" w:rsidR="009E7183" w:rsidRDefault="00F0083E">
      <w:pPr>
        <w:spacing w:after="120"/>
        <w:jc w:val="both"/>
      </w:pPr>
      <w:r>
        <w:t>მერქნია</w:t>
      </w:r>
      <w:r>
        <w:t>ნ</w:t>
      </w:r>
      <w:r>
        <w:t xml:space="preserve"> </w:t>
      </w:r>
      <w:r>
        <w:t>და</w:t>
      </w:r>
      <w:r>
        <w:t xml:space="preserve"> </w:t>
      </w:r>
      <w:r>
        <w:t>ბუჩქოვან</w:t>
      </w:r>
      <w:r>
        <w:t xml:space="preserve"> </w:t>
      </w:r>
      <w:r>
        <w:t>სახეობათა</w:t>
      </w:r>
      <w:r>
        <w:t xml:space="preserve"> </w:t>
      </w:r>
      <w:r>
        <w:t>შორის</w:t>
      </w:r>
      <w:r>
        <w:t xml:space="preserve"> </w:t>
      </w:r>
      <w:r>
        <w:t>გვხვდება</w:t>
      </w:r>
      <w:r>
        <w:t xml:space="preserve">: </w:t>
      </w:r>
      <w:r>
        <w:t>მურყანი</w:t>
      </w:r>
      <w:r>
        <w:t xml:space="preserve"> (Alnus barbata), </w:t>
      </w:r>
      <w:r>
        <w:t>კოლხური</w:t>
      </w:r>
      <w:r>
        <w:t xml:space="preserve"> </w:t>
      </w:r>
      <w:r>
        <w:t>მუხა</w:t>
      </w:r>
      <w:r>
        <w:t xml:space="preserve"> (Quercus hartwissiana), </w:t>
      </w:r>
      <w:r>
        <w:t>რცხილა</w:t>
      </w:r>
      <w:r>
        <w:t xml:space="preserve"> (Carpinus caucasica, Carpinus betulus), </w:t>
      </w:r>
      <w:r>
        <w:t>იფანი</w:t>
      </w:r>
      <w:r>
        <w:t xml:space="preserve"> (Fraxinus excelsior), </w:t>
      </w:r>
      <w:r>
        <w:t>წაბლი</w:t>
      </w:r>
      <w:r>
        <w:t xml:space="preserve"> (Castanea sativa), </w:t>
      </w:r>
      <w:r>
        <w:t>ცაცხვი</w:t>
      </w:r>
      <w:r>
        <w:t xml:space="preserve"> (Tilia begoniifolia), </w:t>
      </w:r>
      <w:r>
        <w:t>კოლხური</w:t>
      </w:r>
      <w:r>
        <w:t xml:space="preserve"> </w:t>
      </w:r>
      <w:r>
        <w:t>ბზა</w:t>
      </w:r>
      <w:r>
        <w:t xml:space="preserve"> (Buxus colchi</w:t>
      </w:r>
      <w:r>
        <w:t xml:space="preserve">ca), </w:t>
      </w:r>
      <w:r>
        <w:t>შქერი</w:t>
      </w:r>
      <w:r>
        <w:t xml:space="preserve"> (Rhododendron ponticum, Rhododendron luteum), </w:t>
      </w:r>
      <w:r>
        <w:t>ჭყორი</w:t>
      </w:r>
      <w:r>
        <w:t xml:space="preserve"> (Ilex colchica), </w:t>
      </w:r>
      <w:r>
        <w:t>ლაფანი</w:t>
      </w:r>
      <w:r>
        <w:t xml:space="preserve"> (Pterocarya pterocarpa), </w:t>
      </w:r>
      <w:r>
        <w:t>კოლხური</w:t>
      </w:r>
      <w:r>
        <w:t xml:space="preserve"> </w:t>
      </w:r>
      <w:r>
        <w:t>სურო</w:t>
      </w:r>
      <w:r>
        <w:t xml:space="preserve"> (Hedera colchica), </w:t>
      </w:r>
      <w:r>
        <w:t>ჯონჯოლი</w:t>
      </w:r>
      <w:r>
        <w:t xml:space="preserve"> (Smilax excelsa) </w:t>
      </w:r>
      <w:r>
        <w:t>და</w:t>
      </w:r>
      <w:r>
        <w:t xml:space="preserve"> </w:t>
      </w:r>
      <w:r>
        <w:t>სხვა</w:t>
      </w:r>
      <w:r>
        <w:t>.</w:t>
      </w:r>
    </w:p>
    <w:p w14:paraId="000AF129" w14:textId="77777777" w:rsidR="009E7183" w:rsidRDefault="00F0083E">
      <w:pPr>
        <w:spacing w:after="120"/>
        <w:jc w:val="both"/>
      </w:pPr>
      <w:r>
        <w:lastRenderedPageBreak/>
        <w:t>ბალახოვანი</w:t>
      </w:r>
      <w:r>
        <w:t xml:space="preserve"> </w:t>
      </w:r>
      <w:r>
        <w:t>და</w:t>
      </w:r>
      <w:r>
        <w:t xml:space="preserve"> </w:t>
      </w:r>
      <w:r>
        <w:t>წყლის</w:t>
      </w:r>
      <w:r>
        <w:t xml:space="preserve"> </w:t>
      </w:r>
      <w:r>
        <w:t>მცენარეები</w:t>
      </w:r>
      <w:r>
        <w:t xml:space="preserve">: </w:t>
      </w:r>
      <w:r>
        <w:t>გვხვდება</w:t>
      </w:r>
      <w:r>
        <w:t xml:space="preserve"> </w:t>
      </w:r>
      <w:r>
        <w:t>კოლხეთის</w:t>
      </w:r>
      <w:r>
        <w:t xml:space="preserve"> </w:t>
      </w:r>
      <w:r>
        <w:t>დაბლობისთვის</w:t>
      </w:r>
      <w:r>
        <w:t xml:space="preserve"> </w:t>
      </w:r>
      <w:r>
        <w:t>დამახასიათებელი</w:t>
      </w:r>
      <w:r>
        <w:t xml:space="preserve"> </w:t>
      </w:r>
      <w:r>
        <w:t>წყლისა</w:t>
      </w:r>
      <w:r>
        <w:t xml:space="preserve"> </w:t>
      </w:r>
      <w:r>
        <w:t>და</w:t>
      </w:r>
      <w:r>
        <w:t xml:space="preserve"> </w:t>
      </w:r>
      <w:r>
        <w:t>ჭაობის</w:t>
      </w:r>
      <w:r>
        <w:t xml:space="preserve"> </w:t>
      </w:r>
      <w:r>
        <w:t>მცენარეთა</w:t>
      </w:r>
      <w:r>
        <w:t xml:space="preserve"> </w:t>
      </w:r>
      <w:r>
        <w:t>სახეობები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ლელი</w:t>
      </w:r>
      <w:r>
        <w:t xml:space="preserve"> (Phragmites australis), </w:t>
      </w:r>
      <w:r>
        <w:t>ჭილი</w:t>
      </w:r>
      <w:r>
        <w:t xml:space="preserve"> (Typha latifolia), </w:t>
      </w:r>
      <w:r>
        <w:t>ისლისებრნი</w:t>
      </w:r>
      <w:r>
        <w:t xml:space="preserve"> (Carex spp.), </w:t>
      </w:r>
      <w:r>
        <w:t>წყლის</w:t>
      </w:r>
      <w:r>
        <w:t xml:space="preserve"> </w:t>
      </w:r>
      <w:r>
        <w:t>შროშანი</w:t>
      </w:r>
      <w:r>
        <w:t xml:space="preserve"> (Iris pseudacorus) </w:t>
      </w:r>
      <w:r>
        <w:t>და</w:t>
      </w:r>
      <w:r>
        <w:t xml:space="preserve"> </w:t>
      </w:r>
      <w:r>
        <w:t>სხვ</w:t>
      </w:r>
      <w:r>
        <w:t>.</w:t>
      </w:r>
    </w:p>
    <w:p w14:paraId="3ED25BDB" w14:textId="77777777" w:rsidR="009E7183" w:rsidRDefault="00F0083E">
      <w:pPr>
        <w:spacing w:after="120"/>
        <w:jc w:val="both"/>
      </w:pPr>
      <w:r>
        <w:rPr>
          <w:b/>
        </w:rPr>
        <w:t>საქართველოს</w:t>
      </w:r>
      <w:r>
        <w:rPr>
          <w:b/>
        </w:rPr>
        <w:t xml:space="preserve"> „</w:t>
      </w:r>
      <w:r>
        <w:rPr>
          <w:b/>
        </w:rPr>
        <w:t>წითელ</w:t>
      </w:r>
      <w:r>
        <w:rPr>
          <w:b/>
        </w:rPr>
        <w:t xml:space="preserve"> </w:t>
      </w:r>
      <w:r>
        <w:rPr>
          <w:b/>
        </w:rPr>
        <w:t>ნუსხაში</w:t>
      </w:r>
      <w:r>
        <w:rPr>
          <w:b/>
        </w:rPr>
        <w:t xml:space="preserve">“ </w:t>
      </w:r>
      <w:r>
        <w:rPr>
          <w:b/>
        </w:rPr>
        <w:t>შეტანილი</w:t>
      </w:r>
      <w:r>
        <w:rPr>
          <w:b/>
        </w:rPr>
        <w:t xml:space="preserve"> </w:t>
      </w:r>
      <w:r>
        <w:rPr>
          <w:b/>
        </w:rPr>
        <w:t>ფლორის</w:t>
      </w:r>
      <w:r>
        <w:rPr>
          <w:b/>
        </w:rPr>
        <w:t xml:space="preserve"> </w:t>
      </w:r>
      <w:r>
        <w:rPr>
          <w:b/>
        </w:rPr>
        <w:t>სახეობები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7BAD65BC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71AAF9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5CFCCF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ქართული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დასახელება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FF7CD2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ლათინური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დასახელება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086BA7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სტატუსი</w:t>
            </w:r>
          </w:p>
        </w:tc>
      </w:tr>
      <w:tr w:rsidR="009E7183" w14:paraId="5A0F6ACC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24E824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EA76E3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ბზა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F92B9" w14:textId="77777777" w:rsidR="009E7183" w:rsidRDefault="00F0083E">
            <w:r>
              <w:rPr>
                <w:sz w:val="20"/>
              </w:rPr>
              <w:t>Buxus colchica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0C75C8" w14:textId="77777777" w:rsidR="009E7183" w:rsidRDefault="00F0083E">
            <w:r>
              <w:rPr>
                <w:sz w:val="20"/>
              </w:rPr>
              <w:t>EN (</w:t>
            </w:r>
            <w:r>
              <w:rPr>
                <w:sz w:val="20"/>
              </w:rPr>
              <w:t>საფრთხეში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მყოფი</w:t>
            </w:r>
            <w:r>
              <w:rPr>
                <w:sz w:val="20"/>
              </w:rPr>
              <w:t>)</w:t>
            </w:r>
          </w:p>
        </w:tc>
      </w:tr>
      <w:tr w:rsidR="009E7183" w14:paraId="726ACD7B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80F897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CD8296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მუხა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78424" w14:textId="77777777" w:rsidR="009E7183" w:rsidRDefault="00F0083E">
            <w:r>
              <w:rPr>
                <w:sz w:val="20"/>
              </w:rPr>
              <w:t>Quercus hartwissiana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53623" w14:textId="77777777" w:rsidR="009E7183" w:rsidRDefault="00F0083E">
            <w:r>
              <w:rPr>
                <w:sz w:val="20"/>
              </w:rPr>
              <w:t>VU (</w:t>
            </w:r>
            <w:r>
              <w:rPr>
                <w:sz w:val="20"/>
              </w:rPr>
              <w:t>მოწყვლადი</w:t>
            </w:r>
            <w:r>
              <w:rPr>
                <w:sz w:val="20"/>
              </w:rPr>
              <w:t>)</w:t>
            </w:r>
          </w:p>
        </w:tc>
      </w:tr>
      <w:tr w:rsidR="009E7183" w14:paraId="5EE45F7B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59CFC3" w14:textId="77777777" w:rsidR="009E7183" w:rsidRDefault="00F0083E"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842ADB" w14:textId="77777777" w:rsidR="009E7183" w:rsidRDefault="00F0083E">
            <w:r>
              <w:rPr>
                <w:sz w:val="20"/>
              </w:rPr>
              <w:t>წაბლი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CE42E" w14:textId="77777777" w:rsidR="009E7183" w:rsidRDefault="00F0083E">
            <w:r>
              <w:rPr>
                <w:sz w:val="20"/>
              </w:rPr>
              <w:t>Castanea sativa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7AA3A2" w14:textId="77777777" w:rsidR="009E7183" w:rsidRDefault="00F0083E">
            <w:r>
              <w:rPr>
                <w:sz w:val="20"/>
              </w:rPr>
              <w:t>VU (</w:t>
            </w:r>
            <w:r>
              <w:rPr>
                <w:sz w:val="20"/>
              </w:rPr>
              <w:t>მოწყვლადი</w:t>
            </w:r>
            <w:r>
              <w:rPr>
                <w:sz w:val="20"/>
              </w:rPr>
              <w:t>)</w:t>
            </w:r>
          </w:p>
        </w:tc>
      </w:tr>
      <w:tr w:rsidR="009E7183" w14:paraId="4A46B807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2FE585" w14:textId="77777777" w:rsidR="009E7183" w:rsidRDefault="00F0083E"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85187A" w14:textId="77777777" w:rsidR="009E7183" w:rsidRDefault="00F0083E">
            <w:r>
              <w:rPr>
                <w:sz w:val="20"/>
              </w:rPr>
              <w:t>ძელქვა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08CF37" w14:textId="77777777" w:rsidR="009E7183" w:rsidRDefault="00F0083E">
            <w:r>
              <w:rPr>
                <w:sz w:val="20"/>
              </w:rPr>
              <w:t>Zelkova carpinifolia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027B74" w14:textId="77777777" w:rsidR="009E7183" w:rsidRDefault="00F0083E">
            <w:r>
              <w:rPr>
                <w:sz w:val="20"/>
              </w:rPr>
              <w:t>EN (</w:t>
            </w:r>
            <w:r>
              <w:rPr>
                <w:sz w:val="20"/>
              </w:rPr>
              <w:t>საფრთხეში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მყოფი</w:t>
            </w:r>
            <w:r>
              <w:rPr>
                <w:sz w:val="20"/>
              </w:rPr>
              <w:t>)</w:t>
            </w:r>
          </w:p>
        </w:tc>
      </w:tr>
      <w:tr w:rsidR="009E7183" w14:paraId="578C1AFF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0EC8CD" w14:textId="77777777" w:rsidR="009E7183" w:rsidRDefault="00F0083E">
            <w:r>
              <w:rPr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3A154C" w14:textId="77777777" w:rsidR="009E7183" w:rsidRDefault="00F0083E">
            <w:r>
              <w:rPr>
                <w:sz w:val="20"/>
              </w:rPr>
              <w:t>ლაფანი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4FE09F" w14:textId="77777777" w:rsidR="009E7183" w:rsidRDefault="00F0083E">
            <w:r>
              <w:rPr>
                <w:sz w:val="20"/>
              </w:rPr>
              <w:t xml:space="preserve">Pterocarya </w:t>
            </w:r>
            <w:r>
              <w:rPr>
                <w:sz w:val="20"/>
              </w:rPr>
              <w:t>pterocarpa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690FB4" w14:textId="77777777" w:rsidR="009E7183" w:rsidRDefault="00F0083E">
            <w:r>
              <w:rPr>
                <w:sz w:val="20"/>
              </w:rPr>
              <w:t>VU (</w:t>
            </w:r>
            <w:r>
              <w:rPr>
                <w:sz w:val="20"/>
              </w:rPr>
              <w:t>მოწყვლადი</w:t>
            </w:r>
            <w:r>
              <w:rPr>
                <w:sz w:val="20"/>
              </w:rPr>
              <w:t>)</w:t>
            </w:r>
          </w:p>
        </w:tc>
      </w:tr>
    </w:tbl>
    <w:p w14:paraId="34F481BA" w14:textId="77777777" w:rsidR="009E7183" w:rsidRDefault="009E7183">
      <w:pPr>
        <w:spacing w:after="120"/>
      </w:pPr>
    </w:p>
    <w:p w14:paraId="2321954A" w14:textId="77777777" w:rsidR="009E7183" w:rsidRDefault="00F0083E">
      <w:pPr>
        <w:spacing w:after="120"/>
        <w:jc w:val="both"/>
      </w:pP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ფლორის</w:t>
      </w:r>
      <w:r>
        <w:t xml:space="preserve"> </w:t>
      </w:r>
      <w:r>
        <w:t>სახეობების</w:t>
      </w:r>
      <w:r>
        <w:t xml:space="preserve"> </w:t>
      </w:r>
      <w:r>
        <w:t>ზუსტი</w:t>
      </w:r>
      <w:r>
        <w:t xml:space="preserve"> </w:t>
      </w:r>
      <w:r>
        <w:t>ნუსხა</w:t>
      </w:r>
      <w:r>
        <w:t xml:space="preserve">, </w:t>
      </w:r>
      <w:r>
        <w:t>მათი</w:t>
      </w:r>
      <w:r>
        <w:t xml:space="preserve"> </w:t>
      </w:r>
      <w:r>
        <w:t>კომპაქტური</w:t>
      </w:r>
      <w:r>
        <w:t xml:space="preserve"> </w:t>
      </w:r>
      <w:r>
        <w:t>გავრცელების</w:t>
      </w:r>
      <w:r>
        <w:t xml:space="preserve"> </w:t>
      </w:r>
      <w:r>
        <w:t>ადგილები</w:t>
      </w:r>
      <w:r>
        <w:t xml:space="preserve"> </w:t>
      </w:r>
      <w:r>
        <w:t>და</w:t>
      </w:r>
      <w:r>
        <w:t xml:space="preserve"> </w:t>
      </w:r>
      <w:r>
        <w:t>რაოდენობრივი</w:t>
      </w:r>
      <w:r>
        <w:t xml:space="preserve"> </w:t>
      </w:r>
      <w:r>
        <w:t>მდგომარეობა</w:t>
      </w:r>
      <w:r>
        <w:t xml:space="preserve"> </w:t>
      </w:r>
      <w:r>
        <w:t>დაზუსტდება</w:t>
      </w:r>
      <w:r>
        <w:t xml:space="preserve"> </w:t>
      </w:r>
      <w:r>
        <w:t>საველე</w:t>
      </w:r>
      <w:r>
        <w:t xml:space="preserve"> </w:t>
      </w:r>
      <w:r>
        <w:t>ფლორისტული</w:t>
      </w:r>
      <w:r>
        <w:t xml:space="preserve"> </w:t>
      </w:r>
      <w:r>
        <w:t>ინვენტარიზაციის</w:t>
      </w:r>
      <w:r>
        <w:t xml:space="preserve"> </w:t>
      </w:r>
      <w:r>
        <w:t>საფუძველზე</w:t>
      </w:r>
      <w:r>
        <w:t xml:space="preserve"> </w:t>
      </w:r>
      <w:r>
        <w:t>გეგმის</w:t>
      </w:r>
      <w:r>
        <w:t xml:space="preserve"> I </w:t>
      </w:r>
      <w:r>
        <w:t>ეტაპის</w:t>
      </w:r>
      <w:r>
        <w:t xml:space="preserve"> (2024–2027) </w:t>
      </w:r>
      <w:r>
        <w:t>ფარგლებში</w:t>
      </w:r>
      <w:r>
        <w:t xml:space="preserve">.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ფლორის</w:t>
      </w:r>
      <w:r>
        <w:t xml:space="preserve"> </w:t>
      </w:r>
      <w:r>
        <w:t>სა</w:t>
      </w:r>
      <w:r>
        <w:t>ხეობების</w:t>
      </w:r>
      <w:r>
        <w:t xml:space="preserve"> </w:t>
      </w:r>
      <w:r>
        <w:t>გავრცელების</w:t>
      </w:r>
      <w:r>
        <w:t xml:space="preserve"> </w:t>
      </w:r>
      <w:r>
        <w:t>ადგილებში</w:t>
      </w:r>
      <w:r>
        <w:t xml:space="preserve"> </w:t>
      </w:r>
      <w:r>
        <w:t>ნებისმიერი</w:t>
      </w:r>
      <w:r>
        <w:t xml:space="preserve"> </w:t>
      </w:r>
      <w:r>
        <w:t>საქმიანობა</w:t>
      </w:r>
      <w:r>
        <w:t xml:space="preserve">, </w:t>
      </w:r>
      <w:r>
        <w:t>რომელმაც</w:t>
      </w:r>
      <w:r>
        <w:t xml:space="preserve"> </w:t>
      </w:r>
      <w:r>
        <w:t>შესაძლოა</w:t>
      </w:r>
      <w:r>
        <w:t xml:space="preserve"> </w:t>
      </w:r>
      <w:r>
        <w:t>უარყოფითი</w:t>
      </w:r>
      <w:r>
        <w:t xml:space="preserve"> </w:t>
      </w:r>
      <w:r>
        <w:t>ზემოქმედება</w:t>
      </w:r>
      <w:r>
        <w:t xml:space="preserve"> </w:t>
      </w:r>
      <w:r>
        <w:t>იქონიოს</w:t>
      </w:r>
      <w:r>
        <w:t xml:space="preserve"> </w:t>
      </w:r>
      <w:r>
        <w:t>აღნიშნულ</w:t>
      </w:r>
      <w:r>
        <w:t xml:space="preserve"> </w:t>
      </w:r>
      <w:r>
        <w:t>სახეობებზე</w:t>
      </w:r>
      <w:r>
        <w:t xml:space="preserve">, </w:t>
      </w:r>
      <w:r>
        <w:t>დაუშვებელია</w:t>
      </w:r>
      <w:r>
        <w:t>.</w:t>
      </w:r>
    </w:p>
    <w:p w14:paraId="5A68EDC1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2.6 </w:t>
      </w:r>
      <w:r>
        <w:rPr>
          <w:b/>
          <w:color w:val="2E75B6"/>
          <w:sz w:val="28"/>
        </w:rPr>
        <w:t>ჰაბიტატების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ტიპები</w:t>
      </w:r>
      <w:r>
        <w:rPr>
          <w:b/>
          <w:color w:val="2E75B6"/>
          <w:sz w:val="28"/>
        </w:rPr>
        <w:t xml:space="preserve">, </w:t>
      </w:r>
      <w:r>
        <w:rPr>
          <w:b/>
          <w:color w:val="2E75B6"/>
          <w:sz w:val="28"/>
        </w:rPr>
        <w:t>ფართობები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ეკოლოგიური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მახასიათებლები</w:t>
      </w:r>
    </w:p>
    <w:p w14:paraId="0675F5F6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ბ</w:t>
      </w:r>
      <w:r>
        <w:t>.</w:t>
      </w:r>
      <w:r>
        <w:t>დ</w:t>
      </w:r>
      <w:r>
        <w:t xml:space="preserve">“ </w:t>
      </w:r>
      <w:r>
        <w:t>ქვეპუნქტის</w:t>
      </w:r>
      <w:r>
        <w:t xml:space="preserve"> </w:t>
      </w:r>
      <w:r>
        <w:t>მოთხოვ</w:t>
      </w:r>
      <w:r>
        <w:t>ნის</w:t>
      </w:r>
      <w:r>
        <w:t xml:space="preserve"> </w:t>
      </w:r>
      <w:r>
        <w:t>შესაბამისად</w:t>
      </w:r>
      <w:r>
        <w:t xml:space="preserve">,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წარმოდგენილი</w:t>
      </w:r>
      <w:r>
        <w:t xml:space="preserve"> </w:t>
      </w:r>
      <w:r>
        <w:t>ჰაბიტატების</w:t>
      </w:r>
      <w:r>
        <w:t xml:space="preserve"> </w:t>
      </w:r>
      <w:r>
        <w:t>ტიპები</w:t>
      </w:r>
      <w:r>
        <w:t xml:space="preserve">, </w:t>
      </w:r>
      <w:r>
        <w:t>მათი</w:t>
      </w:r>
      <w:r>
        <w:t xml:space="preserve"> </w:t>
      </w:r>
      <w:r>
        <w:t>სავარაუდო</w:t>
      </w:r>
      <w:r>
        <w:t xml:space="preserve"> </w:t>
      </w:r>
      <w:r>
        <w:t>მახასიათებლები</w:t>
      </w:r>
      <w:r>
        <w:t xml:space="preserve"> </w:t>
      </w:r>
      <w:r>
        <w:t>და</w:t>
      </w:r>
      <w:r>
        <w:t xml:space="preserve"> </w:t>
      </w:r>
      <w:r>
        <w:t>ეკოლოგიური</w:t>
      </w:r>
      <w:r>
        <w:t xml:space="preserve"> </w:t>
      </w:r>
      <w:r>
        <w:t>ფუნქციები</w:t>
      </w:r>
      <w: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38B0C92C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669809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877BAE3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3449649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ძირითადი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მახასიათებლები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EA5C62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ეკოლოგიური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ფუნქცია</w:t>
            </w:r>
          </w:p>
        </w:tc>
      </w:tr>
      <w:tr w:rsidR="009E7183" w14:paraId="3BB1ED2B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227D90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3802AF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ფოთლოვანი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ტყე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CBD9B4" w14:textId="77777777" w:rsidR="009E7183" w:rsidRDefault="00F0083E">
            <w:r>
              <w:rPr>
                <w:sz w:val="20"/>
              </w:rPr>
              <w:t>მურყნოვანი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მუხნარ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რცხილნარი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მაღალი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ბიომრავალფეროვნება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ლიანოვანი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საფარი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6B97F8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ხოხობის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ძირითადი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ბუდობის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ჰაბიტატი</w:t>
            </w:r>
          </w:p>
        </w:tc>
      </w:tr>
      <w:tr w:rsidR="009E7183" w14:paraId="38B75BDC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E47000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A9809F" w14:textId="77777777" w:rsidR="009E7183" w:rsidRDefault="00F0083E">
            <w:r>
              <w:rPr>
                <w:sz w:val="20"/>
              </w:rPr>
              <w:t>ჭაობიანი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B83EAF" w14:textId="77777777" w:rsidR="009E7183" w:rsidRDefault="00F0083E">
            <w:r>
              <w:rPr>
                <w:sz w:val="20"/>
              </w:rPr>
              <w:t>მუდმივი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ან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სეზონური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დატბორვა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ლელიან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ჭილიანი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საფარი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49A122" w14:textId="77777777" w:rsidR="009E7183" w:rsidRDefault="00F0083E">
            <w:r>
              <w:rPr>
                <w:sz w:val="20"/>
              </w:rPr>
              <w:lastRenderedPageBreak/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ძირითადი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ბუდობის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</w:t>
            </w:r>
            <w:r>
              <w:rPr>
                <w:sz w:val="20"/>
              </w:rPr>
              <w:t>ი</w:t>
            </w:r>
          </w:p>
        </w:tc>
      </w:tr>
      <w:tr w:rsidR="009E7183" w14:paraId="105ADD66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4BDDD6" w14:textId="77777777" w:rsidR="009E7183" w:rsidRDefault="00F0083E"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8A4F8F" w14:textId="77777777" w:rsidR="009E7183" w:rsidRDefault="00F0083E">
            <w:r>
              <w:rPr>
                <w:sz w:val="20"/>
              </w:rPr>
              <w:t>მდინარისპირა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სანაპირო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1ADB51" w14:textId="77777777" w:rsidR="009E7183" w:rsidRDefault="00F0083E">
            <w:r>
              <w:rPr>
                <w:sz w:val="20"/>
              </w:rPr>
              <w:t>მდ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ტანისწყლის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მიმდებარე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ჰიდროფილური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მცენარეულობა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5C9F60" w14:textId="77777777" w:rsidR="009E7183" w:rsidRDefault="00F0083E">
            <w:r>
              <w:rPr>
                <w:sz w:val="20"/>
              </w:rPr>
              <w:t>სანადირო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ფრინველების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წყურვების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კვებისა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თავშესაფრის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ზონა</w:t>
            </w:r>
          </w:p>
        </w:tc>
      </w:tr>
      <w:tr w:rsidR="009E7183" w14:paraId="13D92204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EC5C63" w14:textId="77777777" w:rsidR="009E7183" w:rsidRDefault="00F0083E"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A0FCA2" w14:textId="77777777" w:rsidR="009E7183" w:rsidRDefault="00F0083E">
            <w:r>
              <w:rPr>
                <w:sz w:val="20"/>
              </w:rPr>
              <w:t>ბუჩქნარი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08B54F" w14:textId="77777777" w:rsidR="009E7183" w:rsidRDefault="00F0083E">
            <w:r>
              <w:rPr>
                <w:sz w:val="20"/>
              </w:rPr>
              <w:t>მეორეული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წარმოშობა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ჭყორი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შქერი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ეკალბარდი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06540" w14:textId="77777777" w:rsidR="009E7183" w:rsidRDefault="00F0083E">
            <w:r>
              <w:rPr>
                <w:sz w:val="20"/>
              </w:rPr>
              <w:t>თავშესაფარი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კვების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ბაზა</w:t>
            </w:r>
          </w:p>
        </w:tc>
      </w:tr>
      <w:tr w:rsidR="009E7183" w14:paraId="6CA52564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FABE29" w14:textId="77777777" w:rsidR="009E7183" w:rsidRDefault="00F0083E">
            <w:r>
              <w:rPr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5DE20B" w14:textId="77777777" w:rsidR="009E7183" w:rsidRDefault="00F0083E">
            <w:r>
              <w:rPr>
                <w:sz w:val="20"/>
              </w:rPr>
              <w:t>ღია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მინდვრები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სათიბ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საძოვრები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DDA" w14:textId="77777777" w:rsidR="009E7183" w:rsidRDefault="00F0083E">
            <w:r>
              <w:rPr>
                <w:sz w:val="20"/>
              </w:rPr>
              <w:t>ბალახოვანი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საფარი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მცირე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ფართობები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F8D1C" w14:textId="77777777" w:rsidR="009E7183" w:rsidRDefault="00F0083E">
            <w:r>
              <w:rPr>
                <w:sz w:val="20"/>
              </w:rPr>
              <w:t>მწყერის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სასურველი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ჰაბიტატი</w:t>
            </w:r>
          </w:p>
        </w:tc>
      </w:tr>
      <w:tr w:rsidR="009E7183" w14:paraId="23888202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984C57" w14:textId="77777777" w:rsidR="009E7183" w:rsidRDefault="00F0083E"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B5655E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არხები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ტბორები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FEB718" w14:textId="77777777" w:rsidR="009E7183" w:rsidRDefault="00F0083E">
            <w:r>
              <w:rPr>
                <w:sz w:val="20"/>
              </w:rPr>
              <w:t>კოლხეთის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ჰიდრომელიორაციული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სისტემის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ნაწილი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C2D595" w14:textId="77777777" w:rsidR="009E7183" w:rsidRDefault="00F0083E">
            <w:r>
              <w:rPr>
                <w:sz w:val="20"/>
              </w:rPr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იხვისა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ფრინველების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ზონა</w:t>
            </w:r>
          </w:p>
        </w:tc>
      </w:tr>
      <w:tr w:rsidR="009E7183" w14:paraId="433B39EF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F04824" w14:textId="77777777" w:rsidR="009E7183" w:rsidRDefault="00F0083E">
            <w:r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0C5683" w14:textId="77777777" w:rsidR="009E7183" w:rsidRDefault="00F0083E">
            <w:r>
              <w:rPr>
                <w:sz w:val="20"/>
              </w:rPr>
              <w:t>ანთროპოგენურად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ტრანსფორმირებული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</w:t>
            </w:r>
            <w:r>
              <w:rPr>
                <w:sz w:val="20"/>
              </w:rPr>
              <w:t>ნები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5F935D" w14:textId="77777777" w:rsidR="009E7183" w:rsidRDefault="00F0083E">
            <w:r>
              <w:rPr>
                <w:sz w:val="20"/>
              </w:rPr>
              <w:t>ყოფილი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სასოფლო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სამეურნეო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სავარგულები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A54455" w14:textId="77777777" w:rsidR="009E7183" w:rsidRDefault="00F0083E">
            <w:r>
              <w:rPr>
                <w:sz w:val="20"/>
              </w:rPr>
              <w:t>შეზღუდული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ეკოლოგიური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მნიშვნელობა</w:t>
            </w:r>
          </w:p>
        </w:tc>
      </w:tr>
    </w:tbl>
    <w:p w14:paraId="522A637C" w14:textId="77777777" w:rsidR="009E7183" w:rsidRDefault="009E7183">
      <w:pPr>
        <w:spacing w:after="120"/>
      </w:pPr>
    </w:p>
    <w:p w14:paraId="3F3767D6" w14:textId="77777777" w:rsidR="009E7183" w:rsidRDefault="00F0083E">
      <w:pPr>
        <w:spacing w:after="120"/>
        <w:jc w:val="both"/>
      </w:pPr>
      <w:r>
        <w:t>ჰაბიტატების</w:t>
      </w:r>
      <w:r>
        <w:t xml:space="preserve"> </w:t>
      </w:r>
      <w:r>
        <w:t>ზუსტი</w:t>
      </w:r>
      <w:r>
        <w:t xml:space="preserve"> </w:t>
      </w:r>
      <w:r>
        <w:t>ფართობი</w:t>
      </w:r>
      <w:r>
        <w:t xml:space="preserve"> </w:t>
      </w:r>
      <w:r>
        <w:t>ჰექტრებში</w:t>
      </w:r>
      <w:r>
        <w:t xml:space="preserve"> </w:t>
      </w:r>
      <w:r>
        <w:t>განისაზღვრება</w:t>
      </w:r>
      <w:r>
        <w:t xml:space="preserve"> </w:t>
      </w:r>
      <w:r>
        <w:t>ჰაბიტატური</w:t>
      </w:r>
      <w:r>
        <w:t xml:space="preserve"> </w:t>
      </w:r>
      <w:r>
        <w:t>კარტირების</w:t>
      </w:r>
      <w:r>
        <w:t xml:space="preserve"> </w:t>
      </w:r>
      <w:r>
        <w:t>საფუძველზე</w:t>
      </w:r>
      <w:r>
        <w:t xml:space="preserve">, GIS </w:t>
      </w:r>
      <w:r>
        <w:t>ტექნოლოგიებისა</w:t>
      </w:r>
      <w:r>
        <w:t xml:space="preserve"> </w:t>
      </w:r>
      <w:r>
        <w:t>და</w:t>
      </w:r>
      <w:r>
        <w:t xml:space="preserve"> </w:t>
      </w:r>
      <w:r>
        <w:t>ორთოფოტოგეგმის</w:t>
      </w:r>
      <w:r>
        <w:t xml:space="preserve"> </w:t>
      </w:r>
      <w:r>
        <w:t>გამოყენებით</w:t>
      </w:r>
      <w:r>
        <w:t xml:space="preserve">. </w:t>
      </w:r>
      <w:r>
        <w:t>ჰაბიტატების</w:t>
      </w:r>
      <w:r>
        <w:t xml:space="preserve"> </w:t>
      </w:r>
      <w:r>
        <w:t>დეტალური</w:t>
      </w:r>
      <w:r>
        <w:t xml:space="preserve"> </w:t>
      </w:r>
      <w:r>
        <w:t>რუკა</w:t>
      </w:r>
      <w:r>
        <w:t xml:space="preserve"> </w:t>
      </w:r>
      <w:r>
        <w:t>ფართობების</w:t>
      </w:r>
      <w:r>
        <w:t xml:space="preserve"> </w:t>
      </w:r>
      <w:r>
        <w:t>მითითებით</w:t>
      </w:r>
      <w:r>
        <w:t xml:space="preserve"> </w:t>
      </w:r>
      <w:r>
        <w:t>წარმოდგენილია</w:t>
      </w:r>
      <w:r>
        <w:t xml:space="preserve"> </w:t>
      </w:r>
      <w:r>
        <w:t>წინამდებარე</w:t>
      </w:r>
      <w:r>
        <w:t xml:space="preserve"> </w:t>
      </w:r>
      <w:r>
        <w:t>გეგმის</w:t>
      </w:r>
      <w:r>
        <w:t xml:space="preserve"> </w:t>
      </w:r>
      <w:r>
        <w:t>დანართი</w:t>
      </w:r>
      <w:r>
        <w:t xml:space="preserve"> [[REMOVED]]-</w:t>
      </w:r>
      <w:r>
        <w:t>ის</w:t>
      </w:r>
      <w:r>
        <w:t xml:space="preserve"> </w:t>
      </w:r>
      <w:r>
        <w:t>სახით</w:t>
      </w:r>
      <w:r>
        <w:t xml:space="preserve">. </w:t>
      </w:r>
      <w:r>
        <w:t>ჰაბიტატური</w:t>
      </w:r>
      <w:r>
        <w:t xml:space="preserve"> </w:t>
      </w:r>
      <w:r>
        <w:t>კარტირების</w:t>
      </w:r>
      <w:r>
        <w:t xml:space="preserve"> </w:t>
      </w:r>
      <w:r>
        <w:t>განახლება</w:t>
      </w:r>
      <w:r>
        <w:t xml:space="preserve"> </w:t>
      </w:r>
      <w:r>
        <w:t>ხორციელდება</w:t>
      </w:r>
      <w:r>
        <w:t xml:space="preserve"> </w:t>
      </w:r>
      <w:r>
        <w:t>გეგმის</w:t>
      </w:r>
      <w:r>
        <w:t xml:space="preserve"> </w:t>
      </w:r>
      <w:r>
        <w:t>მოქმედების</w:t>
      </w:r>
      <w:r>
        <w:t xml:space="preserve"> </w:t>
      </w:r>
      <w:r>
        <w:t>ყოველ</w:t>
      </w:r>
      <w:r>
        <w:t xml:space="preserve"> 3 </w:t>
      </w:r>
      <w:r>
        <w:t>წელიწადში</w:t>
      </w:r>
      <w:r>
        <w:t xml:space="preserve"> </w:t>
      </w:r>
      <w:r>
        <w:t>ერთხელ</w:t>
      </w:r>
      <w:r>
        <w:t>.</w:t>
      </w:r>
    </w:p>
    <w:p w14:paraId="4B9743C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2.7 </w:t>
      </w:r>
      <w:r>
        <w:rPr>
          <w:b/>
          <w:color w:val="2E75B6"/>
          <w:sz w:val="28"/>
        </w:rPr>
        <w:t>ფაუნა</w:t>
      </w:r>
    </w:p>
    <w:p w14:paraId="050FE444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ბ</w:t>
      </w:r>
      <w:r>
        <w:t>.</w:t>
      </w:r>
      <w:r>
        <w:t>ე</w:t>
      </w:r>
      <w:r>
        <w:t xml:space="preserve">“ </w:t>
      </w:r>
      <w:r>
        <w:t>ქვეპუნქტის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 xml:space="preserve">, </w:t>
      </w:r>
      <w:r>
        <w:t>ქვემოთ</w:t>
      </w:r>
      <w:r>
        <w:t xml:space="preserve"> </w:t>
      </w:r>
      <w:r>
        <w:t>წარმოდგენილია</w:t>
      </w:r>
      <w:r>
        <w:t xml:space="preserve">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პოტენციურად</w:t>
      </w:r>
      <w:r>
        <w:t xml:space="preserve"> </w:t>
      </w:r>
      <w:r>
        <w:t>მობინადრე</w:t>
      </w:r>
      <w:r>
        <w:t xml:space="preserve"> </w:t>
      </w:r>
      <w:r>
        <w:t>გარეულ</w:t>
      </w:r>
      <w:r>
        <w:t xml:space="preserve"> </w:t>
      </w:r>
      <w:r>
        <w:t>ცხოველთა</w:t>
      </w:r>
      <w:r>
        <w:t xml:space="preserve"> </w:t>
      </w:r>
      <w:r>
        <w:t>ნუსხა</w:t>
      </w:r>
      <w:r>
        <w:t xml:space="preserve"> </w:t>
      </w:r>
      <w:r>
        <w:t>სისტემატური</w:t>
      </w:r>
      <w:r>
        <w:t xml:space="preserve"> </w:t>
      </w:r>
      <w:r>
        <w:t>ჯგუფების</w:t>
      </w:r>
      <w:r>
        <w:t xml:space="preserve"> </w:t>
      </w:r>
      <w:r>
        <w:t>მიხედვით</w:t>
      </w:r>
      <w:r>
        <w:t xml:space="preserve">. </w:t>
      </w:r>
      <w:r>
        <w:t>ნუსხა</w:t>
      </w:r>
      <w:r>
        <w:t xml:space="preserve"> </w:t>
      </w:r>
      <w:r>
        <w:t>შედგენილია</w:t>
      </w:r>
      <w:r>
        <w:t xml:space="preserve"> </w:t>
      </w:r>
      <w:r>
        <w:t>კოლხეთის</w:t>
      </w:r>
      <w:r>
        <w:t xml:space="preserve"> </w:t>
      </w:r>
      <w:r>
        <w:t>დაბლობისა</w:t>
      </w:r>
      <w:r>
        <w:t xml:space="preserve"> </w:t>
      </w:r>
      <w:r>
        <w:t>და</w:t>
      </w:r>
      <w:r>
        <w:t xml:space="preserve"> </w:t>
      </w:r>
      <w:r>
        <w:t>მიმდებარე</w:t>
      </w:r>
      <w:r>
        <w:t xml:space="preserve"> </w:t>
      </w:r>
      <w:r>
        <w:t>ტერიტორიებისათვის</w:t>
      </w:r>
      <w:r>
        <w:t xml:space="preserve"> </w:t>
      </w:r>
      <w:r>
        <w:t>დამახასიათებელი</w:t>
      </w:r>
      <w:r>
        <w:t xml:space="preserve"> </w:t>
      </w:r>
      <w:r>
        <w:t>ფაუნისტური</w:t>
      </w:r>
      <w:r>
        <w:t xml:space="preserve"> </w:t>
      </w:r>
      <w:r>
        <w:t>შემადგენლობის</w:t>
      </w:r>
      <w:r>
        <w:t xml:space="preserve"> </w:t>
      </w:r>
      <w:r>
        <w:t>საფუძველზე</w:t>
      </w:r>
      <w:r>
        <w:t xml:space="preserve"> </w:t>
      </w:r>
      <w:r>
        <w:t>და</w:t>
      </w:r>
      <w:r>
        <w:t xml:space="preserve"> </w:t>
      </w:r>
      <w:r>
        <w:t>დაზუსტდება</w:t>
      </w:r>
      <w:r>
        <w:t xml:space="preserve"> </w:t>
      </w:r>
      <w:r>
        <w:t>სავე</w:t>
      </w:r>
      <w:r>
        <w:t>ლე</w:t>
      </w:r>
      <w:r>
        <w:t xml:space="preserve"> </w:t>
      </w:r>
      <w:r>
        <w:t>ზოოლოგიური</w:t>
      </w:r>
      <w:r>
        <w:t xml:space="preserve"> </w:t>
      </w:r>
      <w:r>
        <w:t>ინვენტარიზაციის</w:t>
      </w:r>
      <w:r>
        <w:t xml:space="preserve"> </w:t>
      </w:r>
      <w:r>
        <w:t>შედეგად</w:t>
      </w:r>
      <w:r>
        <w:t>.</w:t>
      </w:r>
    </w:p>
    <w:p w14:paraId="4DB4B64E" w14:textId="77777777" w:rsidR="009E7183" w:rsidRDefault="00F0083E">
      <w:pPr>
        <w:spacing w:after="120"/>
        <w:jc w:val="both"/>
      </w:pPr>
      <w:r>
        <w:rPr>
          <w:b/>
        </w:rPr>
        <w:t>ძუძუმწოვრები</w:t>
      </w:r>
      <w:r>
        <w:rPr>
          <w:b/>
        </w:rPr>
        <w:t xml:space="preserve"> (Mammalia):</w:t>
      </w:r>
    </w:p>
    <w:p w14:paraId="28C2B19E" w14:textId="77777777" w:rsidR="009E7183" w:rsidRDefault="00F0083E">
      <w:pPr>
        <w:spacing w:after="120"/>
        <w:jc w:val="both"/>
      </w:pPr>
      <w:r>
        <w:t>გარეული</w:t>
      </w:r>
      <w:r>
        <w:t xml:space="preserve"> </w:t>
      </w:r>
      <w:r>
        <w:t>ღორი</w:t>
      </w:r>
      <w:r>
        <w:t xml:space="preserve"> (Sus scrofa), </w:t>
      </w:r>
      <w:r>
        <w:t>ევროპული</w:t>
      </w:r>
      <w:r>
        <w:t xml:space="preserve"> </w:t>
      </w:r>
      <w:r>
        <w:t>შველი</w:t>
      </w:r>
      <w:r>
        <w:t xml:space="preserve"> (Capreolus capreolus), </w:t>
      </w:r>
      <w:r>
        <w:t>მელა</w:t>
      </w:r>
      <w:r>
        <w:t xml:space="preserve"> (Vulpes vulpes), </w:t>
      </w:r>
      <w:r>
        <w:t>ტურა</w:t>
      </w:r>
      <w:r>
        <w:t xml:space="preserve"> (Canis aureus), </w:t>
      </w:r>
      <w:r>
        <w:t>ენოტისებრი</w:t>
      </w:r>
      <w:r>
        <w:t xml:space="preserve"> </w:t>
      </w:r>
      <w:r>
        <w:t>ძაღლი</w:t>
      </w:r>
      <w:r>
        <w:t xml:space="preserve"> (Nyctereutes procyonoides), </w:t>
      </w:r>
      <w:r>
        <w:t>კვერნა</w:t>
      </w:r>
      <w:r>
        <w:t xml:space="preserve"> (Martes martes), </w:t>
      </w:r>
      <w:r>
        <w:t>ქვის</w:t>
      </w:r>
      <w:r>
        <w:t xml:space="preserve"> </w:t>
      </w:r>
      <w:r>
        <w:t>კვერნა</w:t>
      </w:r>
      <w:r>
        <w:t xml:space="preserve"> (Ma</w:t>
      </w:r>
      <w:r>
        <w:t xml:space="preserve">rtes foina), </w:t>
      </w:r>
      <w:r>
        <w:t>მაჩვი</w:t>
      </w:r>
      <w:r>
        <w:t xml:space="preserve"> (Meles meles), </w:t>
      </w:r>
      <w:r>
        <w:t>კურდღელი</w:t>
      </w:r>
      <w:r>
        <w:t xml:space="preserve"> (Lepus europaeus), </w:t>
      </w:r>
      <w:r>
        <w:t>ციყვი</w:t>
      </w:r>
      <w:r>
        <w:t xml:space="preserve"> (Sciurus anomalus), </w:t>
      </w:r>
      <w:r>
        <w:t>ზღარბი</w:t>
      </w:r>
      <w:r>
        <w:t xml:space="preserve"> (Erinaceus concolor).</w:t>
      </w:r>
    </w:p>
    <w:p w14:paraId="5024C7B9" w14:textId="77777777" w:rsidR="009E7183" w:rsidRDefault="00F0083E">
      <w:pPr>
        <w:spacing w:after="120"/>
        <w:jc w:val="both"/>
      </w:pPr>
      <w:r>
        <w:rPr>
          <w:b/>
        </w:rPr>
        <w:t>ფრინველები</w:t>
      </w:r>
      <w:r>
        <w:rPr>
          <w:b/>
        </w:rPr>
        <w:t xml:space="preserve"> (Aves):</w:t>
      </w:r>
    </w:p>
    <w:p w14:paraId="2E0EEF6E" w14:textId="77777777" w:rsidR="009E7183" w:rsidRDefault="00F0083E">
      <w:pPr>
        <w:spacing w:after="120"/>
        <w:jc w:val="both"/>
      </w:pPr>
      <w:r>
        <w:lastRenderedPageBreak/>
        <w:t>კოლხური</w:t>
      </w:r>
      <w:r>
        <w:t xml:space="preserve"> </w:t>
      </w:r>
      <w:r>
        <w:t>ხოხობი</w:t>
      </w:r>
      <w:r>
        <w:t xml:space="preserve"> (Phasianus colchicus), </w:t>
      </w:r>
      <w:r>
        <w:t>გარეული</w:t>
      </w:r>
      <w:r>
        <w:t xml:space="preserve"> </w:t>
      </w:r>
      <w:r>
        <w:t>იხვი</w:t>
      </w:r>
      <w:r>
        <w:t>/</w:t>
      </w:r>
      <w:r>
        <w:t>მწვანეთავა</w:t>
      </w:r>
      <w:r>
        <w:t xml:space="preserve"> (Anas platyrhynchos), </w:t>
      </w:r>
      <w:r>
        <w:t>მწყერი</w:t>
      </w:r>
      <w:r>
        <w:t xml:space="preserve"> (Coturnix coturnix), </w:t>
      </w:r>
      <w:r>
        <w:t>ჭახრუკა</w:t>
      </w:r>
      <w:r>
        <w:t xml:space="preserve"> </w:t>
      </w:r>
      <w:r>
        <w:t xml:space="preserve">(Rallus aquaticus), </w:t>
      </w:r>
      <w:r>
        <w:t>ჭყივანა</w:t>
      </w:r>
      <w:r>
        <w:t xml:space="preserve"> (Gallinula chloropus), </w:t>
      </w:r>
      <w:r>
        <w:t>გარეული</w:t>
      </w:r>
      <w:r>
        <w:t xml:space="preserve"> </w:t>
      </w:r>
      <w:r>
        <w:t>მტრედი</w:t>
      </w:r>
      <w:r>
        <w:t xml:space="preserve"> (Columba palumbus), </w:t>
      </w:r>
      <w:r>
        <w:t>გულიო</w:t>
      </w:r>
      <w:r>
        <w:t xml:space="preserve"> (Streptopelia turtur), </w:t>
      </w:r>
      <w:r>
        <w:t>ჩვეულებრივი</w:t>
      </w:r>
      <w:r>
        <w:t xml:space="preserve"> </w:t>
      </w:r>
      <w:r>
        <w:t>კოდალა</w:t>
      </w:r>
      <w:r>
        <w:t xml:space="preserve"> (Dendrocopos major), </w:t>
      </w:r>
      <w:r>
        <w:t>შავი</w:t>
      </w:r>
      <w:r>
        <w:t xml:space="preserve"> </w:t>
      </w:r>
      <w:r>
        <w:t>შაშვი</w:t>
      </w:r>
      <w:r>
        <w:t xml:space="preserve"> (Turdus merula), </w:t>
      </w:r>
      <w:r>
        <w:t>ჩვეულებრივი</w:t>
      </w:r>
      <w:r>
        <w:t xml:space="preserve"> </w:t>
      </w:r>
      <w:r>
        <w:t>კოჭობა</w:t>
      </w:r>
      <w:r>
        <w:t xml:space="preserve"> (Erithacus rubecula), </w:t>
      </w:r>
      <w:r>
        <w:t>დიდი</w:t>
      </w:r>
      <w:r>
        <w:t xml:space="preserve"> </w:t>
      </w:r>
      <w:r>
        <w:t>წივწივა</w:t>
      </w:r>
      <w:r>
        <w:t xml:space="preserve"> (Parus major) </w:t>
      </w:r>
      <w:r>
        <w:t>და</w:t>
      </w:r>
      <w:r>
        <w:t xml:space="preserve"> </w:t>
      </w:r>
      <w:r>
        <w:t>სხ</w:t>
      </w:r>
      <w:r>
        <w:t>ვ</w:t>
      </w:r>
      <w:r>
        <w:t>.</w:t>
      </w:r>
    </w:p>
    <w:p w14:paraId="0E042608" w14:textId="77777777" w:rsidR="009E7183" w:rsidRDefault="00F0083E">
      <w:pPr>
        <w:spacing w:after="120"/>
        <w:jc w:val="both"/>
      </w:pPr>
      <w:r>
        <w:rPr>
          <w:b/>
        </w:rPr>
        <w:t>რეპტილიები</w:t>
      </w:r>
      <w:r>
        <w:rPr>
          <w:b/>
        </w:rPr>
        <w:t xml:space="preserve"> (Reptilia):</w:t>
      </w:r>
    </w:p>
    <w:p w14:paraId="5033B6EE" w14:textId="77777777" w:rsidR="009E7183" w:rsidRDefault="00F0083E">
      <w:pPr>
        <w:spacing w:after="120"/>
        <w:jc w:val="both"/>
      </w:pPr>
      <w:r>
        <w:t>მდინარის</w:t>
      </w:r>
      <w:r>
        <w:t xml:space="preserve"> </w:t>
      </w:r>
      <w:r>
        <w:t>კუ</w:t>
      </w:r>
      <w:r>
        <w:t xml:space="preserve"> (Mauremys rivulata), </w:t>
      </w:r>
      <w:r>
        <w:t>ჭაობის</w:t>
      </w:r>
      <w:r>
        <w:t xml:space="preserve"> </w:t>
      </w:r>
      <w:r>
        <w:t>კუ</w:t>
      </w:r>
      <w:r>
        <w:t xml:space="preserve"> (Emys orbicularis), </w:t>
      </w:r>
      <w:r>
        <w:t>ხვლიკი</w:t>
      </w:r>
      <w:r>
        <w:t xml:space="preserve"> (Lacerta agilis), </w:t>
      </w:r>
      <w:r>
        <w:t>წყლის</w:t>
      </w:r>
      <w:r>
        <w:t xml:space="preserve"> </w:t>
      </w:r>
      <w:r>
        <w:t>გველი</w:t>
      </w:r>
      <w:r>
        <w:t xml:space="preserve"> (Natrix tessellata), </w:t>
      </w:r>
      <w:r>
        <w:t>ბალახის</w:t>
      </w:r>
      <w:r>
        <w:t xml:space="preserve"> </w:t>
      </w:r>
      <w:r>
        <w:t>გველი</w:t>
      </w:r>
      <w:r>
        <w:t xml:space="preserve"> (Natrix natrix).</w:t>
      </w:r>
    </w:p>
    <w:p w14:paraId="6AFDA0E0" w14:textId="77777777" w:rsidR="009E7183" w:rsidRDefault="00F0083E">
      <w:pPr>
        <w:spacing w:after="120"/>
        <w:jc w:val="both"/>
      </w:pPr>
      <w:r>
        <w:rPr>
          <w:b/>
        </w:rPr>
        <w:t>ამფიბიები</w:t>
      </w:r>
      <w:r>
        <w:rPr>
          <w:b/>
        </w:rPr>
        <w:t xml:space="preserve"> (Amphibia):</w:t>
      </w:r>
    </w:p>
    <w:p w14:paraId="1F11981B" w14:textId="77777777" w:rsidR="009E7183" w:rsidRDefault="00F0083E">
      <w:pPr>
        <w:spacing w:after="120"/>
        <w:jc w:val="both"/>
      </w:pPr>
      <w:r>
        <w:t>ტბის</w:t>
      </w:r>
      <w:r>
        <w:t xml:space="preserve"> </w:t>
      </w:r>
      <w:r>
        <w:t>ბაყაყი</w:t>
      </w:r>
      <w:r>
        <w:t xml:space="preserve"> (Pelophylax ridibundus), </w:t>
      </w:r>
      <w:r>
        <w:t>ჩვეულებრივი</w:t>
      </w:r>
      <w:r>
        <w:t xml:space="preserve"> </w:t>
      </w:r>
      <w:r>
        <w:t>გომბეშო</w:t>
      </w:r>
      <w:r>
        <w:t xml:space="preserve"> (Bufo bufo), </w:t>
      </w:r>
      <w:r>
        <w:t>მწვანე</w:t>
      </w:r>
      <w:r>
        <w:t xml:space="preserve"> </w:t>
      </w:r>
      <w:r>
        <w:t>გომბეშო</w:t>
      </w:r>
      <w:r>
        <w:t xml:space="preserve"> (Bufotes viridis), </w:t>
      </w:r>
      <w:r>
        <w:t>ხის</w:t>
      </w:r>
      <w:r>
        <w:t xml:space="preserve"> </w:t>
      </w:r>
      <w:r>
        <w:t>ბაყაყი</w:t>
      </w:r>
      <w:r>
        <w:t xml:space="preserve"> (Hyla arborea).</w:t>
      </w:r>
    </w:p>
    <w:p w14:paraId="0104F87D" w14:textId="77777777" w:rsidR="009E7183" w:rsidRDefault="00F0083E">
      <w:pPr>
        <w:spacing w:after="120"/>
        <w:jc w:val="both"/>
      </w:pPr>
      <w:r>
        <w:rPr>
          <w:b/>
        </w:rPr>
        <w:t>თევზები</w:t>
      </w:r>
      <w:r>
        <w:rPr>
          <w:b/>
        </w:rPr>
        <w:t xml:space="preserve"> (Pisces):</w:t>
      </w:r>
    </w:p>
    <w:p w14:paraId="36BD7B20" w14:textId="77777777" w:rsidR="009E7183" w:rsidRDefault="00F0083E">
      <w:pPr>
        <w:spacing w:after="120"/>
        <w:jc w:val="both"/>
      </w:pPr>
      <w:r>
        <w:t>მდინარე</w:t>
      </w:r>
      <w:r>
        <w:t xml:space="preserve"> </w:t>
      </w:r>
      <w:r>
        <w:t>ტანისწყალში</w:t>
      </w:r>
      <w:r>
        <w:t xml:space="preserve">, </w:t>
      </w:r>
      <w:r>
        <w:t>არხებსა</w:t>
      </w:r>
      <w:r>
        <w:t xml:space="preserve"> </w:t>
      </w:r>
      <w:r>
        <w:t>და</w:t>
      </w:r>
      <w:r>
        <w:t xml:space="preserve"> </w:t>
      </w:r>
      <w:r>
        <w:t>ტბორებში</w:t>
      </w:r>
      <w:r>
        <w:t xml:space="preserve"> </w:t>
      </w:r>
      <w:r>
        <w:t>გავრცელებულია</w:t>
      </w:r>
      <w:r>
        <w:t xml:space="preserve"> </w:t>
      </w:r>
      <w:r>
        <w:t>კოლხეთის</w:t>
      </w:r>
      <w:r>
        <w:t xml:space="preserve"> </w:t>
      </w:r>
      <w:r>
        <w:t>დაბლობისთვის</w:t>
      </w:r>
      <w:r>
        <w:t xml:space="preserve"> </w:t>
      </w:r>
      <w:r>
        <w:t>დამახასიათებელი</w:t>
      </w:r>
      <w:r>
        <w:t xml:space="preserve"> </w:t>
      </w:r>
      <w:r>
        <w:t>იქთიოფაუნა</w:t>
      </w:r>
      <w:r>
        <w:t xml:space="preserve">. </w:t>
      </w:r>
      <w:r>
        <w:t>ზუსტი</w:t>
      </w:r>
      <w:r>
        <w:t xml:space="preserve"> </w:t>
      </w:r>
      <w:r>
        <w:t>შემადგენლობა</w:t>
      </w:r>
      <w:r>
        <w:t xml:space="preserve"> </w:t>
      </w:r>
      <w:r>
        <w:t>დაზუსტდება</w:t>
      </w:r>
      <w:r>
        <w:t xml:space="preserve"> </w:t>
      </w:r>
      <w:r>
        <w:t>იქთიოლოგიური</w:t>
      </w:r>
      <w:r>
        <w:t xml:space="preserve"> </w:t>
      </w:r>
      <w:r>
        <w:t>კვლევის</w:t>
      </w:r>
      <w:r>
        <w:t xml:space="preserve"> </w:t>
      </w:r>
      <w:r>
        <w:t>საფუძვე</w:t>
      </w:r>
      <w:r>
        <w:t>ლზე</w:t>
      </w:r>
      <w:r>
        <w:t>.</w:t>
      </w:r>
    </w:p>
    <w:p w14:paraId="1E293872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2.8 </w:t>
      </w:r>
      <w:r>
        <w:rPr>
          <w:b/>
          <w:color w:val="2E75B6"/>
          <w:sz w:val="28"/>
        </w:rPr>
        <w:t>საქართველოს</w:t>
      </w:r>
      <w:r>
        <w:rPr>
          <w:b/>
          <w:color w:val="2E75B6"/>
          <w:sz w:val="28"/>
        </w:rPr>
        <w:t xml:space="preserve"> „</w:t>
      </w:r>
      <w:r>
        <w:rPr>
          <w:b/>
          <w:color w:val="2E75B6"/>
          <w:sz w:val="28"/>
        </w:rPr>
        <w:t>წითელ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ნუსხაში</w:t>
      </w:r>
      <w:r>
        <w:rPr>
          <w:b/>
          <w:color w:val="2E75B6"/>
          <w:sz w:val="28"/>
        </w:rPr>
        <w:t xml:space="preserve">“ </w:t>
      </w:r>
      <w:r>
        <w:rPr>
          <w:b/>
          <w:color w:val="2E75B6"/>
          <w:sz w:val="28"/>
        </w:rPr>
        <w:t>შეტანილი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ფაუნის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მათი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მდგომარეობის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შეფასება</w:t>
      </w:r>
    </w:p>
    <w:p w14:paraId="2E6726BC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ბ</w:t>
      </w:r>
      <w:r>
        <w:t>.</w:t>
      </w:r>
      <w:r>
        <w:t>ე</w:t>
      </w:r>
      <w:r>
        <w:t xml:space="preserve">“ </w:t>
      </w:r>
      <w:r>
        <w:t>ქვეპუნქტის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 xml:space="preserve">, </w:t>
      </w:r>
      <w:r>
        <w:t>წინამდებარე</w:t>
      </w:r>
      <w:r>
        <w:t xml:space="preserve"> </w:t>
      </w:r>
      <w:r>
        <w:t>ქვეთავში</w:t>
      </w:r>
      <w:r>
        <w:t xml:space="preserve"> </w:t>
      </w:r>
      <w:r>
        <w:t>წარმოდგენილია</w:t>
      </w:r>
      <w:r>
        <w:t xml:space="preserve"> </w:t>
      </w: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შეტანილი</w:t>
      </w:r>
      <w:r>
        <w:t xml:space="preserve"> </w:t>
      </w:r>
      <w:r>
        <w:t>ფაუნის</w:t>
      </w:r>
      <w:r>
        <w:t xml:space="preserve"> </w:t>
      </w:r>
      <w:r>
        <w:t>სახეობების</w:t>
      </w:r>
      <w:r>
        <w:t xml:space="preserve"> </w:t>
      </w:r>
      <w:r>
        <w:t>ნუსხა</w:t>
      </w:r>
      <w:r>
        <w:t xml:space="preserve">, </w:t>
      </w:r>
      <w:r>
        <w:t>რომელთა</w:t>
      </w:r>
      <w:r>
        <w:t xml:space="preserve"> </w:t>
      </w:r>
      <w:r>
        <w:t>გავრცელება</w:t>
      </w:r>
      <w:r>
        <w:t xml:space="preserve">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პოტენციურად</w:t>
      </w:r>
      <w:r>
        <w:t xml:space="preserve"> </w:t>
      </w:r>
      <w:r>
        <w:t>შესაძლებელია</w:t>
      </w:r>
      <w:r>
        <w:t xml:space="preserve"> </w:t>
      </w:r>
      <w:r>
        <w:t>კოლხეთის</w:t>
      </w:r>
      <w:r>
        <w:t xml:space="preserve"> </w:t>
      </w:r>
      <w:r>
        <w:t>დაბლობის</w:t>
      </w:r>
      <w:r>
        <w:t xml:space="preserve"> </w:t>
      </w:r>
      <w:r>
        <w:t>ეკოლოგიური</w:t>
      </w:r>
      <w:r>
        <w:t xml:space="preserve"> </w:t>
      </w:r>
      <w:r>
        <w:t>პირობების</w:t>
      </w:r>
      <w:r>
        <w:t xml:space="preserve"> </w:t>
      </w:r>
      <w:r>
        <w:t>საფუძველზე</w:t>
      </w:r>
      <w: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9E7183" w14:paraId="21F1DE7E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645D26A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FA5F75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ქართული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დასახელება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D0F6FDF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ლათინური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დასახელება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44383C4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სტატუსი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D22FA8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მდგომარეობის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შეფასება</w:t>
            </w:r>
          </w:p>
        </w:tc>
      </w:tr>
      <w:tr w:rsidR="009E7183" w14:paraId="3DD29B50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F14C42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075A92" w14:textId="77777777" w:rsidR="009E7183" w:rsidRDefault="00F0083E">
            <w:r>
              <w:rPr>
                <w:sz w:val="20"/>
              </w:rPr>
              <w:t>ევროპული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წავი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2A374D" w14:textId="77777777" w:rsidR="009E7183" w:rsidRDefault="00F0083E">
            <w:r>
              <w:rPr>
                <w:sz w:val="20"/>
              </w:rPr>
              <w:t>Lutra lutra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9881E1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BB7DB7" w14:textId="77777777" w:rsidR="009E7183" w:rsidRDefault="00F0083E">
            <w:r>
              <w:rPr>
                <w:sz w:val="20"/>
              </w:rPr>
              <w:t>შესაძლო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ბინადრობა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მდ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ტანისწყლის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სისტემაში</w:t>
            </w:r>
          </w:p>
        </w:tc>
      </w:tr>
      <w:tr w:rsidR="009E7183" w14:paraId="72CE5E03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9D30FD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6D4D73" w14:textId="77777777" w:rsidR="009E7183" w:rsidRDefault="00F0083E">
            <w:r>
              <w:rPr>
                <w:sz w:val="20"/>
              </w:rPr>
              <w:t>ფართოყურა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ღამურა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411211" w14:textId="77777777" w:rsidR="009E7183" w:rsidRDefault="00F0083E">
            <w:r>
              <w:rPr>
                <w:sz w:val="20"/>
              </w:rPr>
              <w:t>Barbastella barbastellus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5ECF1F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3CB3E6" w14:textId="77777777" w:rsidR="009E7183" w:rsidRDefault="00F0083E">
            <w:r>
              <w:rPr>
                <w:sz w:val="20"/>
              </w:rPr>
              <w:t>ტყიანი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პოტენციური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მობინადრე</w:t>
            </w:r>
          </w:p>
        </w:tc>
      </w:tr>
      <w:tr w:rsidR="009E7183" w14:paraId="0B462D58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F982A9" w14:textId="77777777" w:rsidR="009E7183" w:rsidRDefault="00F0083E">
            <w:r>
              <w:rPr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168B0E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ბაყაყი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E13CBA" w14:textId="77777777" w:rsidR="009E7183" w:rsidRDefault="00F0083E">
            <w:r>
              <w:rPr>
                <w:sz w:val="20"/>
              </w:rPr>
              <w:t>Rana macrocnemis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E37E96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7C4A97" w14:textId="77777777" w:rsidR="009E7183" w:rsidRDefault="00F0083E"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მობინადრე</w:t>
            </w:r>
          </w:p>
        </w:tc>
      </w:tr>
      <w:tr w:rsidR="009E7183" w14:paraId="16425404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463C12" w14:textId="77777777" w:rsidR="009E7183" w:rsidRDefault="00F0083E">
            <w:r>
              <w:rPr>
                <w:sz w:val="20"/>
              </w:rPr>
              <w:lastRenderedPageBreak/>
              <w:t>4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7B53BC" w14:textId="77777777" w:rsidR="009E7183" w:rsidRDefault="00F0083E">
            <w:r>
              <w:rPr>
                <w:sz w:val="20"/>
              </w:rPr>
              <w:t>კავკასიური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ჯვარცმული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481AEE" w14:textId="77777777" w:rsidR="009E7183" w:rsidRDefault="00F0083E">
            <w:r>
              <w:rPr>
                <w:sz w:val="20"/>
              </w:rPr>
              <w:t>Aquila heliaca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3DE8D0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1950EC" w14:textId="77777777" w:rsidR="009E7183" w:rsidRDefault="00F0083E">
            <w:r>
              <w:rPr>
                <w:sz w:val="20"/>
              </w:rPr>
              <w:t>შესაძლო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გადამფრენი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მოზამთრე</w:t>
            </w:r>
          </w:p>
        </w:tc>
      </w:tr>
      <w:tr w:rsidR="009E7183" w14:paraId="1DAD5D9D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9DCEAF" w14:textId="77777777" w:rsidR="009E7183" w:rsidRDefault="00F0083E">
            <w:r>
              <w:rPr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ED004" w14:textId="77777777" w:rsidR="009E7183" w:rsidRDefault="00F0083E">
            <w:r>
              <w:rPr>
                <w:sz w:val="20"/>
              </w:rPr>
              <w:t>ფასკუნჯი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4EE506" w14:textId="77777777" w:rsidR="009E7183" w:rsidRDefault="00F0083E">
            <w:r>
              <w:rPr>
                <w:sz w:val="20"/>
              </w:rPr>
              <w:t>Neophron percnopterus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B4DA2A" w14:textId="77777777" w:rsidR="009E7183" w:rsidRDefault="00F0083E">
            <w:r>
              <w:rPr>
                <w:sz w:val="20"/>
              </w:rPr>
              <w:t>EN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2265F0" w14:textId="77777777" w:rsidR="009E7183" w:rsidRDefault="00F0083E">
            <w:r>
              <w:rPr>
                <w:sz w:val="20"/>
              </w:rPr>
              <w:t>შესაძლო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მიგრაციული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სახეობა</w:t>
            </w:r>
          </w:p>
        </w:tc>
      </w:tr>
      <w:tr w:rsidR="009E7183" w14:paraId="03A89FDE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ED1712" w14:textId="77777777" w:rsidR="009E7183" w:rsidRDefault="00F0083E">
            <w:r>
              <w:rPr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9AC883" w14:textId="77777777" w:rsidR="009E7183" w:rsidRDefault="00F0083E">
            <w:r>
              <w:rPr>
                <w:sz w:val="20"/>
              </w:rPr>
              <w:t>ქორცქვიტა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0AFB32" w14:textId="77777777" w:rsidR="009E7183" w:rsidRDefault="00F0083E">
            <w:r>
              <w:rPr>
                <w:sz w:val="20"/>
              </w:rPr>
              <w:t>Circaetus gallicus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36A16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1974F4" w14:textId="77777777" w:rsidR="009E7183" w:rsidRDefault="00F0083E">
            <w:r>
              <w:rPr>
                <w:sz w:val="20"/>
              </w:rPr>
              <w:t>შესაძლო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მობინადრე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გადამფრენი</w:t>
            </w:r>
          </w:p>
        </w:tc>
      </w:tr>
      <w:tr w:rsidR="009E7183" w14:paraId="65AC8896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09C3F6" w14:textId="77777777" w:rsidR="009E7183" w:rsidRDefault="00F0083E">
            <w:r>
              <w:rPr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FBD09" w14:textId="77777777" w:rsidR="009E7183" w:rsidRDefault="00F0083E">
            <w:r>
              <w:rPr>
                <w:sz w:val="20"/>
              </w:rPr>
              <w:t>გველიჭამია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ორბი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F3E81A" w14:textId="77777777" w:rsidR="009E7183" w:rsidRDefault="00F0083E">
            <w:r>
              <w:rPr>
                <w:sz w:val="20"/>
              </w:rPr>
              <w:t>Circus aeruginosus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1BDB28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B3395D" w14:textId="77777777" w:rsidR="009E7183" w:rsidRDefault="00F0083E"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მობინადრე</w:t>
            </w:r>
          </w:p>
        </w:tc>
      </w:tr>
      <w:tr w:rsidR="009E7183" w14:paraId="7B753A69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00E099" w14:textId="77777777" w:rsidR="009E7183" w:rsidRDefault="00F0083E">
            <w:r>
              <w:rPr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51BF4" w14:textId="77777777" w:rsidR="009E7183" w:rsidRDefault="00F0083E">
            <w:r>
              <w:rPr>
                <w:sz w:val="20"/>
              </w:rPr>
              <w:t>შავი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ყარყატი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FE5FB2" w14:textId="77777777" w:rsidR="009E7183" w:rsidRDefault="00F0083E">
            <w:r>
              <w:rPr>
                <w:sz w:val="20"/>
              </w:rPr>
              <w:t xml:space="preserve">Ciconia </w:t>
            </w:r>
            <w:r>
              <w:rPr>
                <w:sz w:val="20"/>
              </w:rPr>
              <w:t>nigra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A9F367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EB71AF" w14:textId="77777777" w:rsidR="009E7183" w:rsidRDefault="00F0083E">
            <w:r>
              <w:rPr>
                <w:sz w:val="20"/>
              </w:rPr>
              <w:t>გადამფრენი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სახეობა</w:t>
            </w:r>
          </w:p>
        </w:tc>
      </w:tr>
      <w:tr w:rsidR="009E7183" w14:paraId="7CC5F927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4EC774" w14:textId="77777777" w:rsidR="009E7183" w:rsidRDefault="00F0083E">
            <w:r>
              <w:rPr>
                <w:sz w:val="20"/>
              </w:rPr>
              <w:t>9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4689F9" w14:textId="77777777" w:rsidR="009E7183" w:rsidRDefault="00F0083E">
            <w:r>
              <w:rPr>
                <w:sz w:val="20"/>
              </w:rPr>
              <w:t>მცირე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მყივანი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არწივი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2817AF" w14:textId="77777777" w:rsidR="009E7183" w:rsidRDefault="00F0083E">
            <w:r>
              <w:rPr>
                <w:sz w:val="20"/>
              </w:rPr>
              <w:t>Aquila pomarina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162BA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D53E5B" w14:textId="77777777" w:rsidR="009E7183" w:rsidRDefault="00F0083E">
            <w:r>
              <w:rPr>
                <w:sz w:val="20"/>
              </w:rPr>
              <w:t>შესაძლო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გადამფრენი</w:t>
            </w:r>
          </w:p>
        </w:tc>
      </w:tr>
      <w:tr w:rsidR="009E7183" w14:paraId="067B7C80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F4540A" w14:textId="77777777" w:rsidR="009E7183" w:rsidRDefault="00F0083E">
            <w:r>
              <w:rPr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48DBAD" w14:textId="77777777" w:rsidR="009E7183" w:rsidRDefault="00F0083E">
            <w:r>
              <w:rPr>
                <w:sz w:val="20"/>
              </w:rPr>
              <w:t>მდინარის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კუ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203FBB" w14:textId="77777777" w:rsidR="009E7183" w:rsidRDefault="00F0083E">
            <w:r>
              <w:rPr>
                <w:sz w:val="20"/>
              </w:rPr>
              <w:t>Mauremys rivulata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39D881" w14:textId="77777777" w:rsidR="009E7183" w:rsidRDefault="00F0083E">
            <w:r>
              <w:rPr>
                <w:sz w:val="20"/>
              </w:rPr>
              <w:t>VU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33922C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მობინადრე</w:t>
            </w:r>
          </w:p>
        </w:tc>
      </w:tr>
      <w:tr w:rsidR="009E7183" w14:paraId="5D209B01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63FE29" w14:textId="77777777" w:rsidR="009E7183" w:rsidRDefault="00F0083E">
            <w:r>
              <w:rPr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1A458E" w14:textId="77777777" w:rsidR="009E7183" w:rsidRDefault="00F0083E">
            <w:r>
              <w:rPr>
                <w:sz w:val="20"/>
              </w:rPr>
              <w:t>ჭაობის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კუ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EB508B" w14:textId="77777777" w:rsidR="009E7183" w:rsidRDefault="00F0083E">
            <w:r>
              <w:rPr>
                <w:sz w:val="20"/>
              </w:rPr>
              <w:t>Emys orbicularis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7DDD5C" w14:textId="77777777" w:rsidR="009E7183" w:rsidRDefault="00F0083E">
            <w:r>
              <w:rPr>
                <w:sz w:val="20"/>
              </w:rPr>
              <w:t>NT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1C572" w14:textId="77777777" w:rsidR="009E7183" w:rsidRDefault="00F0083E"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მობინადრე</w:t>
            </w:r>
          </w:p>
        </w:tc>
      </w:tr>
    </w:tbl>
    <w:p w14:paraId="46E74C94" w14:textId="77777777" w:rsidR="009E7183" w:rsidRDefault="009E7183">
      <w:pPr>
        <w:spacing w:after="120"/>
      </w:pPr>
    </w:p>
    <w:p w14:paraId="3271B417" w14:textId="77777777" w:rsidR="009E7183" w:rsidRDefault="00F0083E">
      <w:pPr>
        <w:spacing w:after="120"/>
        <w:jc w:val="both"/>
      </w:pPr>
      <w:r>
        <w:t>მდგომარეობის</w:t>
      </w:r>
      <w:r>
        <w:t xml:space="preserve"> </w:t>
      </w:r>
      <w:r>
        <w:t>შეფასება</w:t>
      </w:r>
      <w:r>
        <w:t xml:space="preserve">. </w:t>
      </w:r>
      <w:r>
        <w:t>ზემოთ</w:t>
      </w:r>
      <w:r>
        <w:t xml:space="preserve"> </w:t>
      </w:r>
      <w:r>
        <w:t>ჩამოთვლილი</w:t>
      </w:r>
      <w:r>
        <w:t xml:space="preserve"> </w:t>
      </w:r>
      <w:r>
        <w:t>სახეობების</w:t>
      </w:r>
      <w:r>
        <w:t xml:space="preserve"> </w:t>
      </w:r>
      <w:r>
        <w:t>რეალური</w:t>
      </w:r>
      <w:r>
        <w:t xml:space="preserve"> </w:t>
      </w:r>
      <w:r>
        <w:t>ყოფნის</w:t>
      </w:r>
      <w:r>
        <w:t xml:space="preserve">, </w:t>
      </w:r>
      <w:r>
        <w:t>გავრცელებისა</w:t>
      </w:r>
      <w:r>
        <w:t xml:space="preserve"> </w:t>
      </w:r>
      <w:r>
        <w:t>და</w:t>
      </w:r>
      <w:r>
        <w:t xml:space="preserve"> </w:t>
      </w:r>
      <w:r>
        <w:t>რიცხოვნობის</w:t>
      </w:r>
      <w:r>
        <w:t xml:space="preserve"> </w:t>
      </w:r>
      <w:r>
        <w:t>დადგენა</w:t>
      </w:r>
      <w:r>
        <w:t xml:space="preserve"> </w:t>
      </w:r>
      <w:r>
        <w:t>განხორციელდება</w:t>
      </w:r>
      <w:r>
        <w:t xml:space="preserve"> </w:t>
      </w:r>
      <w:r>
        <w:t>საველე</w:t>
      </w:r>
      <w:r>
        <w:t xml:space="preserve"> </w:t>
      </w:r>
      <w:r>
        <w:t>ზოოლოგიური</w:t>
      </w:r>
      <w:r>
        <w:t xml:space="preserve"> </w:t>
      </w:r>
      <w:r>
        <w:t>კვლევის</w:t>
      </w:r>
      <w:r>
        <w:t xml:space="preserve"> </w:t>
      </w:r>
      <w:r>
        <w:t>ფარგლებში</w:t>
      </w:r>
      <w:r>
        <w:t xml:space="preserve">, </w:t>
      </w:r>
      <w:r>
        <w:t>გეგმის</w:t>
      </w:r>
      <w:r>
        <w:t xml:space="preserve"> I </w:t>
      </w:r>
      <w:r>
        <w:t>ეტაპის</w:t>
      </w:r>
      <w:r>
        <w:t xml:space="preserve"> (2024–2027) </w:t>
      </w:r>
      <w:r>
        <w:t>განმავლობაში</w:t>
      </w:r>
      <w:r>
        <w:t>.</w:t>
      </w:r>
    </w:p>
    <w:p w14:paraId="4F16A687" w14:textId="77777777" w:rsidR="009E7183" w:rsidRDefault="00F0083E">
      <w:pPr>
        <w:spacing w:after="120"/>
        <w:jc w:val="both"/>
      </w:pPr>
      <w:r>
        <w:rPr>
          <w:b/>
        </w:rPr>
        <w:t>დაცვის</w:t>
      </w:r>
      <w:r>
        <w:rPr>
          <w:b/>
        </w:rPr>
        <w:t xml:space="preserve"> </w:t>
      </w:r>
      <w:r>
        <w:rPr>
          <w:b/>
        </w:rPr>
        <w:t>რეჟიმი</w:t>
      </w:r>
      <w:r>
        <w:rPr>
          <w:b/>
        </w:rPr>
        <w:t>:</w:t>
      </w:r>
    </w:p>
    <w:p w14:paraId="32FF7085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</w:t>
      </w:r>
      <w:r>
        <w:t xml:space="preserve"> </w:t>
      </w:r>
      <w:r>
        <w:t>არ</w:t>
      </w:r>
      <w:r>
        <w:t xml:space="preserve"> </w:t>
      </w:r>
      <w:r>
        <w:t>წარმოადგენს</w:t>
      </w:r>
      <w:r>
        <w:t xml:space="preserve"> </w:t>
      </w:r>
      <w:r>
        <w:t>სანადირო</w:t>
      </w:r>
      <w:r>
        <w:t xml:space="preserve"> </w:t>
      </w:r>
      <w:r>
        <w:t>ობიექტებს</w:t>
      </w:r>
      <w:r>
        <w:t xml:space="preserve"> </w:t>
      </w:r>
      <w:r>
        <w:t>და</w:t>
      </w:r>
      <w:r>
        <w:t xml:space="preserve"> </w:t>
      </w:r>
      <w:r>
        <w:t>მათ</w:t>
      </w:r>
      <w:r>
        <w:t>ზე</w:t>
      </w:r>
      <w:r>
        <w:t xml:space="preserve"> </w:t>
      </w:r>
      <w:r>
        <w:t>ნადირობა</w:t>
      </w:r>
      <w:r>
        <w:t xml:space="preserve"> </w:t>
      </w:r>
      <w:r>
        <w:t>კატეგორიულად</w:t>
      </w:r>
      <w:r>
        <w:t xml:space="preserve"> </w:t>
      </w:r>
      <w:r>
        <w:t>აკრძალულია</w:t>
      </w:r>
      <w:r>
        <w:t>;</w:t>
      </w:r>
    </w:p>
    <w:p w14:paraId="0C8C723D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მათი</w:t>
      </w:r>
      <w:r>
        <w:t xml:space="preserve"> </w:t>
      </w:r>
      <w:r>
        <w:t>ბინადრობის</w:t>
      </w:r>
      <w:r>
        <w:t xml:space="preserve">, </w:t>
      </w:r>
      <w:r>
        <w:t>ბუდობის</w:t>
      </w:r>
      <w:r>
        <w:t xml:space="preserve">, </w:t>
      </w:r>
      <w:r>
        <w:t>გამრავლებისა</w:t>
      </w:r>
      <w:r>
        <w:t xml:space="preserve"> </w:t>
      </w:r>
      <w:r>
        <w:t>და</w:t>
      </w:r>
      <w:r>
        <w:t xml:space="preserve"> </w:t>
      </w:r>
      <w:r>
        <w:t>ზამთრობის</w:t>
      </w:r>
      <w:r>
        <w:t xml:space="preserve"> </w:t>
      </w:r>
      <w:r>
        <w:t>ადგილები</w:t>
      </w:r>
      <w:r>
        <w:t xml:space="preserve"> </w:t>
      </w:r>
      <w:r>
        <w:t>ექვემდებარება</w:t>
      </w:r>
      <w:r>
        <w:t xml:space="preserve"> </w:t>
      </w:r>
      <w:r>
        <w:t>განსაკუთრებულ</w:t>
      </w:r>
      <w:r>
        <w:t xml:space="preserve"> </w:t>
      </w:r>
      <w:r>
        <w:t>დაცვით</w:t>
      </w:r>
      <w:r>
        <w:t xml:space="preserve"> </w:t>
      </w:r>
      <w:r>
        <w:t>რეჟიმს</w:t>
      </w:r>
      <w:r>
        <w:t>;</w:t>
      </w:r>
    </w:p>
    <w:p w14:paraId="0307526D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რეინჯერ</w:t>
      </w:r>
      <w:r>
        <w:t>-</w:t>
      </w:r>
      <w:r>
        <w:t>ეგერების</w:t>
      </w:r>
      <w:r>
        <w:t xml:space="preserve"> </w:t>
      </w:r>
      <w:r>
        <w:t>მიერ</w:t>
      </w:r>
      <w:r>
        <w:t xml:space="preserve"> </w:t>
      </w:r>
      <w:r>
        <w:t>ხორციელდება</w:t>
      </w:r>
      <w:r>
        <w:t xml:space="preserve">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სპეციალური</w:t>
      </w:r>
      <w:r>
        <w:t xml:space="preserve"> </w:t>
      </w:r>
      <w:r>
        <w:t>მონიტორინგი</w:t>
      </w:r>
      <w:r>
        <w:t>;</w:t>
      </w:r>
    </w:p>
    <w:p w14:paraId="4AF1BEEB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სახეობაზე</w:t>
      </w:r>
      <w:r>
        <w:t xml:space="preserve"> </w:t>
      </w:r>
      <w:r>
        <w:t>უარყოფითი</w:t>
      </w:r>
      <w:r>
        <w:t xml:space="preserve"> </w:t>
      </w:r>
      <w:r>
        <w:t>ზემოქმედების</w:t>
      </w:r>
      <w:r>
        <w:t xml:space="preserve"> </w:t>
      </w:r>
      <w:r>
        <w:t>იდენტიფიცირების</w:t>
      </w:r>
      <w:r>
        <w:t xml:space="preserve"> </w:t>
      </w:r>
      <w:r>
        <w:t>შემთხვევაში</w:t>
      </w:r>
      <w:r>
        <w:t xml:space="preserve">, </w:t>
      </w:r>
      <w:r>
        <w:t>ინფორმაცია</w:t>
      </w:r>
      <w:r>
        <w:t xml:space="preserve"> </w:t>
      </w:r>
      <w:r>
        <w:t>დაუყოვნებლივ</w:t>
      </w:r>
      <w:r>
        <w:t xml:space="preserve"> </w:t>
      </w:r>
      <w:r>
        <w:t>გადაეცემა</w:t>
      </w:r>
      <w:r>
        <w:t xml:space="preserve"> </w:t>
      </w: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</w:t>
      </w:r>
      <w:r>
        <w:t xml:space="preserve"> </w:t>
      </w:r>
      <w:r>
        <w:t>სააგენტოს</w:t>
      </w:r>
      <w:r>
        <w:t>.</w:t>
      </w:r>
    </w:p>
    <w:p w14:paraId="3736145E" w14:textId="77777777" w:rsidR="009E7183" w:rsidRDefault="00F0083E">
      <w:r>
        <w:br w:type="page"/>
      </w:r>
    </w:p>
    <w:p w14:paraId="30B82035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III. </w:t>
      </w:r>
      <w:r>
        <w:rPr>
          <w:b/>
          <w:color w:val="1F4E79"/>
          <w:sz w:val="32"/>
        </w:rPr>
        <w:t>სანადირო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ცხოველების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საბინადრო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პირობების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შეფასება</w:t>
      </w:r>
    </w:p>
    <w:p w14:paraId="22B864B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3.1 </w:t>
      </w:r>
      <w:r>
        <w:rPr>
          <w:b/>
          <w:color w:val="2E75B6"/>
          <w:sz w:val="28"/>
        </w:rPr>
        <w:t>სავარგულების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იდენტიფიკაციის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მეთოდოლოგიური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ჩარჩო</w:t>
      </w:r>
    </w:p>
    <w:p w14:paraId="16FCF463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გ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წინამდებარე</w:t>
      </w:r>
      <w:r>
        <w:t xml:space="preserve"> </w:t>
      </w:r>
      <w:r>
        <w:t>თავში</w:t>
      </w:r>
      <w:r>
        <w:t xml:space="preserve"> </w:t>
      </w:r>
      <w:r>
        <w:t>წარმოდგენილია</w:t>
      </w:r>
      <w:r>
        <w:t xml:space="preserve">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სანადირო</w:t>
      </w:r>
      <w:r>
        <w:t xml:space="preserve"> </w:t>
      </w:r>
      <w:r>
        <w:t>ცხოველებისთვის</w:t>
      </w:r>
      <w:r>
        <w:t xml:space="preserve"> </w:t>
      </w:r>
      <w:r>
        <w:t>შესაფერისი</w:t>
      </w:r>
      <w:r>
        <w:t xml:space="preserve"> </w:t>
      </w:r>
      <w:r>
        <w:t>და</w:t>
      </w:r>
      <w:r>
        <w:t xml:space="preserve"> </w:t>
      </w:r>
      <w:r>
        <w:t>არაშესაფერისი</w:t>
      </w:r>
      <w:r>
        <w:t xml:space="preserve"> </w:t>
      </w:r>
      <w:r>
        <w:t>სავარგულების</w:t>
      </w:r>
      <w:r>
        <w:t xml:space="preserve"> </w:t>
      </w:r>
      <w:r>
        <w:t>იდენტიფიკაცია</w:t>
      </w:r>
      <w:r>
        <w:t>.</w:t>
      </w:r>
    </w:p>
    <w:p w14:paraId="01383204" w14:textId="77777777" w:rsidR="009E7183" w:rsidRDefault="00F0083E">
      <w:pPr>
        <w:spacing w:after="120"/>
        <w:jc w:val="both"/>
      </w:pPr>
      <w:r>
        <w:t>შესაფერისობა</w:t>
      </w:r>
      <w:r>
        <w:t xml:space="preserve"> </w:t>
      </w:r>
      <w:r>
        <w:t>ფასდება</w:t>
      </w:r>
      <w:r>
        <w:t xml:space="preserve"> </w:t>
      </w:r>
      <w:r>
        <w:t>ოთხ</w:t>
      </w:r>
      <w:r>
        <w:t xml:space="preserve"> </w:t>
      </w:r>
      <w:r>
        <w:t>კატეგორიაში</w:t>
      </w:r>
      <w:r>
        <w:t>:</w:t>
      </w:r>
    </w:p>
    <w:p w14:paraId="63E371D5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მაღალი</w:t>
      </w:r>
      <w:r>
        <w:t xml:space="preserve"> </w:t>
      </w:r>
      <w:r>
        <w:t>შესაფერისობის</w:t>
      </w:r>
      <w:r>
        <w:t xml:space="preserve"> (</w:t>
      </w:r>
      <w:r>
        <w:t>ოპტიმალური</w:t>
      </w:r>
      <w:r>
        <w:t xml:space="preserve">) — </w:t>
      </w:r>
      <w:r>
        <w:t>სახეობის</w:t>
      </w:r>
      <w:r>
        <w:t xml:space="preserve"> </w:t>
      </w:r>
      <w:r>
        <w:t>ყველა</w:t>
      </w:r>
      <w:r>
        <w:t xml:space="preserve"> </w:t>
      </w:r>
      <w:r>
        <w:t>ძირითადი</w:t>
      </w:r>
      <w:r>
        <w:t xml:space="preserve"> </w:t>
      </w:r>
      <w:r>
        <w:t>ეკოლოგიური</w:t>
      </w:r>
      <w:r>
        <w:t xml:space="preserve"> </w:t>
      </w:r>
      <w:r>
        <w:t>მოთხოვნა</w:t>
      </w:r>
      <w:r>
        <w:t xml:space="preserve"> </w:t>
      </w:r>
      <w:r>
        <w:t>დაკმაყოფილებულია</w:t>
      </w:r>
      <w:r>
        <w:t>;</w:t>
      </w:r>
    </w:p>
    <w:p w14:paraId="2792E2EE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საშუალო</w:t>
      </w:r>
      <w:r>
        <w:t xml:space="preserve"> </w:t>
      </w:r>
      <w:r>
        <w:t>შესაფერისობის</w:t>
      </w:r>
      <w:r>
        <w:t xml:space="preserve"> — </w:t>
      </w:r>
      <w:r>
        <w:t>სახეობის</w:t>
      </w:r>
      <w:r>
        <w:t xml:space="preserve"> </w:t>
      </w:r>
      <w:r>
        <w:t>ძირითადი</w:t>
      </w:r>
      <w:r>
        <w:t xml:space="preserve"> </w:t>
      </w:r>
      <w:r>
        <w:t>ეკოლოგიური</w:t>
      </w:r>
      <w:r>
        <w:t xml:space="preserve"> </w:t>
      </w:r>
      <w:r>
        <w:t>მოთხოვნები</w:t>
      </w:r>
      <w:r>
        <w:t xml:space="preserve"> </w:t>
      </w:r>
      <w:r>
        <w:t>ნაწილობრივ</w:t>
      </w:r>
      <w:r>
        <w:t xml:space="preserve"> </w:t>
      </w:r>
      <w:r>
        <w:t>დაკმაყოფილებულია</w:t>
      </w:r>
      <w:r>
        <w:t>;</w:t>
      </w:r>
    </w:p>
    <w:p w14:paraId="49188EA4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დაბალი</w:t>
      </w:r>
      <w:r>
        <w:t xml:space="preserve"> </w:t>
      </w:r>
      <w:r>
        <w:t>შესაფერისობის</w:t>
      </w:r>
      <w:r>
        <w:t xml:space="preserve"> (</w:t>
      </w:r>
      <w:r>
        <w:t>მარგინალური</w:t>
      </w:r>
      <w:r>
        <w:t xml:space="preserve">) — </w:t>
      </w:r>
      <w:r>
        <w:t>სახეობა</w:t>
      </w:r>
      <w:r>
        <w:t xml:space="preserve"> </w:t>
      </w:r>
      <w:r>
        <w:t>შესაძლო</w:t>
      </w:r>
      <w:r>
        <w:t xml:space="preserve"> </w:t>
      </w:r>
      <w:r>
        <w:t>გვხვდებოდეს</w:t>
      </w:r>
      <w:r>
        <w:t xml:space="preserve"> </w:t>
      </w:r>
      <w:r>
        <w:t>ერთეულად</w:t>
      </w:r>
      <w:r>
        <w:t>;</w:t>
      </w:r>
    </w:p>
    <w:p w14:paraId="4E24FCAC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არაშესაფერისი</w:t>
      </w:r>
      <w:r>
        <w:t xml:space="preserve"> — </w:t>
      </w:r>
      <w:r>
        <w:t>ჰ</w:t>
      </w:r>
      <w:r>
        <w:t>აბიტატი</w:t>
      </w:r>
      <w:r>
        <w:t xml:space="preserve"> </w:t>
      </w:r>
      <w:r>
        <w:t>არ</w:t>
      </w:r>
      <w:r>
        <w:t xml:space="preserve"> </w:t>
      </w:r>
      <w:r>
        <w:t>აკმაყოფილებს</w:t>
      </w:r>
      <w:r>
        <w:t xml:space="preserve"> </w:t>
      </w:r>
      <w:r>
        <w:t>სახეობის</w:t>
      </w:r>
      <w:r>
        <w:t xml:space="preserve"> </w:t>
      </w:r>
      <w:r>
        <w:t>ძირითად</w:t>
      </w:r>
      <w:r>
        <w:t xml:space="preserve"> </w:t>
      </w:r>
      <w:r>
        <w:t>ეკოლოგიურ</w:t>
      </w:r>
      <w:r>
        <w:t xml:space="preserve"> </w:t>
      </w:r>
      <w:r>
        <w:t>მოთხოვნებს</w:t>
      </w:r>
      <w:r>
        <w:t>.</w:t>
      </w:r>
    </w:p>
    <w:p w14:paraId="7BFE3D2E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3.2 </w:t>
      </w:r>
      <w:r>
        <w:rPr>
          <w:b/>
          <w:color w:val="2E75B6"/>
          <w:sz w:val="28"/>
        </w:rPr>
        <w:t>კოლხური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ხოხობი</w:t>
      </w:r>
      <w:r>
        <w:rPr>
          <w:b/>
          <w:color w:val="2E75B6"/>
          <w:sz w:val="28"/>
        </w:rPr>
        <w:t xml:space="preserve"> (Phasianus colchicus)</w:t>
      </w:r>
    </w:p>
    <w:p w14:paraId="637E00B9" w14:textId="77777777" w:rsidR="009E7183" w:rsidRDefault="00F0083E">
      <w:pPr>
        <w:spacing w:after="120"/>
        <w:jc w:val="both"/>
      </w:pPr>
      <w:r>
        <w:t>კოლხური</w:t>
      </w:r>
      <w:r>
        <w:t xml:space="preserve"> </w:t>
      </w:r>
      <w:r>
        <w:t>ხოხობი</w:t>
      </w:r>
      <w:r>
        <w:t xml:space="preserve"> </w:t>
      </w:r>
      <w:r>
        <w:t>წარმოადგენს</w:t>
      </w:r>
      <w:r>
        <w:t xml:space="preserve"> </w:t>
      </w:r>
      <w:r>
        <w:t>კოლხეთის</w:t>
      </w:r>
      <w:r>
        <w:t xml:space="preserve"> </w:t>
      </w:r>
      <w:r>
        <w:t>დაბლობის</w:t>
      </w:r>
      <w:r>
        <w:t xml:space="preserve"> </w:t>
      </w:r>
      <w:r>
        <w:t>ავტოქთონურ</w:t>
      </w:r>
      <w:r>
        <w:t xml:space="preserve">, </w:t>
      </w:r>
      <w:r>
        <w:t>ენდემურ</w:t>
      </w:r>
      <w:r>
        <w:t xml:space="preserve"> </w:t>
      </w:r>
      <w:r>
        <w:t>ქვესახეობას</w:t>
      </w:r>
      <w:r>
        <w:t xml:space="preserve"> (Phasianus colchicus colchicus). </w:t>
      </w:r>
      <w:r>
        <w:t>სახეობა</w:t>
      </w:r>
      <w:r>
        <w:t xml:space="preserve"> </w:t>
      </w:r>
      <w:r>
        <w:t>ხასიათდება</w:t>
      </w:r>
      <w:r>
        <w:t xml:space="preserve"> </w:t>
      </w:r>
      <w:r>
        <w:t>სპეციფიკური</w:t>
      </w:r>
      <w:r>
        <w:t xml:space="preserve"> </w:t>
      </w:r>
      <w:r>
        <w:t>ეკოლოგიური</w:t>
      </w:r>
      <w:r>
        <w:t xml:space="preserve"> </w:t>
      </w:r>
      <w:r>
        <w:t>მოთხოვნებით</w:t>
      </w:r>
      <w:r>
        <w:t xml:space="preserve">: </w:t>
      </w:r>
      <w:r>
        <w:t>მკვრივი</w:t>
      </w:r>
      <w:r>
        <w:t xml:space="preserve"> </w:t>
      </w:r>
      <w:r>
        <w:t>ქვედა</w:t>
      </w:r>
      <w:r>
        <w:t xml:space="preserve"> </w:t>
      </w:r>
      <w:r>
        <w:t>იარუსის</w:t>
      </w:r>
      <w:r>
        <w:t xml:space="preserve"> </w:t>
      </w:r>
      <w:r>
        <w:t>მქონე</w:t>
      </w:r>
      <w:r>
        <w:t xml:space="preserve"> </w:t>
      </w:r>
      <w:r>
        <w:t>ფოთლოვანი</w:t>
      </w:r>
      <w:r>
        <w:t xml:space="preserve"> </w:t>
      </w:r>
      <w:r>
        <w:t>ტყე</w:t>
      </w:r>
      <w:r>
        <w:t xml:space="preserve">, </w:t>
      </w:r>
      <w:r>
        <w:t>ტყის</w:t>
      </w:r>
      <w:r>
        <w:t xml:space="preserve"> </w:t>
      </w:r>
      <w:r>
        <w:t>კიდე</w:t>
      </w:r>
      <w:r>
        <w:t xml:space="preserve">, </w:t>
      </w:r>
      <w:r>
        <w:t>ბუჩქნარიანი</w:t>
      </w:r>
      <w:r>
        <w:t xml:space="preserve"> </w:t>
      </w:r>
      <w:r>
        <w:t>ზონები</w:t>
      </w:r>
      <w:r>
        <w:t xml:space="preserve">, </w:t>
      </w:r>
      <w:r>
        <w:t>მშრალი</w:t>
      </w:r>
      <w:r>
        <w:t xml:space="preserve"> </w:t>
      </w:r>
      <w:r>
        <w:t>ან</w:t>
      </w:r>
      <w:r>
        <w:t xml:space="preserve"> </w:t>
      </w:r>
      <w:r>
        <w:t>ზომიერად</w:t>
      </w:r>
      <w:r>
        <w:t xml:space="preserve"> </w:t>
      </w:r>
      <w:r>
        <w:t>ტენიანი</w:t>
      </w:r>
      <w:r>
        <w:t xml:space="preserve"> </w:t>
      </w:r>
      <w:r>
        <w:t>სუბსტრატი</w:t>
      </w:r>
      <w:r>
        <w:t xml:space="preserve">, </w:t>
      </w:r>
      <w:r>
        <w:t>წყლის</w:t>
      </w:r>
      <w:r>
        <w:t xml:space="preserve"> </w:t>
      </w:r>
      <w:r>
        <w:t>სიახლოვე</w:t>
      </w:r>
      <w:r>
        <w:t xml:space="preserve">, </w:t>
      </w:r>
      <w:r>
        <w:t>მტაცებლებისგან</w:t>
      </w:r>
      <w:r>
        <w:t xml:space="preserve"> </w:t>
      </w:r>
      <w:r>
        <w:t>თავშესაფრის</w:t>
      </w:r>
      <w:r>
        <w:t xml:space="preserve"> </w:t>
      </w:r>
      <w:r>
        <w:t>ხელმისაწვდომობა</w:t>
      </w:r>
      <w:r>
        <w:t>.</w:t>
      </w:r>
    </w:p>
    <w:p w14:paraId="73EEB283" w14:textId="77777777" w:rsidR="009E7183" w:rsidRDefault="00F0083E">
      <w:pPr>
        <w:spacing w:after="120"/>
        <w:jc w:val="both"/>
      </w:pPr>
      <w:r>
        <w:rPr>
          <w:b/>
        </w:rPr>
        <w:t>შესაფერისი</w:t>
      </w:r>
      <w:r>
        <w:rPr>
          <w:b/>
        </w:rPr>
        <w:t xml:space="preserve"> </w:t>
      </w:r>
      <w:r>
        <w:rPr>
          <w:b/>
        </w:rPr>
        <w:t>სავარგულები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07325A4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7434EB7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C2F978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შესაფერისობის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კლასი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8D4CFB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დასაბუთება</w:t>
            </w:r>
          </w:p>
        </w:tc>
      </w:tr>
      <w:tr w:rsidR="009E7183" w14:paraId="24E5E25F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BD4C3A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ფოთლოვანი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ტყე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221407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672AE9" w14:textId="77777777" w:rsidR="009E7183" w:rsidRDefault="00F0083E">
            <w:r>
              <w:rPr>
                <w:sz w:val="20"/>
              </w:rPr>
              <w:t>ოპტიმალური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ბუდობის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ჰაბიტატი</w:t>
            </w:r>
          </w:p>
        </w:tc>
      </w:tr>
      <w:tr w:rsidR="009E7183" w14:paraId="7F65FE13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2A130E" w14:textId="77777777" w:rsidR="009E7183" w:rsidRDefault="00F0083E">
            <w:r>
              <w:rPr>
                <w:sz w:val="20"/>
              </w:rPr>
              <w:t>ბუჩქნარი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9D0EF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413A4A" w14:textId="77777777" w:rsidR="009E7183" w:rsidRDefault="00F0083E">
            <w:r>
              <w:rPr>
                <w:sz w:val="20"/>
              </w:rPr>
              <w:t>მკვრივი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საფარი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თავშესაფარი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ბუდობა</w:t>
            </w:r>
          </w:p>
        </w:tc>
      </w:tr>
      <w:tr w:rsidR="009E7183" w14:paraId="1E60CDDC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D10CE7" w14:textId="77777777" w:rsidR="009E7183" w:rsidRDefault="00F0083E">
            <w:r>
              <w:rPr>
                <w:sz w:val="20"/>
              </w:rPr>
              <w:t>მდინარისპირა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სანაპირო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89FE9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4B64A5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ხელმისაწვდომობა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ეკოტონური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ზონა</w:t>
            </w:r>
          </w:p>
        </w:tc>
      </w:tr>
      <w:tr w:rsidR="009E7183" w14:paraId="1250024E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C62214" w14:textId="77777777" w:rsidR="009E7183" w:rsidRDefault="00F0083E">
            <w:r>
              <w:rPr>
                <w:sz w:val="20"/>
              </w:rPr>
              <w:t>ღია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მინდვრები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სათიბ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საძოვრები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1612BD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D99C5B" w14:textId="77777777" w:rsidR="009E7183" w:rsidRDefault="00F0083E">
            <w:r>
              <w:rPr>
                <w:sz w:val="20"/>
              </w:rPr>
              <w:t>კვების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ზონა</w:t>
            </w:r>
          </w:p>
        </w:tc>
      </w:tr>
    </w:tbl>
    <w:p w14:paraId="227517DB" w14:textId="77777777" w:rsidR="009E7183" w:rsidRDefault="009E7183">
      <w:pPr>
        <w:spacing w:after="120"/>
      </w:pPr>
    </w:p>
    <w:p w14:paraId="01210085" w14:textId="77777777" w:rsidR="009E7183" w:rsidRDefault="00F0083E">
      <w:pPr>
        <w:spacing w:after="120"/>
        <w:jc w:val="both"/>
      </w:pPr>
      <w:r>
        <w:rPr>
          <w:b/>
        </w:rPr>
        <w:lastRenderedPageBreak/>
        <w:t>არაშესაფერისი</w:t>
      </w:r>
      <w:r>
        <w:rPr>
          <w:b/>
        </w:rPr>
        <w:t xml:space="preserve"> </w:t>
      </w:r>
      <w:r>
        <w:rPr>
          <w:b/>
        </w:rPr>
        <w:t>სავარგულები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9E7183" w14:paraId="73FD7F2C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A1DA2E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DFE688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დასაბუთება</w:t>
            </w:r>
          </w:p>
        </w:tc>
      </w:tr>
      <w:tr w:rsidR="009E7183" w14:paraId="34A2B335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4C3A7" w14:textId="77777777" w:rsidR="009E7183" w:rsidRDefault="00F0083E">
            <w:r>
              <w:rPr>
                <w:sz w:val="20"/>
              </w:rPr>
              <w:t>ჭაობიანი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ტერიტორიები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D2C37F" w14:textId="77777777" w:rsidR="009E7183" w:rsidRDefault="00F0083E">
            <w:r>
              <w:rPr>
                <w:sz w:val="20"/>
              </w:rPr>
              <w:t>მუდმივი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დატბორვა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შეესაბამება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ეკოლოგიურ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მოთხოვნებს</w:t>
            </w:r>
          </w:p>
        </w:tc>
      </w:tr>
      <w:tr w:rsidR="009E7183" w14:paraId="2DF808DF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C1CA73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808196" w14:textId="77777777" w:rsidR="009E7183" w:rsidRDefault="00F0083E">
            <w:r>
              <w:rPr>
                <w:sz w:val="20"/>
              </w:rPr>
              <w:t>ფიზიკურად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მიუწვდომელი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საბინადროდ</w:t>
            </w:r>
          </w:p>
        </w:tc>
      </w:tr>
      <w:tr w:rsidR="009E7183" w14:paraId="52A66CC4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792164" w14:textId="77777777" w:rsidR="009E7183" w:rsidRDefault="00F0083E">
            <w:r>
              <w:rPr>
                <w:sz w:val="20"/>
              </w:rPr>
              <w:t>ანთროპოგენურად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ტრანსფორმირებული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უბნები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02ACA8" w14:textId="77777777" w:rsidR="009E7183" w:rsidRDefault="00F0083E">
            <w:r>
              <w:rPr>
                <w:sz w:val="20"/>
              </w:rPr>
              <w:t>მაღალი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ანთროპოგენური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დატვირთვა</w:t>
            </w:r>
          </w:p>
        </w:tc>
      </w:tr>
    </w:tbl>
    <w:p w14:paraId="55A77CD5" w14:textId="77777777" w:rsidR="009E7183" w:rsidRDefault="009E7183">
      <w:pPr>
        <w:spacing w:after="120"/>
      </w:pPr>
    </w:p>
    <w:p w14:paraId="156CEB39" w14:textId="77777777" w:rsidR="009E7183" w:rsidRDefault="00F0083E">
      <w:pPr>
        <w:spacing w:after="120"/>
        <w:jc w:val="both"/>
      </w:pPr>
      <w:r>
        <w:t>კოლხური</w:t>
      </w:r>
      <w:r>
        <w:t xml:space="preserve"> </w:t>
      </w:r>
      <w:r>
        <w:t>ხოხობისთვის</w:t>
      </w:r>
      <w:r>
        <w:t xml:space="preserve"> </w:t>
      </w:r>
      <w:r>
        <w:t>შესაფერისი</w:t>
      </w:r>
      <w:r>
        <w:t xml:space="preserve"> </w:t>
      </w:r>
      <w:r>
        <w:t>და</w:t>
      </w:r>
      <w:r>
        <w:t xml:space="preserve"> </w:t>
      </w:r>
      <w:r>
        <w:t>არაშესაფერისი</w:t>
      </w:r>
      <w:r>
        <w:t xml:space="preserve"> </w:t>
      </w:r>
      <w:r>
        <w:t>სავარგულების</w:t>
      </w:r>
      <w:r>
        <w:t xml:space="preserve"> </w:t>
      </w:r>
      <w:r>
        <w:t>ზუსტი</w:t>
      </w:r>
      <w:r>
        <w:t xml:space="preserve"> </w:t>
      </w:r>
      <w:r>
        <w:t>ფართობები</w:t>
      </w:r>
      <w:r>
        <w:t xml:space="preserve"> </w:t>
      </w:r>
      <w:r>
        <w:t>ჰექტრებში</w:t>
      </w:r>
      <w:r>
        <w:t xml:space="preserve"> </w:t>
      </w:r>
      <w:r>
        <w:t>განისაზღვრება</w:t>
      </w:r>
      <w:r>
        <w:t xml:space="preserve"> </w:t>
      </w:r>
      <w:r>
        <w:t>ჰაბიტატური</w:t>
      </w:r>
      <w:r>
        <w:t xml:space="preserve"> </w:t>
      </w:r>
      <w:r>
        <w:t>კარტირების</w:t>
      </w:r>
      <w:r>
        <w:t xml:space="preserve"> </w:t>
      </w:r>
      <w:r>
        <w:t>შედეგად</w:t>
      </w:r>
      <w:r>
        <w:t xml:space="preserve"> </w:t>
      </w:r>
      <w:r>
        <w:t>და</w:t>
      </w:r>
      <w:r>
        <w:t xml:space="preserve"> </w:t>
      </w:r>
      <w:r>
        <w:t>წარმოდგენილია</w:t>
      </w:r>
      <w:r>
        <w:t xml:space="preserve"> </w:t>
      </w:r>
      <w:r>
        <w:t>დანართი</w:t>
      </w:r>
      <w:r>
        <w:t xml:space="preserve"> [[REMOVED]]-</w:t>
      </w:r>
      <w:r>
        <w:t>ში</w:t>
      </w:r>
      <w:r>
        <w:t>.</w:t>
      </w:r>
    </w:p>
    <w:p w14:paraId="0E889625" w14:textId="77777777" w:rsidR="009E7183" w:rsidRDefault="00F0083E">
      <w:pPr>
        <w:spacing w:after="120"/>
        <w:jc w:val="both"/>
      </w:pPr>
      <w:r>
        <w:t>განსაკუთრებული</w:t>
      </w:r>
      <w:r>
        <w:t xml:space="preserve"> </w:t>
      </w:r>
      <w:r>
        <w:t>შენიშვნა</w:t>
      </w:r>
      <w:r>
        <w:t>: №5</w:t>
      </w:r>
      <w:r>
        <w:t>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გ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ლიცენზიის</w:t>
      </w:r>
      <w:r>
        <w:t xml:space="preserve"> </w:t>
      </w:r>
      <w:r>
        <w:t>მფლობელი</w:t>
      </w:r>
      <w:r>
        <w:t xml:space="preserve"> </w:t>
      </w:r>
      <w:r>
        <w:t>ვალდებულია</w:t>
      </w:r>
      <w:r>
        <w:t xml:space="preserve"> </w:t>
      </w:r>
      <w:r>
        <w:t>უზრუნველყოს</w:t>
      </w:r>
      <w:r>
        <w:t xml:space="preserve"> </w:t>
      </w:r>
      <w:r>
        <w:t>კოლხური</w:t>
      </w:r>
      <w:r>
        <w:t xml:space="preserve"> </w:t>
      </w:r>
      <w:r>
        <w:t>ხოხობის</w:t>
      </w:r>
      <w:r>
        <w:t xml:space="preserve"> </w:t>
      </w:r>
      <w:r>
        <w:t>აღწარმოება</w:t>
      </w:r>
      <w:r>
        <w:t xml:space="preserve"> </w:t>
      </w:r>
      <w:r>
        <w:t>გენეტიკურად</w:t>
      </w:r>
      <w:r>
        <w:t xml:space="preserve"> </w:t>
      </w:r>
      <w:r>
        <w:t>სუფთა</w:t>
      </w:r>
      <w:r>
        <w:t xml:space="preserve"> </w:t>
      </w:r>
      <w:r>
        <w:t>ხაზის</w:t>
      </w:r>
      <w:r>
        <w:t xml:space="preserve"> </w:t>
      </w:r>
      <w:r>
        <w:t>მქონე</w:t>
      </w:r>
      <w:r>
        <w:t xml:space="preserve"> </w:t>
      </w:r>
      <w:r>
        <w:t>ინდივიდების</w:t>
      </w:r>
      <w:r>
        <w:t>/</w:t>
      </w:r>
      <w:r>
        <w:t>მასალის</w:t>
      </w:r>
      <w:r>
        <w:t xml:space="preserve"> </w:t>
      </w:r>
      <w:r>
        <w:t>გამოყენებით</w:t>
      </w:r>
      <w:r>
        <w:t>.</w:t>
      </w:r>
    </w:p>
    <w:p w14:paraId="28F4B1E8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3.3 </w:t>
      </w:r>
      <w:r>
        <w:rPr>
          <w:b/>
          <w:color w:val="2E75B6"/>
          <w:sz w:val="28"/>
        </w:rPr>
        <w:t>გარეული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იხვი</w:t>
      </w:r>
      <w:r>
        <w:rPr>
          <w:b/>
          <w:color w:val="2E75B6"/>
          <w:sz w:val="28"/>
        </w:rPr>
        <w:t xml:space="preserve"> (Anas platyrhynchos)</w:t>
      </w:r>
    </w:p>
    <w:p w14:paraId="4E59C80E" w14:textId="77777777" w:rsidR="009E7183" w:rsidRDefault="00F0083E">
      <w:pPr>
        <w:spacing w:after="120"/>
        <w:jc w:val="both"/>
      </w:pPr>
      <w:r>
        <w:t>გარეული</w:t>
      </w:r>
      <w:r>
        <w:t xml:space="preserve"> </w:t>
      </w:r>
      <w:r>
        <w:t>იხვი</w:t>
      </w:r>
      <w:r>
        <w:t xml:space="preserve"> (</w:t>
      </w:r>
      <w:r>
        <w:t>მწვანეთავა</w:t>
      </w:r>
      <w:r>
        <w:t xml:space="preserve">) </w:t>
      </w:r>
      <w:r>
        <w:t>წარმ</w:t>
      </w:r>
      <w:r>
        <w:t>ოადგენს</w:t>
      </w:r>
      <w:r>
        <w:t xml:space="preserve"> </w:t>
      </w:r>
      <w:r>
        <w:t>წყლის</w:t>
      </w:r>
      <w:r>
        <w:t xml:space="preserve"> </w:t>
      </w:r>
      <w:r>
        <w:t>ფრინველს</w:t>
      </w:r>
      <w:r>
        <w:t xml:space="preserve">, </w:t>
      </w:r>
      <w:r>
        <w:t>რომლის</w:t>
      </w:r>
      <w:r>
        <w:t xml:space="preserve"> </w:t>
      </w:r>
      <w:r>
        <w:t>ბინადრობაც</w:t>
      </w:r>
      <w:r>
        <w:t xml:space="preserve"> </w:t>
      </w:r>
      <w:r>
        <w:t>უშუალოდ</w:t>
      </w:r>
      <w:r>
        <w:t xml:space="preserve"> </w:t>
      </w:r>
      <w:r>
        <w:t>დაკავშირებულია</w:t>
      </w:r>
      <w:r>
        <w:t xml:space="preserve"> </w:t>
      </w:r>
      <w:r>
        <w:t>წყლის</w:t>
      </w:r>
      <w:r>
        <w:t xml:space="preserve"> </w:t>
      </w:r>
      <w:r>
        <w:t>ობიექტებისა</w:t>
      </w:r>
      <w:r>
        <w:t xml:space="preserve"> </w:t>
      </w:r>
      <w:r>
        <w:t>და</w:t>
      </w:r>
      <w:r>
        <w:t xml:space="preserve"> </w:t>
      </w:r>
      <w:r>
        <w:t>ჭარბტენიანი</w:t>
      </w:r>
      <w:r>
        <w:t xml:space="preserve"> </w:t>
      </w:r>
      <w:r>
        <w:t>ეკოსისტემების</w:t>
      </w:r>
      <w:r>
        <w:t xml:space="preserve"> </w:t>
      </w:r>
      <w:r>
        <w:t>არსებობასთან</w:t>
      </w:r>
      <w:r>
        <w:t xml:space="preserve">. </w:t>
      </w:r>
      <w:r>
        <w:t>ეკოლოგიური</w:t>
      </w:r>
      <w:r>
        <w:t xml:space="preserve"> </w:t>
      </w:r>
      <w:r>
        <w:t>მოთხოვნები</w:t>
      </w:r>
      <w:r>
        <w:t xml:space="preserve">: </w:t>
      </w:r>
      <w:r>
        <w:t>მდგრადი</w:t>
      </w:r>
      <w:r>
        <w:t xml:space="preserve"> </w:t>
      </w:r>
      <w:r>
        <w:t>ან</w:t>
      </w:r>
      <w:r>
        <w:t xml:space="preserve"> </w:t>
      </w:r>
      <w:r>
        <w:t>სუსტად</w:t>
      </w:r>
      <w:r>
        <w:t xml:space="preserve"> </w:t>
      </w:r>
      <w:r>
        <w:t>მიმდინარე</w:t>
      </w:r>
      <w:r>
        <w:t xml:space="preserve"> </w:t>
      </w:r>
      <w:r>
        <w:t>წყლის</w:t>
      </w:r>
      <w:r>
        <w:t xml:space="preserve"> </w:t>
      </w:r>
      <w:r>
        <w:t>ობიექტები</w:t>
      </w:r>
      <w:r>
        <w:t xml:space="preserve">, </w:t>
      </w:r>
      <w:r>
        <w:t>წყლის</w:t>
      </w:r>
      <w:r>
        <w:t xml:space="preserve"> </w:t>
      </w:r>
      <w:r>
        <w:t>სიღრმე</w:t>
      </w:r>
      <w:r>
        <w:t xml:space="preserve"> 0,2–1,5 </w:t>
      </w:r>
      <w:r>
        <w:t>მ</w:t>
      </w:r>
      <w:r>
        <w:t xml:space="preserve">, </w:t>
      </w:r>
      <w:r>
        <w:t>ჰიდროფილური</w:t>
      </w:r>
      <w:r>
        <w:t xml:space="preserve"> </w:t>
      </w:r>
      <w:r>
        <w:t>მცენარეულობა</w:t>
      </w:r>
      <w:r>
        <w:t xml:space="preserve">, </w:t>
      </w:r>
      <w:r>
        <w:t>დატბორვადი</w:t>
      </w:r>
      <w:r>
        <w:t xml:space="preserve"> </w:t>
      </w:r>
      <w:r>
        <w:t>მ</w:t>
      </w:r>
      <w:r>
        <w:t>დელოები</w:t>
      </w:r>
      <w:r>
        <w:t>.</w:t>
      </w:r>
    </w:p>
    <w:p w14:paraId="655C9275" w14:textId="77777777" w:rsidR="009E7183" w:rsidRDefault="00F0083E">
      <w:pPr>
        <w:spacing w:after="120"/>
        <w:jc w:val="both"/>
      </w:pPr>
      <w:r>
        <w:rPr>
          <w:b/>
        </w:rPr>
        <w:t>შესაფერისი</w:t>
      </w:r>
      <w:r>
        <w:rPr>
          <w:b/>
        </w:rPr>
        <w:t xml:space="preserve"> </w:t>
      </w:r>
      <w:r>
        <w:rPr>
          <w:b/>
        </w:rPr>
        <w:t>სავარგულები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4265147D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B6B7663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4A96C4F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შესაფერისობის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კლასი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2AD0352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დასაბუთება</w:t>
            </w:r>
          </w:p>
        </w:tc>
      </w:tr>
      <w:tr w:rsidR="009E7183" w14:paraId="5CD4B8C1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CFE5FD" w14:textId="77777777" w:rsidR="009E7183" w:rsidRDefault="00F0083E">
            <w:r>
              <w:rPr>
                <w:sz w:val="20"/>
              </w:rPr>
              <w:t>ჭაობიანი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B6FEF0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5F29D6" w14:textId="77777777" w:rsidR="009E7183" w:rsidRDefault="00F0083E">
            <w:r>
              <w:rPr>
                <w:sz w:val="20"/>
              </w:rPr>
              <w:t>ოპტიმალური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ბუდობის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ჰაბიტატი</w:t>
            </w:r>
          </w:p>
        </w:tc>
      </w:tr>
      <w:tr w:rsidR="009E7183" w14:paraId="23530401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09EED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არხები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ტბორები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DC9A1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4D1608" w14:textId="77777777" w:rsidR="009E7183" w:rsidRDefault="00F0083E">
            <w:r>
              <w:rPr>
                <w:sz w:val="20"/>
              </w:rPr>
              <w:t>მუდმივი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ზედაპირი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ჰიდროფილური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მცენარეულობა</w:t>
            </w:r>
          </w:p>
        </w:tc>
      </w:tr>
      <w:tr w:rsidR="009E7183" w14:paraId="2B47366C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CD5EB3" w14:textId="77777777" w:rsidR="009E7183" w:rsidRDefault="00F0083E">
            <w:r>
              <w:rPr>
                <w:sz w:val="20"/>
              </w:rPr>
              <w:t>მდინარისპირა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სანაპირო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B6C5AD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CA7716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ხელმისაწვდომობა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გამრავლებისა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კვების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ადგილები</w:t>
            </w:r>
          </w:p>
        </w:tc>
      </w:tr>
      <w:tr w:rsidR="009E7183" w14:paraId="0313E4BF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FFA63F" w14:textId="77777777" w:rsidR="009E7183" w:rsidRDefault="00F0083E">
            <w:r>
              <w:rPr>
                <w:sz w:val="20"/>
              </w:rPr>
              <w:t>ბუჩქნარი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მიმდებარედ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99B700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E34FE" w14:textId="77777777" w:rsidR="009E7183" w:rsidRDefault="00F0083E">
            <w:r>
              <w:rPr>
                <w:sz w:val="20"/>
              </w:rPr>
              <w:t>თავშესაფარი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გვერდით</w:t>
            </w:r>
          </w:p>
        </w:tc>
      </w:tr>
    </w:tbl>
    <w:p w14:paraId="2D3B193A" w14:textId="77777777" w:rsidR="009E7183" w:rsidRDefault="009E7183">
      <w:pPr>
        <w:spacing w:after="120"/>
      </w:pPr>
    </w:p>
    <w:p w14:paraId="4F43957F" w14:textId="77777777" w:rsidR="009E7183" w:rsidRDefault="00F0083E">
      <w:pPr>
        <w:spacing w:after="120"/>
        <w:jc w:val="both"/>
      </w:pPr>
      <w:r>
        <w:rPr>
          <w:b/>
        </w:rPr>
        <w:t>არაშესაფერისი</w:t>
      </w:r>
      <w:r>
        <w:rPr>
          <w:b/>
        </w:rPr>
        <w:t xml:space="preserve"> </w:t>
      </w:r>
      <w:r>
        <w:rPr>
          <w:b/>
        </w:rPr>
        <w:t>სავარგულები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9E7183" w14:paraId="6479D379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ECB084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lastRenderedPageBreak/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E0A194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დასაბუთება</w:t>
            </w:r>
          </w:p>
        </w:tc>
      </w:tr>
      <w:tr w:rsidR="009E7183" w14:paraId="0B5896E7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2B8D4" w14:textId="77777777" w:rsidR="009E7183" w:rsidRDefault="00F0083E">
            <w:r>
              <w:rPr>
                <w:sz w:val="20"/>
              </w:rPr>
              <w:t>მშრალი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ტყე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შორს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წყლისგან</w:t>
            </w:r>
            <w:r>
              <w:rPr>
                <w:sz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6957C2" w14:textId="77777777" w:rsidR="009E7183" w:rsidRDefault="00F0083E">
            <w:r>
              <w:rPr>
                <w:sz w:val="20"/>
              </w:rPr>
              <w:t>ფიზიკურად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არაშესაფერისი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საბინადროდ</w:t>
            </w:r>
          </w:p>
        </w:tc>
      </w:tr>
      <w:tr w:rsidR="009E7183" w14:paraId="3A63525C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A1E532" w14:textId="77777777" w:rsidR="009E7183" w:rsidRDefault="00F0083E">
            <w:r>
              <w:rPr>
                <w:sz w:val="20"/>
              </w:rPr>
              <w:t>ღია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მინდვრები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მშრალი</w:t>
            </w:r>
            <w:r>
              <w:rPr>
                <w:sz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E2A1BB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ხელმისაწვდომობის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არარსებობა</w:t>
            </w:r>
          </w:p>
        </w:tc>
      </w:tr>
      <w:tr w:rsidR="009E7183" w14:paraId="0F5B2F49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B5B95" w14:textId="77777777" w:rsidR="009E7183" w:rsidRDefault="00F0083E">
            <w:r>
              <w:rPr>
                <w:sz w:val="20"/>
              </w:rPr>
              <w:t>ანთროპოგენური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უბნები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D51388" w14:textId="77777777" w:rsidR="009E7183" w:rsidRDefault="00F0083E">
            <w:r>
              <w:rPr>
                <w:sz w:val="20"/>
              </w:rPr>
              <w:t>შეშფოთების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ფაქტორი</w:t>
            </w:r>
          </w:p>
        </w:tc>
      </w:tr>
    </w:tbl>
    <w:p w14:paraId="3831C60F" w14:textId="77777777" w:rsidR="009E7183" w:rsidRDefault="009E7183">
      <w:pPr>
        <w:spacing w:after="120"/>
      </w:pPr>
    </w:p>
    <w:p w14:paraId="6887EC50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ჟ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ტერიტორიაზე</w:t>
      </w:r>
      <w:r>
        <w:t xml:space="preserve"> </w:t>
      </w:r>
      <w:r>
        <w:t>გამოიყოფა</w:t>
      </w:r>
      <w:r>
        <w:t xml:space="preserve"> </w:t>
      </w:r>
      <w:r>
        <w:t>საზოგადოებრივი</w:t>
      </w:r>
      <w:r>
        <w:t xml:space="preserve"> </w:t>
      </w:r>
      <w:r>
        <w:t>სავარგული</w:t>
      </w:r>
      <w:r>
        <w:t xml:space="preserve">, </w:t>
      </w:r>
      <w:r>
        <w:t>სადაც</w:t>
      </w:r>
      <w:r>
        <w:t xml:space="preserve"> </w:t>
      </w:r>
      <w:r>
        <w:t>შესაძლებელი</w:t>
      </w:r>
      <w:r>
        <w:t xml:space="preserve"> </w:t>
      </w:r>
      <w:r>
        <w:t>იქნება</w:t>
      </w:r>
      <w:r>
        <w:t xml:space="preserve"> </w:t>
      </w:r>
      <w:r>
        <w:t>გადამფრენ</w:t>
      </w:r>
      <w:r>
        <w:t xml:space="preserve"> </w:t>
      </w:r>
      <w:r>
        <w:t>ფრინველებზე</w:t>
      </w:r>
      <w:r>
        <w:t xml:space="preserve"> </w:t>
      </w:r>
      <w:r>
        <w:t>სეზონური</w:t>
      </w:r>
      <w:r>
        <w:t xml:space="preserve"> </w:t>
      </w:r>
      <w:r>
        <w:t>ნადირობა</w:t>
      </w:r>
      <w:r>
        <w:t xml:space="preserve"> </w:t>
      </w:r>
      <w:r>
        <w:t>დადგენილი</w:t>
      </w:r>
      <w:r>
        <w:t xml:space="preserve"> </w:t>
      </w:r>
      <w:r>
        <w:t>მოსაკრებლის</w:t>
      </w:r>
      <w:r>
        <w:t xml:space="preserve"> </w:t>
      </w:r>
      <w:r>
        <w:t>გადახდის</w:t>
      </w:r>
      <w:r>
        <w:t xml:space="preserve"> </w:t>
      </w:r>
      <w:r>
        <w:t>შემდეგ</w:t>
      </w:r>
      <w:r>
        <w:t xml:space="preserve"> (</w:t>
      </w:r>
      <w:r>
        <w:t>იხ</w:t>
      </w:r>
      <w:r>
        <w:t xml:space="preserve">. V </w:t>
      </w:r>
      <w:r>
        <w:t>თავი</w:t>
      </w:r>
      <w:r>
        <w:t>).</w:t>
      </w:r>
    </w:p>
    <w:p w14:paraId="4181A21D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3.4 </w:t>
      </w:r>
      <w:r>
        <w:rPr>
          <w:b/>
          <w:color w:val="2E75B6"/>
          <w:sz w:val="28"/>
        </w:rPr>
        <w:t>მწყერი</w:t>
      </w:r>
      <w:r>
        <w:rPr>
          <w:b/>
          <w:color w:val="2E75B6"/>
          <w:sz w:val="28"/>
        </w:rPr>
        <w:t xml:space="preserve"> (Coturnix coturnix)</w:t>
      </w:r>
    </w:p>
    <w:p w14:paraId="2534FF57" w14:textId="77777777" w:rsidR="009E7183" w:rsidRDefault="00F0083E">
      <w:pPr>
        <w:spacing w:after="120"/>
        <w:jc w:val="both"/>
      </w:pPr>
      <w:r>
        <w:t>მწყერი</w:t>
      </w:r>
      <w:r>
        <w:t xml:space="preserve"> </w:t>
      </w:r>
      <w:r>
        <w:t>წარმოადგენს</w:t>
      </w:r>
      <w:r>
        <w:t xml:space="preserve"> </w:t>
      </w:r>
      <w:r>
        <w:t>მცირე</w:t>
      </w:r>
      <w:r>
        <w:t xml:space="preserve"> </w:t>
      </w:r>
      <w:r>
        <w:t>ზომის</w:t>
      </w:r>
      <w:r>
        <w:t xml:space="preserve"> </w:t>
      </w:r>
      <w:r>
        <w:t>მიგრაციულ</w:t>
      </w:r>
      <w:r>
        <w:t xml:space="preserve"> </w:t>
      </w:r>
      <w:r>
        <w:t>ფრინველს</w:t>
      </w:r>
      <w:r>
        <w:t xml:space="preserve">, </w:t>
      </w:r>
      <w:r>
        <w:t>რომლის</w:t>
      </w:r>
      <w:r>
        <w:t xml:space="preserve"> </w:t>
      </w:r>
      <w:r>
        <w:t>გავრცელებაც</w:t>
      </w:r>
      <w:r>
        <w:t xml:space="preserve"> </w:t>
      </w:r>
      <w:r>
        <w:t>სა</w:t>
      </w:r>
      <w:r>
        <w:t>ქართველოში</w:t>
      </w:r>
      <w:r>
        <w:t xml:space="preserve"> </w:t>
      </w:r>
      <w:r>
        <w:t>ძირითადად</w:t>
      </w:r>
      <w:r>
        <w:t xml:space="preserve"> </w:t>
      </w:r>
      <w:r>
        <w:t>დაკავშირებულია</w:t>
      </w:r>
      <w:r>
        <w:t xml:space="preserve"> </w:t>
      </w:r>
      <w:r>
        <w:t>გაზაფხულ</w:t>
      </w:r>
      <w:r>
        <w:t>-</w:t>
      </w:r>
      <w:r>
        <w:t>შემოდგომის</w:t>
      </w:r>
      <w:r>
        <w:t xml:space="preserve"> </w:t>
      </w:r>
      <w:r>
        <w:t>მიგრაციასთან</w:t>
      </w:r>
      <w:r>
        <w:t xml:space="preserve">. </w:t>
      </w:r>
      <w:r>
        <w:t>ეკოლოგიური</w:t>
      </w:r>
      <w:r>
        <w:t xml:space="preserve"> </w:t>
      </w:r>
      <w:r>
        <w:t>მოთხოვნები</w:t>
      </w:r>
      <w:r>
        <w:t xml:space="preserve">: </w:t>
      </w:r>
      <w:r>
        <w:t>ღია</w:t>
      </w:r>
      <w:r>
        <w:t xml:space="preserve"> </w:t>
      </w:r>
      <w:r>
        <w:t>ბალახოვანი</w:t>
      </w:r>
      <w:r>
        <w:t xml:space="preserve"> </w:t>
      </w:r>
      <w:r>
        <w:t>ლანდშაფტი</w:t>
      </w:r>
      <w:r>
        <w:t xml:space="preserve">, </w:t>
      </w:r>
      <w:r>
        <w:t>მაღალი</w:t>
      </w:r>
      <w:r>
        <w:t xml:space="preserve"> </w:t>
      </w:r>
      <w:r>
        <w:t>ბალახოვანი</w:t>
      </w:r>
      <w:r>
        <w:t xml:space="preserve"> </w:t>
      </w:r>
      <w:r>
        <w:t>საფარი</w:t>
      </w:r>
      <w:r>
        <w:t xml:space="preserve"> (20–60 </w:t>
      </w:r>
      <w:r>
        <w:t>სმ</w:t>
      </w:r>
      <w:r>
        <w:t xml:space="preserve">), </w:t>
      </w:r>
      <w:r>
        <w:t>თესლების</w:t>
      </w:r>
      <w:r>
        <w:t xml:space="preserve"> </w:t>
      </w:r>
      <w:r>
        <w:t>და</w:t>
      </w:r>
      <w:r>
        <w:t xml:space="preserve"> </w:t>
      </w:r>
      <w:r>
        <w:t>უხერხემლოების</w:t>
      </w:r>
      <w:r>
        <w:t xml:space="preserve"> </w:t>
      </w:r>
      <w:r>
        <w:t>კვების</w:t>
      </w:r>
      <w:r>
        <w:t xml:space="preserve"> </w:t>
      </w:r>
      <w:r>
        <w:t>ბაზა</w:t>
      </w:r>
      <w:r>
        <w:t>.</w:t>
      </w:r>
    </w:p>
    <w:p w14:paraId="7D34670C" w14:textId="77777777" w:rsidR="009E7183" w:rsidRDefault="00F0083E">
      <w:pPr>
        <w:spacing w:after="120"/>
        <w:jc w:val="both"/>
      </w:pPr>
      <w:r>
        <w:rPr>
          <w:b/>
        </w:rPr>
        <w:t>შესაფერისი</w:t>
      </w:r>
      <w:r>
        <w:rPr>
          <w:b/>
        </w:rPr>
        <w:t xml:space="preserve"> </w:t>
      </w:r>
      <w:r>
        <w:rPr>
          <w:b/>
        </w:rPr>
        <w:t>სავარგულები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4693DA33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E622B4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722F644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შესაფერისობის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კლასი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34E86B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და</w:t>
            </w:r>
            <w:r>
              <w:rPr>
                <w:b/>
                <w:sz w:val="20"/>
              </w:rPr>
              <w:t>საბუთება</w:t>
            </w:r>
          </w:p>
        </w:tc>
      </w:tr>
      <w:tr w:rsidR="009E7183" w14:paraId="316FD3B9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26B2B1" w14:textId="77777777" w:rsidR="009E7183" w:rsidRDefault="00F0083E">
            <w:r>
              <w:rPr>
                <w:sz w:val="20"/>
              </w:rPr>
              <w:t>ღია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მინდვრები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სათიბ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საძოვრები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A1F3D0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133F4A" w14:textId="77777777" w:rsidR="009E7183" w:rsidRDefault="00F0083E">
            <w:r>
              <w:rPr>
                <w:sz w:val="20"/>
              </w:rPr>
              <w:t>ოპტიმალური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საბინადრო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ბუდობის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ჰაბიტატი</w:t>
            </w:r>
          </w:p>
        </w:tc>
      </w:tr>
      <w:tr w:rsidR="009E7183" w14:paraId="266F97BC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A31E1" w14:textId="77777777" w:rsidR="009E7183" w:rsidRDefault="00F0083E">
            <w:r>
              <w:rPr>
                <w:sz w:val="20"/>
              </w:rPr>
              <w:t>ბუჩქნარი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ღია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უბნების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მოსაზღვრედ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F85E21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FE636" w14:textId="77777777" w:rsidR="009E7183" w:rsidRDefault="00F0083E">
            <w:r>
              <w:rPr>
                <w:sz w:val="20"/>
              </w:rPr>
              <w:t>ეკოტონური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ზონა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თავშესაფარი</w:t>
            </w:r>
          </w:p>
        </w:tc>
      </w:tr>
      <w:tr w:rsidR="009E7183" w14:paraId="625403C5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1CD347" w14:textId="77777777" w:rsidR="009E7183" w:rsidRDefault="00F0083E">
            <w:r>
              <w:rPr>
                <w:sz w:val="20"/>
              </w:rPr>
              <w:t>ანთროპოგენურად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ტრანსფორმირებული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უბნები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E20550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F2A294" w14:textId="77777777" w:rsidR="009E7183" w:rsidRDefault="00F0083E">
            <w:r>
              <w:rPr>
                <w:sz w:val="20"/>
              </w:rPr>
              <w:t>ბალახოვანი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მეორეული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საფარი</w:t>
            </w:r>
          </w:p>
        </w:tc>
      </w:tr>
    </w:tbl>
    <w:p w14:paraId="4C218E02" w14:textId="77777777" w:rsidR="009E7183" w:rsidRDefault="009E7183">
      <w:pPr>
        <w:spacing w:after="120"/>
      </w:pPr>
    </w:p>
    <w:p w14:paraId="3E51BCB7" w14:textId="77777777" w:rsidR="009E7183" w:rsidRDefault="00F0083E">
      <w:pPr>
        <w:spacing w:after="120"/>
        <w:jc w:val="both"/>
      </w:pPr>
      <w:r>
        <w:rPr>
          <w:b/>
        </w:rPr>
        <w:t>არაშესაფერისი</w:t>
      </w:r>
      <w:r>
        <w:rPr>
          <w:b/>
        </w:rPr>
        <w:t xml:space="preserve"> </w:t>
      </w:r>
      <w:r>
        <w:rPr>
          <w:b/>
        </w:rPr>
        <w:t>სავარგულები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9E7183" w14:paraId="2732D2D7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0C1981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DF47B8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დასაბუთება</w:t>
            </w:r>
          </w:p>
        </w:tc>
      </w:tr>
      <w:tr w:rsidR="009E7183" w14:paraId="010F9680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CF46F6" w14:textId="77777777" w:rsidR="009E7183" w:rsidRDefault="00F0083E">
            <w:r>
              <w:rPr>
                <w:sz w:val="20"/>
              </w:rPr>
              <w:t>დახურული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ქორონის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ტყე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E248CD" w14:textId="77777777" w:rsidR="009E7183" w:rsidRDefault="00F0083E"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შეესაბამება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მოთხოვნებს</w:t>
            </w:r>
          </w:p>
        </w:tc>
      </w:tr>
      <w:tr w:rsidR="009E7183" w14:paraId="4C7CA9B4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0D5E8D" w14:textId="77777777" w:rsidR="009E7183" w:rsidRDefault="00F0083E">
            <w:r>
              <w:rPr>
                <w:sz w:val="20"/>
              </w:rPr>
              <w:t>ჭაობიანი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ტერიტორიები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F12DF3" w14:textId="77777777" w:rsidR="009E7183" w:rsidRDefault="00F0083E">
            <w:r>
              <w:rPr>
                <w:sz w:val="20"/>
              </w:rPr>
              <w:t>მუდმივი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დატბორვა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გამორიცხავს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ბუდობას</w:t>
            </w:r>
          </w:p>
        </w:tc>
      </w:tr>
      <w:tr w:rsidR="009E7183" w14:paraId="2F70C925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8743EB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456CEF" w14:textId="77777777" w:rsidR="009E7183" w:rsidRDefault="00F0083E">
            <w:r>
              <w:rPr>
                <w:sz w:val="20"/>
              </w:rPr>
              <w:t>ფიზიკურად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მიუწვდომელი</w:t>
            </w:r>
          </w:p>
        </w:tc>
      </w:tr>
    </w:tbl>
    <w:p w14:paraId="14E14C63" w14:textId="77777777" w:rsidR="009E7183" w:rsidRDefault="009E7183">
      <w:pPr>
        <w:spacing w:after="120"/>
      </w:pPr>
    </w:p>
    <w:p w14:paraId="223C316E" w14:textId="77777777" w:rsidR="009E7183" w:rsidRDefault="00F0083E">
      <w:pPr>
        <w:spacing w:after="120"/>
        <w:jc w:val="both"/>
      </w:pPr>
      <w:r>
        <w:t>მწყერი</w:t>
      </w:r>
      <w:r>
        <w:t xml:space="preserve"> </w:t>
      </w:r>
      <w:r>
        <w:t>წარმოადგენს</w:t>
      </w:r>
      <w:r>
        <w:t xml:space="preserve"> </w:t>
      </w:r>
      <w:r>
        <w:t>უპირატესად</w:t>
      </w:r>
      <w:r>
        <w:t xml:space="preserve"> </w:t>
      </w:r>
      <w:r>
        <w:t>მიგრაციულ</w:t>
      </w:r>
      <w:r>
        <w:t xml:space="preserve"> </w:t>
      </w:r>
      <w:r>
        <w:t>სახეობას</w:t>
      </w:r>
      <w:r>
        <w:t xml:space="preserve">; </w:t>
      </w:r>
      <w:r>
        <w:t>ტერიტორიაზე</w:t>
      </w:r>
      <w:r>
        <w:t xml:space="preserve"> </w:t>
      </w:r>
      <w:r>
        <w:t>მისი</w:t>
      </w:r>
      <w:r>
        <w:t xml:space="preserve"> </w:t>
      </w:r>
      <w:r>
        <w:t>არსებობა</w:t>
      </w:r>
      <w:r>
        <w:t xml:space="preserve"> </w:t>
      </w:r>
      <w:r>
        <w:t>შემოიფარგლება</w:t>
      </w:r>
      <w:r>
        <w:t xml:space="preserve"> </w:t>
      </w:r>
      <w:r>
        <w:t>ძირითადად</w:t>
      </w:r>
      <w:r>
        <w:t xml:space="preserve"> </w:t>
      </w:r>
      <w:r>
        <w:t>გაზაფხულისა</w:t>
      </w:r>
      <w:r>
        <w:t xml:space="preserve"> </w:t>
      </w:r>
      <w:r>
        <w:t>და</w:t>
      </w:r>
      <w:r>
        <w:t xml:space="preserve"> </w:t>
      </w:r>
      <w:r>
        <w:t>შემოდგომის</w:t>
      </w:r>
      <w:r>
        <w:t xml:space="preserve"> </w:t>
      </w:r>
      <w:r>
        <w:t>მიგრაციული</w:t>
      </w:r>
      <w:r>
        <w:t xml:space="preserve"> </w:t>
      </w:r>
      <w:r>
        <w:t>პერიოდებით</w:t>
      </w:r>
      <w:r>
        <w:t>.</w:t>
      </w:r>
    </w:p>
    <w:p w14:paraId="7A411D07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3.5 </w:t>
      </w:r>
      <w:r>
        <w:rPr>
          <w:b/>
          <w:color w:val="2E75B6"/>
          <w:sz w:val="28"/>
        </w:rPr>
        <w:t>შემაჯამებელი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მატრიცა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ჰაბიტატებისა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მიხედვით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5217E932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F038E1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366F5F53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კოლხური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ხოხობი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9A8D1D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გარეული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იხვი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C87D58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მწყერი</w:t>
            </w:r>
          </w:p>
        </w:tc>
      </w:tr>
      <w:tr w:rsidR="009E7183" w14:paraId="5809281D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5A09BD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ფოთლოვანი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ტყე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48B0C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C74112" w14:textId="77777777" w:rsidR="009E7183" w:rsidRDefault="00F0083E">
            <w:r>
              <w:rPr>
                <w:sz w:val="20"/>
              </w:rPr>
              <w:t>დაბალი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18372A" w14:textId="77777777" w:rsidR="009E7183" w:rsidRDefault="00F0083E">
            <w:r>
              <w:rPr>
                <w:sz w:val="20"/>
              </w:rPr>
              <w:t>არაშესაფერისი</w:t>
            </w:r>
          </w:p>
        </w:tc>
      </w:tr>
      <w:tr w:rsidR="009E7183" w14:paraId="7E1CFF23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54C2EA" w14:textId="77777777" w:rsidR="009E7183" w:rsidRDefault="00F0083E">
            <w:r>
              <w:rPr>
                <w:sz w:val="20"/>
              </w:rPr>
              <w:t>ჭაობიანი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ჭარბტენიანი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C677CE" w14:textId="77777777" w:rsidR="009E7183" w:rsidRDefault="00F0083E">
            <w:r>
              <w:rPr>
                <w:sz w:val="20"/>
              </w:rPr>
              <w:t>არაშესაფერისი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EEE9C9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8B9697" w14:textId="77777777" w:rsidR="009E7183" w:rsidRDefault="00F0083E">
            <w:r>
              <w:rPr>
                <w:sz w:val="20"/>
              </w:rPr>
              <w:t>არაშესაფერისი</w:t>
            </w:r>
          </w:p>
        </w:tc>
      </w:tr>
      <w:tr w:rsidR="009E7183" w14:paraId="722763BF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74CB37" w14:textId="77777777" w:rsidR="009E7183" w:rsidRDefault="00F0083E">
            <w:r>
              <w:rPr>
                <w:sz w:val="20"/>
              </w:rPr>
              <w:t>მდინარისპირა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სანაპირო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A4CD3A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621883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34FC1" w14:textId="77777777" w:rsidR="009E7183" w:rsidRDefault="00F0083E">
            <w:r>
              <w:rPr>
                <w:sz w:val="20"/>
              </w:rPr>
              <w:t>დაბალი</w:t>
            </w:r>
          </w:p>
        </w:tc>
      </w:tr>
      <w:tr w:rsidR="009E7183" w14:paraId="1B18E278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2A7EE9" w14:textId="77777777" w:rsidR="009E7183" w:rsidRDefault="00F0083E">
            <w:r>
              <w:rPr>
                <w:sz w:val="20"/>
              </w:rPr>
              <w:t>ბუჩქნარი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539978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336EED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336E3D" w14:textId="77777777" w:rsidR="009E7183" w:rsidRDefault="00F0083E">
            <w:r>
              <w:rPr>
                <w:sz w:val="20"/>
              </w:rPr>
              <w:t>საშუალო</w:t>
            </w:r>
          </w:p>
        </w:tc>
      </w:tr>
      <w:tr w:rsidR="009E7183" w14:paraId="712CB0F8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4D3F0" w14:textId="77777777" w:rsidR="009E7183" w:rsidRDefault="00F0083E">
            <w:r>
              <w:rPr>
                <w:sz w:val="20"/>
              </w:rPr>
              <w:t>ღია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მინდვრები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სათიბ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საძოვრები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335675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88B026" w14:textId="77777777" w:rsidR="009E7183" w:rsidRDefault="00F0083E">
            <w:r>
              <w:rPr>
                <w:sz w:val="20"/>
              </w:rPr>
              <w:t>დაბალი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AA65A" w14:textId="77777777" w:rsidR="009E7183" w:rsidRDefault="00F0083E">
            <w:r>
              <w:rPr>
                <w:sz w:val="20"/>
              </w:rPr>
              <w:t>მაღალი</w:t>
            </w:r>
          </w:p>
        </w:tc>
      </w:tr>
      <w:tr w:rsidR="009E7183" w14:paraId="7CF2464D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8E17F9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3A8B4B" w14:textId="77777777" w:rsidR="009E7183" w:rsidRDefault="00F0083E">
            <w:r>
              <w:rPr>
                <w:sz w:val="20"/>
              </w:rPr>
              <w:t>არაშესაფერისი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E7BF0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E568CC" w14:textId="77777777" w:rsidR="009E7183" w:rsidRDefault="00F0083E">
            <w:r>
              <w:rPr>
                <w:sz w:val="20"/>
              </w:rPr>
              <w:t>არაშესაფერისი</w:t>
            </w:r>
          </w:p>
        </w:tc>
      </w:tr>
      <w:tr w:rsidR="009E7183" w14:paraId="25574325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00343" w14:textId="77777777" w:rsidR="009E7183" w:rsidRDefault="00F0083E">
            <w:r>
              <w:rPr>
                <w:sz w:val="20"/>
              </w:rPr>
              <w:t>ანთროპოგენური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უბნები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0A14F4" w14:textId="77777777" w:rsidR="009E7183" w:rsidRDefault="00F0083E">
            <w:r>
              <w:rPr>
                <w:sz w:val="20"/>
              </w:rPr>
              <w:t>არაშესაფერისი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D2B8F8" w14:textId="77777777" w:rsidR="009E7183" w:rsidRDefault="00F0083E">
            <w:r>
              <w:rPr>
                <w:sz w:val="20"/>
              </w:rPr>
              <w:t>არაშესაფერისი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0EE441" w14:textId="77777777" w:rsidR="009E7183" w:rsidRDefault="00F0083E">
            <w:r>
              <w:rPr>
                <w:sz w:val="20"/>
              </w:rPr>
              <w:t>საშუალო</w:t>
            </w:r>
          </w:p>
        </w:tc>
      </w:tr>
    </w:tbl>
    <w:p w14:paraId="1FB79864" w14:textId="77777777" w:rsidR="009E7183" w:rsidRDefault="009E7183">
      <w:pPr>
        <w:spacing w:after="120"/>
      </w:pPr>
    </w:p>
    <w:p w14:paraId="615E05C6" w14:textId="77777777" w:rsidR="009E7183" w:rsidRDefault="00F0083E">
      <w:pPr>
        <w:spacing w:after="120"/>
        <w:jc w:val="both"/>
      </w:pPr>
      <w:r>
        <w:t>მატრიცული</w:t>
      </w:r>
      <w:r>
        <w:t xml:space="preserve"> </w:t>
      </w:r>
      <w:r>
        <w:t>ცხრილის</w:t>
      </w:r>
      <w:r>
        <w:t xml:space="preserve"> </w:t>
      </w:r>
      <w:r>
        <w:t>თანახმად</w:t>
      </w:r>
      <w:r>
        <w:t xml:space="preserve">,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წარმოდგენილია</w:t>
      </w:r>
      <w:r>
        <w:t xml:space="preserve"> </w:t>
      </w:r>
      <w:r>
        <w:t>სამივე</w:t>
      </w:r>
      <w:r>
        <w:t xml:space="preserve"> </w:t>
      </w:r>
      <w:r>
        <w:t>ძირითადი</w:t>
      </w:r>
      <w:r>
        <w:t xml:space="preserve"> </w:t>
      </w:r>
      <w:r>
        <w:t>სანადირო</w:t>
      </w:r>
      <w:r>
        <w:t xml:space="preserve"> </w:t>
      </w:r>
      <w:r>
        <w:t>სახეობისთვის</w:t>
      </w:r>
      <w:r>
        <w:t xml:space="preserve"> </w:t>
      </w:r>
      <w:r>
        <w:t>შესაფერისი</w:t>
      </w:r>
      <w:r>
        <w:t xml:space="preserve"> </w:t>
      </w:r>
      <w:r>
        <w:t>ჰაბიტატები</w:t>
      </w:r>
      <w:r>
        <w:t xml:space="preserve">. </w:t>
      </w:r>
      <w:r>
        <w:t>თითოეული</w:t>
      </w:r>
      <w:r>
        <w:t xml:space="preserve"> </w:t>
      </w:r>
      <w:r>
        <w:t>სახეობისთვის</w:t>
      </w:r>
      <w:r>
        <w:t xml:space="preserve"> </w:t>
      </w:r>
      <w:r>
        <w:t>შესაფერისი</w:t>
      </w:r>
      <w:r>
        <w:t xml:space="preserve"> </w:t>
      </w:r>
      <w:r>
        <w:t>ჰაბიტატები</w:t>
      </w:r>
      <w:r>
        <w:t xml:space="preserve"> </w:t>
      </w:r>
      <w:r>
        <w:t>განსხვავებულ</w:t>
      </w:r>
      <w:r>
        <w:t xml:space="preserve"> </w:t>
      </w:r>
      <w:r>
        <w:t>ზონებში</w:t>
      </w:r>
      <w:r>
        <w:t xml:space="preserve"> </w:t>
      </w:r>
      <w:r>
        <w:t>კონცენტრირდება</w:t>
      </w:r>
      <w:r>
        <w:t xml:space="preserve">, </w:t>
      </w:r>
      <w:r>
        <w:t>რაც</w:t>
      </w:r>
      <w:r>
        <w:t xml:space="preserve"> </w:t>
      </w:r>
      <w:r>
        <w:t>განაპირობებს</w:t>
      </w:r>
      <w:r>
        <w:t xml:space="preserve"> </w:t>
      </w:r>
      <w:r>
        <w:t>ზონირების</w:t>
      </w:r>
      <w:r>
        <w:t xml:space="preserve"> </w:t>
      </w:r>
      <w:r>
        <w:t>აუცილებლობას</w:t>
      </w:r>
      <w:r>
        <w:t xml:space="preserve"> (V </w:t>
      </w:r>
      <w:r>
        <w:t>თავი</w:t>
      </w:r>
      <w:r>
        <w:t>).</w:t>
      </w:r>
    </w:p>
    <w:p w14:paraId="6F1067C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3.6 </w:t>
      </w:r>
      <w:r>
        <w:rPr>
          <w:b/>
          <w:color w:val="2E75B6"/>
          <w:sz w:val="28"/>
        </w:rPr>
        <w:t>სავარგულების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ეკოლოგიური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ბიოლოგიურ</w:t>
      </w:r>
      <w:r>
        <w:rPr>
          <w:b/>
          <w:color w:val="2E75B6"/>
          <w:sz w:val="28"/>
        </w:rPr>
        <w:t>-</w:t>
      </w:r>
      <w:r>
        <w:rPr>
          <w:b/>
          <w:color w:val="2E75B6"/>
          <w:sz w:val="28"/>
        </w:rPr>
        <w:t>ეკონომიკური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მდგომარეობის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შეფასება</w:t>
      </w:r>
    </w:p>
    <w:p w14:paraId="636A17E1" w14:textId="77777777" w:rsidR="009E7183" w:rsidRDefault="00F0083E">
      <w:pPr>
        <w:spacing w:after="120"/>
        <w:jc w:val="both"/>
      </w:pPr>
      <w:r>
        <w:rPr>
          <w:b/>
        </w:rPr>
        <w:t>ეკოლოგიური</w:t>
      </w:r>
      <w:r>
        <w:rPr>
          <w:b/>
        </w:rPr>
        <w:t xml:space="preserve"> </w:t>
      </w:r>
      <w:r>
        <w:rPr>
          <w:b/>
        </w:rPr>
        <w:t>მდგომარეობა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6414996C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82303C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კრიტერიუმი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255D35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შეფასება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199CB2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კომენტარი</w:t>
            </w:r>
          </w:p>
        </w:tc>
      </w:tr>
      <w:tr w:rsidR="009E7183" w14:paraId="656B7F13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4EABCA" w14:textId="77777777" w:rsidR="009E7183" w:rsidRDefault="00F0083E">
            <w:r>
              <w:rPr>
                <w:sz w:val="20"/>
              </w:rPr>
              <w:t>ჰაბიტატების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ბუნებრიობის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ხარისხი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118E9" w14:textId="77777777" w:rsidR="009E7183" w:rsidRDefault="00F0083E">
            <w:r>
              <w:rPr>
                <w:sz w:val="20"/>
              </w:rPr>
              <w:t>საშუალო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562C9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ეკოსისტემების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შენარჩუნება</w:t>
            </w:r>
          </w:p>
        </w:tc>
      </w:tr>
      <w:tr w:rsidR="009E7183" w14:paraId="48DF9EE4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F6F5BC" w14:textId="77777777" w:rsidR="009E7183" w:rsidRDefault="00F0083E">
            <w:r>
              <w:rPr>
                <w:sz w:val="20"/>
              </w:rPr>
              <w:t>ფრაგმენტაციის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ხარისხი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E147A" w14:textId="77777777" w:rsidR="009E7183" w:rsidRDefault="00F0083E">
            <w:r>
              <w:rPr>
                <w:sz w:val="20"/>
              </w:rPr>
              <w:t>დაბალი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საშუალო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A4445E" w14:textId="77777777" w:rsidR="009E7183" w:rsidRDefault="00F0083E">
            <w:r>
              <w:rPr>
                <w:sz w:val="20"/>
              </w:rPr>
              <w:t>კავშირი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კოლხეთის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ეროვნულ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პარკთან</w:t>
            </w:r>
          </w:p>
        </w:tc>
      </w:tr>
      <w:tr w:rsidR="009E7183" w14:paraId="0D4AC629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DF7B60" w14:textId="77777777" w:rsidR="009E7183" w:rsidRDefault="00F0083E">
            <w:r>
              <w:rPr>
                <w:sz w:val="20"/>
              </w:rPr>
              <w:t>ბიომრავალფეროვნების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დონე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CF6F4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EAC9C1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ენდემიზმი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წითელი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ნუსხა</w:t>
            </w:r>
          </w:p>
        </w:tc>
      </w:tr>
      <w:tr w:rsidR="009E7183" w14:paraId="2256544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A0CC98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რესურსების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მდგომარეობა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D59174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9C563" w14:textId="77777777" w:rsidR="009E7183" w:rsidRDefault="00F0083E">
            <w:r>
              <w:rPr>
                <w:sz w:val="20"/>
              </w:rPr>
              <w:t>სტაბილური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ჰიდროლოგიური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რეჟიმი</w:t>
            </w:r>
          </w:p>
        </w:tc>
      </w:tr>
      <w:tr w:rsidR="009E7183" w14:paraId="6C392504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EC4EF5" w14:textId="77777777" w:rsidR="009E7183" w:rsidRDefault="00F0083E">
            <w:r>
              <w:rPr>
                <w:sz w:val="20"/>
              </w:rPr>
              <w:lastRenderedPageBreak/>
              <w:t>ანთროპოგენური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დატვირთვა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DF00F" w14:textId="77777777" w:rsidR="009E7183" w:rsidRDefault="00F0083E">
            <w:r>
              <w:rPr>
                <w:sz w:val="20"/>
              </w:rPr>
              <w:t>საშუალო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0F4E3C" w14:textId="77777777" w:rsidR="009E7183" w:rsidRDefault="00F0083E">
            <w:r>
              <w:rPr>
                <w:sz w:val="20"/>
              </w:rPr>
              <w:t>ცალკეული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ტრანსფორმირებული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უბნები</w:t>
            </w:r>
          </w:p>
        </w:tc>
      </w:tr>
      <w:tr w:rsidR="009E7183" w14:paraId="3E44D03B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E06C2" w14:textId="77777777" w:rsidR="009E7183" w:rsidRDefault="00F0083E">
            <w:r>
              <w:rPr>
                <w:sz w:val="20"/>
              </w:rPr>
              <w:t>აღდგენითი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პოტენციალი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662781" w14:textId="77777777" w:rsidR="009E7183" w:rsidRDefault="00F0083E">
            <w:r>
              <w:rPr>
                <w:sz w:val="20"/>
              </w:rPr>
              <w:t>მაღალი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065056" w14:textId="77777777" w:rsidR="009E7183" w:rsidRDefault="00F0083E">
            <w:r>
              <w:rPr>
                <w:sz w:val="20"/>
              </w:rPr>
              <w:t>ხელსაყრელი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კლიმატური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პირობები</w:t>
            </w:r>
          </w:p>
        </w:tc>
      </w:tr>
    </w:tbl>
    <w:p w14:paraId="70F52ADE" w14:textId="77777777" w:rsidR="009E7183" w:rsidRDefault="009E7183">
      <w:pPr>
        <w:spacing w:after="120"/>
      </w:pPr>
    </w:p>
    <w:p w14:paraId="087A72C6" w14:textId="77777777" w:rsidR="009E7183" w:rsidRDefault="00F0083E">
      <w:pPr>
        <w:spacing w:after="120"/>
        <w:jc w:val="both"/>
      </w:pPr>
      <w:r>
        <w:t>საერთო</w:t>
      </w:r>
      <w:r>
        <w:t xml:space="preserve"> </w:t>
      </w:r>
      <w:r>
        <w:t>ჯამში</w:t>
      </w:r>
      <w:r>
        <w:t xml:space="preserve">, </w:t>
      </w: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ეკოლოგიური</w:t>
      </w:r>
      <w:r>
        <w:t xml:space="preserve"> </w:t>
      </w:r>
      <w:r>
        <w:t>მდგომარეობა</w:t>
      </w:r>
      <w:r>
        <w:t xml:space="preserve"> </w:t>
      </w:r>
      <w:r>
        <w:t>ფასდება</w:t>
      </w:r>
      <w:r>
        <w:t xml:space="preserve"> </w:t>
      </w:r>
      <w:r>
        <w:t>დამაკმაყოფილებელი</w:t>
      </w:r>
      <w:r>
        <w:t>–</w:t>
      </w:r>
      <w:r>
        <w:t>კარგი</w:t>
      </w:r>
      <w:r>
        <w:t xml:space="preserve"> </w:t>
      </w:r>
      <w:r>
        <w:t>კატეგორიით</w:t>
      </w:r>
      <w:r>
        <w:t>.</w:t>
      </w:r>
    </w:p>
    <w:p w14:paraId="5C91CD9A" w14:textId="77777777" w:rsidR="009E7183" w:rsidRDefault="00F0083E">
      <w:pPr>
        <w:spacing w:after="120"/>
        <w:jc w:val="both"/>
      </w:pPr>
      <w:r>
        <w:rPr>
          <w:b/>
        </w:rPr>
        <w:t>ბიოლოგიურ</w:t>
      </w:r>
      <w:r>
        <w:rPr>
          <w:b/>
        </w:rPr>
        <w:t>-</w:t>
      </w:r>
      <w:r>
        <w:rPr>
          <w:b/>
        </w:rPr>
        <w:t>ეკონომიკური</w:t>
      </w:r>
      <w:r>
        <w:rPr>
          <w:b/>
        </w:rPr>
        <w:t xml:space="preserve"> </w:t>
      </w:r>
      <w:r>
        <w:rPr>
          <w:b/>
        </w:rPr>
        <w:t>შეფასება</w:t>
      </w:r>
      <w:r>
        <w:rPr>
          <w:b/>
        </w:rPr>
        <w:t>:</w:t>
      </w:r>
    </w:p>
    <w:p w14:paraId="60896536" w14:textId="77777777" w:rsidR="009E7183" w:rsidRDefault="00F0083E">
      <w:pPr>
        <w:spacing w:after="120"/>
        <w:jc w:val="both"/>
      </w:pPr>
      <w:r>
        <w:t>სავარგულების</w:t>
      </w:r>
      <w:r>
        <w:t xml:space="preserve"> </w:t>
      </w:r>
      <w:r>
        <w:t>პოტენციური</w:t>
      </w:r>
      <w:r>
        <w:t xml:space="preserve"> </w:t>
      </w:r>
      <w:r>
        <w:t>ბიოლოგიური</w:t>
      </w:r>
      <w:r>
        <w:t xml:space="preserve"> </w:t>
      </w:r>
      <w:r>
        <w:t>პროდუქტიულობა</w:t>
      </w:r>
      <w:r>
        <w:t xml:space="preserve"> </w:t>
      </w:r>
      <w:r>
        <w:t>მაღალია</w:t>
      </w:r>
      <w:r>
        <w:t xml:space="preserve">. </w:t>
      </w:r>
      <w:r>
        <w:t>სანადირო</w:t>
      </w:r>
      <w:r>
        <w:t xml:space="preserve"> </w:t>
      </w:r>
      <w:r>
        <w:t>სახეობების</w:t>
      </w:r>
      <w:r>
        <w:t xml:space="preserve"> </w:t>
      </w:r>
      <w:r>
        <w:t>აღწარმოების</w:t>
      </w:r>
      <w:r>
        <w:t xml:space="preserve"> </w:t>
      </w:r>
      <w:r>
        <w:t>პერსპექტივა</w:t>
      </w:r>
      <w:r>
        <w:t xml:space="preserve"> — </w:t>
      </w:r>
      <w:r>
        <w:t>მაღალი</w:t>
      </w:r>
      <w:r>
        <w:t xml:space="preserve">. </w:t>
      </w:r>
      <w:r>
        <w:t>მიმდინარე</w:t>
      </w:r>
      <w:r>
        <w:t xml:space="preserve"> </w:t>
      </w:r>
      <w:r>
        <w:t>სამეურნეო</w:t>
      </w:r>
      <w:r>
        <w:t xml:space="preserve"> </w:t>
      </w:r>
      <w:r>
        <w:t>ღირებულება</w:t>
      </w:r>
      <w:r>
        <w:t xml:space="preserve"> — </w:t>
      </w:r>
      <w:r>
        <w:t>დაბალი</w:t>
      </w:r>
      <w:r>
        <w:t xml:space="preserve"> (</w:t>
      </w:r>
      <w:r>
        <w:t>პოპულაციები</w:t>
      </w:r>
      <w:r>
        <w:t xml:space="preserve"> </w:t>
      </w:r>
      <w:r>
        <w:t>ჩამოყალიბებული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). </w:t>
      </w:r>
      <w:r>
        <w:t>ეკოტურისტული</w:t>
      </w:r>
      <w:r>
        <w:t xml:space="preserve"> </w:t>
      </w:r>
      <w:r>
        <w:t>ღირებულება</w:t>
      </w:r>
      <w:r>
        <w:t xml:space="preserve"> — </w:t>
      </w:r>
      <w:r>
        <w:t>მაღალი</w:t>
      </w:r>
      <w:r>
        <w:t>.</w:t>
      </w:r>
    </w:p>
    <w:p w14:paraId="11FCA169" w14:textId="77777777" w:rsidR="009E7183" w:rsidRDefault="00F0083E">
      <w:pPr>
        <w:spacing w:after="120"/>
        <w:jc w:val="both"/>
      </w:pPr>
      <w:r>
        <w:t>მნიშვნელოვანი</w:t>
      </w:r>
      <w:r>
        <w:t xml:space="preserve"> </w:t>
      </w:r>
      <w:r>
        <w:t>დათქმა</w:t>
      </w:r>
      <w:r>
        <w:t xml:space="preserve">: </w:t>
      </w:r>
      <w:r>
        <w:t>სავარგულების</w:t>
      </w:r>
      <w:r>
        <w:t xml:space="preserve"> </w:t>
      </w:r>
      <w:r>
        <w:t>ბიოლოგიურ</w:t>
      </w:r>
      <w:r>
        <w:t>-</w:t>
      </w:r>
      <w:r>
        <w:t>ეკონომიკური</w:t>
      </w:r>
      <w:r>
        <w:t xml:space="preserve"> </w:t>
      </w:r>
      <w:r>
        <w:t>ღირებულების</w:t>
      </w:r>
      <w:r>
        <w:t xml:space="preserve"> </w:t>
      </w:r>
      <w:r>
        <w:t>რეალიზაცია</w:t>
      </w:r>
      <w:r>
        <w:t xml:space="preserve"> </w:t>
      </w:r>
      <w:r>
        <w:t>დასაშვებია</w:t>
      </w:r>
      <w:r>
        <w:t xml:space="preserve"> </w:t>
      </w:r>
      <w:r>
        <w:t>მხოლოდ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შედეგებზე</w:t>
      </w:r>
      <w:r>
        <w:t xml:space="preserve"> </w:t>
      </w:r>
      <w:r>
        <w:t>დაფუძნებული</w:t>
      </w:r>
      <w:r>
        <w:t xml:space="preserve"> </w:t>
      </w:r>
      <w:r>
        <w:t>დასაბუთების</w:t>
      </w:r>
      <w:r>
        <w:t xml:space="preserve"> </w:t>
      </w:r>
      <w:r>
        <w:t>საფუძველზე</w:t>
      </w:r>
      <w:r>
        <w:t xml:space="preserve">. </w:t>
      </w:r>
      <w:r>
        <w:t>ნადირობა</w:t>
      </w:r>
      <w:r>
        <w:t xml:space="preserve"> </w:t>
      </w:r>
      <w:r>
        <w:t>ავტომატურად</w:t>
      </w:r>
      <w:r>
        <w:t xml:space="preserve"> </w:t>
      </w:r>
      <w:r>
        <w:t>დაშვებული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>.</w:t>
      </w:r>
    </w:p>
    <w:p w14:paraId="23C8F5FD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3.7 </w:t>
      </w:r>
      <w:r>
        <w:rPr>
          <w:b/>
          <w:color w:val="2E75B6"/>
          <w:sz w:val="28"/>
        </w:rPr>
        <w:t>სავარგულები</w:t>
      </w:r>
      <w:r>
        <w:rPr>
          <w:b/>
          <w:color w:val="2E75B6"/>
          <w:sz w:val="28"/>
        </w:rPr>
        <w:t>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შესაფერისობის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შემზღუდველი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ფაქტორები</w:t>
      </w:r>
    </w:p>
    <w:p w14:paraId="6F91B144" w14:textId="77777777" w:rsidR="009E7183" w:rsidRDefault="00F0083E">
      <w:pPr>
        <w:spacing w:after="120"/>
        <w:jc w:val="both"/>
      </w:pPr>
      <w:r>
        <w:t>ბუნებრივი</w:t>
      </w:r>
      <w:r>
        <w:t xml:space="preserve"> </w:t>
      </w:r>
      <w:r>
        <w:t>ფაქტორები</w:t>
      </w:r>
      <w:r>
        <w:t xml:space="preserve">: </w:t>
      </w:r>
      <w:r>
        <w:t>მტაცებელთა</w:t>
      </w:r>
      <w:r>
        <w:t xml:space="preserve"> </w:t>
      </w:r>
      <w:r>
        <w:t>პრესი</w:t>
      </w:r>
      <w:r>
        <w:t xml:space="preserve"> (</w:t>
      </w:r>
      <w:r>
        <w:t>მელა</w:t>
      </w:r>
      <w:r>
        <w:t xml:space="preserve">, </w:t>
      </w:r>
      <w:r>
        <w:t>ტურა</w:t>
      </w:r>
      <w:r>
        <w:t xml:space="preserve">, </w:t>
      </w:r>
      <w:r>
        <w:t>ენოტისებრი</w:t>
      </w:r>
      <w:r>
        <w:t xml:space="preserve"> </w:t>
      </w:r>
      <w:r>
        <w:t>ძაღლი</w:t>
      </w:r>
      <w:r>
        <w:t xml:space="preserve">), </w:t>
      </w:r>
      <w:r>
        <w:t>კლიმატური</w:t>
      </w:r>
      <w:r>
        <w:t xml:space="preserve"> </w:t>
      </w:r>
      <w:r>
        <w:t>ექსტრემები</w:t>
      </w:r>
      <w:r>
        <w:t xml:space="preserve">, </w:t>
      </w:r>
      <w:r>
        <w:t>დაავადებები</w:t>
      </w:r>
      <w:r>
        <w:t xml:space="preserve"> </w:t>
      </w:r>
      <w:r>
        <w:t>და</w:t>
      </w:r>
      <w:r>
        <w:t xml:space="preserve"> </w:t>
      </w:r>
      <w:r>
        <w:t>პარაზიტოზები</w:t>
      </w:r>
      <w:r>
        <w:t>.</w:t>
      </w:r>
    </w:p>
    <w:p w14:paraId="434A6D0C" w14:textId="77777777" w:rsidR="009E7183" w:rsidRDefault="00F0083E">
      <w:pPr>
        <w:spacing w:after="120"/>
        <w:jc w:val="both"/>
      </w:pPr>
      <w:r>
        <w:t>ანთროპოგენური</w:t>
      </w:r>
      <w:r>
        <w:t xml:space="preserve"> </w:t>
      </w:r>
      <w:r>
        <w:t>ფაქტორები</w:t>
      </w:r>
      <w:r>
        <w:t xml:space="preserve">: </w:t>
      </w:r>
      <w:r>
        <w:t>უკანონო</w:t>
      </w:r>
      <w:r>
        <w:t xml:space="preserve"> </w:t>
      </w:r>
      <w:r>
        <w:t>ნადირობის</w:t>
      </w:r>
      <w:r>
        <w:t xml:space="preserve"> </w:t>
      </w:r>
      <w:r>
        <w:t>რისკი</w:t>
      </w:r>
      <w:r>
        <w:t xml:space="preserve">, </w:t>
      </w:r>
      <w:r>
        <w:t>ანთროპოგენური</w:t>
      </w:r>
      <w:r>
        <w:t xml:space="preserve"> </w:t>
      </w:r>
      <w:r>
        <w:t>შეშფოთება</w:t>
      </w:r>
      <w:r>
        <w:t xml:space="preserve">, </w:t>
      </w:r>
      <w:r>
        <w:t>ინვაზიური</w:t>
      </w:r>
      <w:r>
        <w:t xml:space="preserve"> </w:t>
      </w:r>
      <w:r>
        <w:t>სახეობები</w:t>
      </w:r>
      <w:r>
        <w:t xml:space="preserve">, </w:t>
      </w:r>
      <w:r>
        <w:t>ნ</w:t>
      </w:r>
      <w:r>
        <w:t>არჩენების</w:t>
      </w:r>
      <w:r>
        <w:t xml:space="preserve"> </w:t>
      </w:r>
      <w:r>
        <w:t>განთავსება</w:t>
      </w:r>
      <w:r>
        <w:t>.</w:t>
      </w:r>
    </w:p>
    <w:p w14:paraId="19463C34" w14:textId="77777777" w:rsidR="009E7183" w:rsidRDefault="00F0083E">
      <w:pPr>
        <w:spacing w:after="120"/>
        <w:jc w:val="both"/>
      </w:pPr>
      <w:r>
        <w:t>ჰაბიტატური</w:t>
      </w:r>
      <w:r>
        <w:t xml:space="preserve"> </w:t>
      </w:r>
      <w:r>
        <w:t>ფაქტორები</w:t>
      </w:r>
      <w:r>
        <w:t xml:space="preserve">: </w:t>
      </w:r>
      <w:r>
        <w:t>ჰაბიტატების</w:t>
      </w:r>
      <w:r>
        <w:t xml:space="preserve"> </w:t>
      </w:r>
      <w:r>
        <w:t>ფრაგმენტაცია</w:t>
      </w:r>
      <w:r>
        <w:t xml:space="preserve">, </w:t>
      </w:r>
      <w:r>
        <w:t>საკვები</w:t>
      </w:r>
      <w:r>
        <w:t xml:space="preserve"> </w:t>
      </w:r>
      <w:r>
        <w:t>ბაზის</w:t>
      </w:r>
      <w:r>
        <w:t xml:space="preserve"> </w:t>
      </w:r>
      <w:r>
        <w:t>სეზონური</w:t>
      </w:r>
      <w:r>
        <w:t xml:space="preserve"> </w:t>
      </w:r>
      <w:r>
        <w:t>რყევები</w:t>
      </w:r>
      <w:r>
        <w:t xml:space="preserve">, </w:t>
      </w:r>
      <w:r>
        <w:t>ბუდობის</w:t>
      </w:r>
      <w:r>
        <w:t xml:space="preserve"> </w:t>
      </w:r>
      <w:r>
        <w:t>ადგილების</w:t>
      </w:r>
      <w:r>
        <w:t xml:space="preserve"> </w:t>
      </w:r>
      <w:r>
        <w:t>შეზღუდულობა</w:t>
      </w:r>
      <w:r>
        <w:t>.</w:t>
      </w:r>
    </w:p>
    <w:p w14:paraId="36805E60" w14:textId="77777777" w:rsidR="009E7183" w:rsidRDefault="00F0083E">
      <w:pPr>
        <w:spacing w:after="120"/>
        <w:jc w:val="both"/>
      </w:pPr>
      <w:r>
        <w:t>შემარბილებელი</w:t>
      </w:r>
      <w:r>
        <w:t xml:space="preserve"> </w:t>
      </w:r>
      <w:r>
        <w:t>ღონისძიებები</w:t>
      </w:r>
      <w:r>
        <w:t xml:space="preserve"> </w:t>
      </w:r>
      <w:r>
        <w:t>დეტალურად</w:t>
      </w:r>
      <w:r>
        <w:t xml:space="preserve"> </w:t>
      </w:r>
      <w:r>
        <w:t>გაწერილია</w:t>
      </w:r>
      <w:r>
        <w:t xml:space="preserve"> </w:t>
      </w:r>
      <w:r>
        <w:t>წინამდებარე</w:t>
      </w:r>
      <w:r>
        <w:t xml:space="preserve"> </w:t>
      </w:r>
      <w:r>
        <w:t>გეგმის</w:t>
      </w:r>
      <w:r>
        <w:t xml:space="preserve"> VII </w:t>
      </w:r>
      <w:r>
        <w:t>და</w:t>
      </w:r>
      <w:r>
        <w:t xml:space="preserve"> XI </w:t>
      </w:r>
      <w:r>
        <w:t>თავებში</w:t>
      </w:r>
      <w:r>
        <w:t>.</w:t>
      </w:r>
    </w:p>
    <w:p w14:paraId="75B1474A" w14:textId="77777777" w:rsidR="009E7183" w:rsidRDefault="00F0083E">
      <w:r>
        <w:br w:type="page"/>
      </w:r>
    </w:p>
    <w:p w14:paraId="2D08C77D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IV. </w:t>
      </w:r>
      <w:r>
        <w:rPr>
          <w:b/>
          <w:color w:val="1F4E79"/>
          <w:sz w:val="32"/>
        </w:rPr>
        <w:t>სანადირო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ცხოველების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რესურსი</w:t>
      </w:r>
      <w:r>
        <w:rPr>
          <w:b/>
          <w:color w:val="1F4E79"/>
          <w:sz w:val="32"/>
        </w:rPr>
        <w:t>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შეფასება</w:t>
      </w:r>
    </w:p>
    <w:p w14:paraId="44D9C593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4.1 </w:t>
      </w:r>
      <w:r>
        <w:rPr>
          <w:b/>
          <w:color w:val="2E75B6"/>
          <w:sz w:val="28"/>
        </w:rPr>
        <w:t>რესურსის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შეფასების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მეთოდოლოგიური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ჩარჩო</w:t>
      </w:r>
    </w:p>
    <w:p w14:paraId="717D76F6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დ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წინამდებარე</w:t>
      </w:r>
      <w:r>
        <w:t xml:space="preserve"> </w:t>
      </w:r>
      <w:r>
        <w:t>თავში</w:t>
      </w:r>
      <w:r>
        <w:t xml:space="preserve"> </w:t>
      </w:r>
      <w:r>
        <w:t>წარმოდგენილია</w:t>
      </w:r>
      <w:r>
        <w:t xml:space="preserve"> </w:t>
      </w:r>
      <w:r>
        <w:t>სანადირო</w:t>
      </w:r>
      <w:r>
        <w:t xml:space="preserve"> </w:t>
      </w:r>
      <w:r>
        <w:t>ცხოველების</w:t>
      </w:r>
      <w:r>
        <w:t xml:space="preserve"> </w:t>
      </w:r>
      <w:r>
        <w:t>რესურსის</w:t>
      </w:r>
      <w:r>
        <w:t xml:space="preserve"> </w:t>
      </w:r>
      <w:r>
        <w:t>შეფასება</w:t>
      </w:r>
      <w:r>
        <w:t xml:space="preserve">, </w:t>
      </w:r>
      <w:r>
        <w:t>რომელიც</w:t>
      </w:r>
      <w:r>
        <w:t xml:space="preserve"> </w:t>
      </w:r>
      <w:r>
        <w:t>მოიცავს</w:t>
      </w:r>
      <w:r>
        <w:t xml:space="preserve"> </w:t>
      </w:r>
      <w:r>
        <w:t>სახეობრივ</w:t>
      </w:r>
      <w:r>
        <w:t xml:space="preserve"> </w:t>
      </w:r>
      <w:r>
        <w:t>სიმდიდრეს</w:t>
      </w:r>
      <w:r>
        <w:t xml:space="preserve">, </w:t>
      </w:r>
      <w:r>
        <w:t>გავრცელებას</w:t>
      </w:r>
      <w:r>
        <w:t xml:space="preserve">, </w:t>
      </w:r>
      <w:r>
        <w:t>რიცხოვნობას</w:t>
      </w:r>
      <w:r>
        <w:t xml:space="preserve">, </w:t>
      </w:r>
      <w:r>
        <w:t>სიმჭიდროვეს</w:t>
      </w:r>
      <w:r>
        <w:t xml:space="preserve">, </w:t>
      </w:r>
      <w:r>
        <w:t>ოპტიმალური</w:t>
      </w:r>
      <w:r>
        <w:t xml:space="preserve"> </w:t>
      </w:r>
      <w:r>
        <w:t>რაოდენობის</w:t>
      </w:r>
      <w:r>
        <w:t xml:space="preserve"> </w:t>
      </w:r>
      <w:r>
        <w:t>შეფასებას</w:t>
      </w:r>
      <w:r>
        <w:t xml:space="preserve">, </w:t>
      </w:r>
      <w:r>
        <w:t>ბიოტექნიკურ</w:t>
      </w:r>
      <w:r>
        <w:t xml:space="preserve"> </w:t>
      </w:r>
      <w:r>
        <w:t>ღონისძიებებსა</w:t>
      </w:r>
      <w:r>
        <w:t xml:space="preserve"> </w:t>
      </w:r>
      <w:r>
        <w:t>და</w:t>
      </w:r>
      <w:r>
        <w:t xml:space="preserve"> </w:t>
      </w:r>
      <w:r>
        <w:t>მოპოვების</w:t>
      </w:r>
      <w:r>
        <w:t xml:space="preserve"> </w:t>
      </w:r>
      <w:r>
        <w:t>კვოტების</w:t>
      </w:r>
      <w:r>
        <w:t xml:space="preserve"> </w:t>
      </w:r>
      <w:r>
        <w:t>ჩარჩოს</w:t>
      </w:r>
      <w:r>
        <w:t>.</w:t>
      </w:r>
    </w:p>
    <w:p w14:paraId="75499E0B" w14:textId="77777777" w:rsidR="009E7183" w:rsidRDefault="00F0083E">
      <w:pPr>
        <w:spacing w:after="120"/>
        <w:jc w:val="both"/>
      </w:pPr>
      <w:r>
        <w:t>რესურსის</w:t>
      </w:r>
      <w:r>
        <w:t xml:space="preserve"> </w:t>
      </w:r>
      <w:r>
        <w:t>შეფასება</w:t>
      </w:r>
      <w:r>
        <w:t xml:space="preserve"> </w:t>
      </w:r>
      <w:r>
        <w:t>ხორციელდება</w:t>
      </w:r>
      <w:r>
        <w:t xml:space="preserve"> </w:t>
      </w:r>
      <w:r>
        <w:t>შემდეგი</w:t>
      </w:r>
      <w:r>
        <w:t xml:space="preserve"> </w:t>
      </w:r>
      <w:r>
        <w:t>მეთოდოლოგიური</w:t>
      </w:r>
      <w:r>
        <w:t xml:space="preserve"> </w:t>
      </w:r>
      <w:r>
        <w:t>პრინციპების</w:t>
      </w:r>
      <w:r>
        <w:t xml:space="preserve"> </w:t>
      </w:r>
      <w:r>
        <w:t>საფუძველზე</w:t>
      </w:r>
      <w:r>
        <w:t>:</w:t>
      </w:r>
    </w:p>
    <w:p w14:paraId="244114BE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საბაზისო</w:t>
      </w:r>
      <w:r>
        <w:t xml:space="preserve"> </w:t>
      </w:r>
      <w:r>
        <w:t>მონაცემების</w:t>
      </w:r>
      <w:r>
        <w:t xml:space="preserve"> </w:t>
      </w:r>
      <w:r>
        <w:t>პრინციპი</w:t>
      </w:r>
      <w:r>
        <w:t xml:space="preserve"> — </w:t>
      </w:r>
      <w:r>
        <w:t>ყველა</w:t>
      </w:r>
      <w:r>
        <w:t xml:space="preserve"> </w:t>
      </w:r>
      <w:r>
        <w:t>შეფასება</w:t>
      </w:r>
      <w:r>
        <w:t xml:space="preserve"> </w:t>
      </w:r>
      <w:r>
        <w:t>იწყება</w:t>
      </w:r>
      <w:r>
        <w:t xml:space="preserve"> </w:t>
      </w:r>
      <w:r>
        <w:t>ფაქტობრი</w:t>
      </w:r>
      <w:r>
        <w:t>ვი</w:t>
      </w:r>
      <w:r>
        <w:t xml:space="preserve"> </w:t>
      </w:r>
      <w:r>
        <w:t>საწყისი</w:t>
      </w:r>
      <w:r>
        <w:t xml:space="preserve"> </w:t>
      </w:r>
      <w:r>
        <w:t>მდგომარეობის</w:t>
      </w:r>
      <w:r>
        <w:t xml:space="preserve"> </w:t>
      </w:r>
      <w:r>
        <w:t>ობიექტური</w:t>
      </w:r>
      <w:r>
        <w:t xml:space="preserve"> </w:t>
      </w:r>
      <w:r>
        <w:t>აღწერით</w:t>
      </w:r>
      <w:r>
        <w:t>;</w:t>
      </w:r>
    </w:p>
    <w:p w14:paraId="6FC58387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ლიტერატურულ</w:t>
      </w:r>
      <w:r>
        <w:t>-</w:t>
      </w:r>
      <w:r>
        <w:t>ეკოლოგიური</w:t>
      </w:r>
      <w:r>
        <w:t xml:space="preserve"> </w:t>
      </w:r>
      <w:r>
        <w:t>დასაბუთება</w:t>
      </w:r>
      <w:r>
        <w:t xml:space="preserve"> — </w:t>
      </w:r>
      <w:r>
        <w:t>ოპტიმალური</w:t>
      </w:r>
      <w:r>
        <w:t xml:space="preserve"> </w:t>
      </w:r>
      <w:r>
        <w:t>რიცხოვნობისა</w:t>
      </w:r>
      <w:r>
        <w:t xml:space="preserve"> </w:t>
      </w:r>
      <w:r>
        <w:t>და</w:t>
      </w:r>
      <w:r>
        <w:t xml:space="preserve"> </w:t>
      </w:r>
      <w:r>
        <w:t>სიმჭიდროვის</w:t>
      </w:r>
      <w:r>
        <w:t xml:space="preserve"> </w:t>
      </w:r>
      <w:r>
        <w:t>მაჩვენებლები</w:t>
      </w:r>
      <w:r>
        <w:t xml:space="preserve"> </w:t>
      </w:r>
      <w:r>
        <w:t>ეფუძნება</w:t>
      </w:r>
      <w:r>
        <w:t xml:space="preserve"> </w:t>
      </w:r>
      <w:r>
        <w:t>სპეციალიზებულ</w:t>
      </w:r>
      <w:r>
        <w:t xml:space="preserve"> </w:t>
      </w:r>
      <w:r>
        <w:t>სამეცნიერო</w:t>
      </w:r>
      <w:r>
        <w:t xml:space="preserve"> </w:t>
      </w:r>
      <w:r>
        <w:t>ლიტერატურას</w:t>
      </w:r>
      <w:r>
        <w:t>;</w:t>
      </w:r>
    </w:p>
    <w:p w14:paraId="0753CF54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ადგილობრივი</w:t>
      </w:r>
      <w:r>
        <w:t xml:space="preserve"> </w:t>
      </w:r>
      <w:r>
        <w:t>დაზუსტების</w:t>
      </w:r>
      <w:r>
        <w:t xml:space="preserve"> </w:t>
      </w:r>
      <w:r>
        <w:t>პრინციპი</w:t>
      </w:r>
      <w:r>
        <w:t xml:space="preserve"> — </w:t>
      </w:r>
      <w:r>
        <w:t>ლიტერატურული</w:t>
      </w:r>
      <w:r>
        <w:t xml:space="preserve"> </w:t>
      </w:r>
      <w:r>
        <w:t>მაჩვენებლები</w:t>
      </w:r>
      <w:r>
        <w:t xml:space="preserve"> </w:t>
      </w:r>
      <w:r>
        <w:t>ექვემდებარებ</w:t>
      </w:r>
      <w:r>
        <w:t>ა</w:t>
      </w:r>
      <w:r>
        <w:t xml:space="preserve"> </w:t>
      </w:r>
      <w:r>
        <w:t>დაზუსტებას</w:t>
      </w:r>
      <w:r>
        <w:t xml:space="preserve"> </w:t>
      </w:r>
      <w:r>
        <w:t>საველე</w:t>
      </w:r>
      <w:r>
        <w:t xml:space="preserve"> </w:t>
      </w:r>
      <w:r>
        <w:t>კვლევის</w:t>
      </w:r>
      <w:r>
        <w:t xml:space="preserve"> </w:t>
      </w:r>
      <w:r>
        <w:t>შედეგად</w:t>
      </w:r>
      <w:r>
        <w:t>;</w:t>
      </w:r>
    </w:p>
    <w:p w14:paraId="3545719A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კონსერვატიული</w:t>
      </w:r>
      <w:r>
        <w:t xml:space="preserve"> </w:t>
      </w:r>
      <w:r>
        <w:t>მიდგომის</w:t>
      </w:r>
      <w:r>
        <w:t xml:space="preserve"> </w:t>
      </w:r>
      <w:r>
        <w:t>პრინციპი</w:t>
      </w:r>
      <w:r>
        <w:t xml:space="preserve"> — </w:t>
      </w:r>
      <w:r>
        <w:t>რესურსის</w:t>
      </w:r>
      <w:r>
        <w:t xml:space="preserve"> </w:t>
      </w:r>
      <w:r>
        <w:t>შეფასებისა</w:t>
      </w:r>
      <w:r>
        <w:t xml:space="preserve"> </w:t>
      </w:r>
      <w:r>
        <w:t>და</w:t>
      </w:r>
      <w:r>
        <w:t xml:space="preserve"> </w:t>
      </w:r>
      <w:r>
        <w:t>მოპოვების</w:t>
      </w:r>
      <w:r>
        <w:t xml:space="preserve"> </w:t>
      </w:r>
      <w:r>
        <w:t>ოდენობების</w:t>
      </w:r>
      <w:r>
        <w:t xml:space="preserve"> </w:t>
      </w:r>
      <w:r>
        <w:t>განსაზღვრისას</w:t>
      </w:r>
      <w:r>
        <w:t xml:space="preserve"> </w:t>
      </w:r>
      <w:r>
        <w:t>გამოიყენება</w:t>
      </w:r>
      <w:r>
        <w:t xml:space="preserve"> </w:t>
      </w:r>
      <w:r>
        <w:t>კონსერვატიული</w:t>
      </w:r>
      <w:r>
        <w:t xml:space="preserve"> </w:t>
      </w:r>
      <w:r>
        <w:t>მიდგომა</w:t>
      </w:r>
      <w:r>
        <w:t>;</w:t>
      </w:r>
    </w:p>
    <w:p w14:paraId="4424019A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მონაცემებზე</w:t>
      </w:r>
      <w:r>
        <w:t xml:space="preserve"> </w:t>
      </w:r>
      <w:r>
        <w:t>დაფუძნებული</w:t>
      </w:r>
      <w:r>
        <w:t xml:space="preserve"> </w:t>
      </w:r>
      <w:r>
        <w:t>გადაწყვეტილების</w:t>
      </w:r>
      <w:r>
        <w:t xml:space="preserve"> </w:t>
      </w:r>
      <w:r>
        <w:t>პრინციპი</w:t>
      </w:r>
      <w:r>
        <w:t xml:space="preserve"> — </w:t>
      </w:r>
      <w:r>
        <w:t>კვოტა</w:t>
      </w:r>
      <w:r>
        <w:t xml:space="preserve"> </w:t>
      </w:r>
      <w:r>
        <w:t>არ</w:t>
      </w:r>
      <w:r>
        <w:t xml:space="preserve"> </w:t>
      </w:r>
      <w:r>
        <w:t>დგინდება</w:t>
      </w:r>
      <w:r>
        <w:t xml:space="preserve"> </w:t>
      </w:r>
      <w:r>
        <w:t>მონიტორინგის</w:t>
      </w:r>
      <w:r>
        <w:t xml:space="preserve"> </w:t>
      </w:r>
      <w:r>
        <w:t>მონა</w:t>
      </w:r>
      <w:r>
        <w:t>ცემების</w:t>
      </w:r>
      <w:r>
        <w:t xml:space="preserve"> </w:t>
      </w:r>
      <w:r>
        <w:t>გარეშე</w:t>
      </w:r>
      <w:r>
        <w:t>.</w:t>
      </w:r>
    </w:p>
    <w:p w14:paraId="345E56EC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4.2 </w:t>
      </w:r>
      <w:r>
        <w:rPr>
          <w:b/>
          <w:color w:val="2E75B6"/>
          <w:sz w:val="28"/>
        </w:rPr>
        <w:t>სანადირო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სიმდიდრე</w:t>
      </w:r>
    </w:p>
    <w:p w14:paraId="22397DBE" w14:textId="77777777" w:rsidR="009E7183" w:rsidRDefault="00F0083E">
      <w:pPr>
        <w:spacing w:after="120"/>
        <w:jc w:val="both"/>
      </w:pP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ფარგლებში</w:t>
      </w:r>
      <w:r>
        <w:t xml:space="preserve"> </w:t>
      </w:r>
      <w:r>
        <w:t>განსაზღვრულია</w:t>
      </w:r>
      <w:r>
        <w:t xml:space="preserve"> </w:t>
      </w:r>
      <w:r>
        <w:t>სამი</w:t>
      </w:r>
      <w:r>
        <w:t xml:space="preserve"> </w:t>
      </w:r>
      <w:r>
        <w:t>ძირითადი</w:t>
      </w:r>
      <w:r>
        <w:t xml:space="preserve"> </w:t>
      </w:r>
      <w:r>
        <w:t>სანადირო</w:t>
      </w:r>
      <w:r>
        <w:t xml:space="preserve"> </w:t>
      </w:r>
      <w:r>
        <w:t>ფრინველი</w:t>
      </w:r>
      <w:r>
        <w:t xml:space="preserve">, </w:t>
      </w:r>
      <w:r>
        <w:t>რომლებიც</w:t>
      </w:r>
      <w:r>
        <w:t xml:space="preserve"> </w:t>
      </w:r>
      <w:r>
        <w:t>წარმოადგენს</w:t>
      </w:r>
      <w:r>
        <w:t xml:space="preserve"> </w:t>
      </w:r>
      <w:r>
        <w:t>წინამდებარე</w:t>
      </w:r>
      <w:r>
        <w:t xml:space="preserve"> </w:t>
      </w:r>
      <w:r>
        <w:t>გეგმის</w:t>
      </w:r>
      <w:r>
        <w:t xml:space="preserve"> </w:t>
      </w:r>
      <w:r>
        <w:t>ხელოვნური</w:t>
      </w:r>
      <w:r>
        <w:t xml:space="preserve"> </w:t>
      </w:r>
      <w:r>
        <w:t>აღწარმოებისა</w:t>
      </w:r>
      <w:r>
        <w:t xml:space="preserve"> </w:t>
      </w:r>
      <w:r>
        <w:t>და</w:t>
      </w:r>
      <w:r>
        <w:t xml:space="preserve"> </w:t>
      </w:r>
      <w:r>
        <w:t>შემდგომი</w:t>
      </w:r>
      <w:r>
        <w:t xml:space="preserve"> </w:t>
      </w:r>
      <w:r>
        <w:t>მდგრადი</w:t>
      </w:r>
      <w:r>
        <w:t xml:space="preserve"> </w:t>
      </w:r>
      <w:r>
        <w:t>მართვის</w:t>
      </w:r>
      <w:r>
        <w:t xml:space="preserve"> </w:t>
      </w:r>
      <w:r>
        <w:t>ცენტრალურ</w:t>
      </w:r>
      <w:r>
        <w:t xml:space="preserve"> </w:t>
      </w:r>
      <w:r>
        <w:t>ობიექტებს</w:t>
      </w:r>
      <w: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4F5A3EE5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299ABF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C677A6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სახეობა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8CE8593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ლათინური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დასახელება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5E723E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სტატუსი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მეურნეობის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ფარგლებში</w:t>
            </w:r>
          </w:p>
        </w:tc>
      </w:tr>
      <w:tr w:rsidR="009E7183" w14:paraId="05F3F2E1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2BC470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1BD016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ხოხობი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A95D5" w14:textId="77777777" w:rsidR="009E7183" w:rsidRDefault="00F0083E">
            <w:r>
              <w:rPr>
                <w:sz w:val="20"/>
              </w:rPr>
              <w:t>Phasianus colchicus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231546" w14:textId="77777777" w:rsidR="009E7183" w:rsidRDefault="00F0083E">
            <w:r>
              <w:rPr>
                <w:sz w:val="20"/>
              </w:rPr>
              <w:t>პრიორიტეტული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სანადირო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სახეობა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აღწარმოების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ობიექტი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კოლხეთის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ავტოქთონური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ენდემი</w:t>
            </w:r>
          </w:p>
        </w:tc>
      </w:tr>
      <w:tr w:rsidR="009E7183" w14:paraId="5FF51182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B94A0C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5AA3EC" w14:textId="77777777" w:rsidR="009E7183" w:rsidRDefault="00F0083E">
            <w:r>
              <w:rPr>
                <w:sz w:val="20"/>
              </w:rPr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მწვანეთავა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F6E6C" w14:textId="77777777" w:rsidR="009E7183" w:rsidRDefault="00F0083E">
            <w:r>
              <w:rPr>
                <w:sz w:val="20"/>
              </w:rPr>
              <w:t>Anas platyrhynchos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4C0F55" w14:textId="77777777" w:rsidR="009E7183" w:rsidRDefault="00F0083E">
            <w:r>
              <w:rPr>
                <w:sz w:val="20"/>
              </w:rPr>
              <w:t>სანადირო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სახეობა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აღწარმოების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ობიექტი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გადამფრენი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კომპონენტი</w:t>
            </w:r>
          </w:p>
        </w:tc>
      </w:tr>
      <w:tr w:rsidR="009E7183" w14:paraId="699519FC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AD9C24" w14:textId="77777777" w:rsidR="009E7183" w:rsidRDefault="00F0083E"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4BEAD8" w14:textId="77777777" w:rsidR="009E7183" w:rsidRDefault="00F0083E">
            <w:r>
              <w:rPr>
                <w:sz w:val="20"/>
              </w:rPr>
              <w:t>მწყერი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7D2B2D" w14:textId="77777777" w:rsidR="009E7183" w:rsidRDefault="00F0083E">
            <w:r>
              <w:rPr>
                <w:sz w:val="20"/>
              </w:rPr>
              <w:t>Coturnix coturnix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EE147F" w14:textId="77777777" w:rsidR="009E7183" w:rsidRDefault="00F0083E">
            <w:r>
              <w:rPr>
                <w:sz w:val="20"/>
              </w:rPr>
              <w:t>აღწარმოების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ობიექტი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უპირატესად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მიგრაციული</w:t>
            </w:r>
          </w:p>
        </w:tc>
      </w:tr>
    </w:tbl>
    <w:p w14:paraId="1812CE30" w14:textId="77777777" w:rsidR="009E7183" w:rsidRDefault="009E7183">
      <w:pPr>
        <w:spacing w:after="120"/>
      </w:pPr>
    </w:p>
    <w:p w14:paraId="247CC1A9" w14:textId="77777777" w:rsidR="009E7183" w:rsidRDefault="00F0083E">
      <w:pPr>
        <w:spacing w:after="120"/>
        <w:jc w:val="both"/>
      </w:pPr>
      <w:r>
        <w:t>გარდა</w:t>
      </w:r>
      <w:r>
        <w:t xml:space="preserve"> </w:t>
      </w:r>
      <w:r>
        <w:t>ძირითადი</w:t>
      </w:r>
      <w:r>
        <w:t xml:space="preserve"> </w:t>
      </w:r>
      <w:r>
        <w:t>სანადირო</w:t>
      </w:r>
      <w:r>
        <w:t xml:space="preserve"> </w:t>
      </w:r>
      <w:r>
        <w:t>სახეობებისა</w:t>
      </w:r>
      <w:r>
        <w:t xml:space="preserve">,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სეზონური</w:t>
      </w:r>
      <w:r>
        <w:t xml:space="preserve"> </w:t>
      </w:r>
      <w:r>
        <w:t>მიგრაციის</w:t>
      </w:r>
      <w:r>
        <w:t xml:space="preserve"> </w:t>
      </w:r>
      <w:r>
        <w:t>პერიოდში</w:t>
      </w:r>
      <w:r>
        <w:t xml:space="preserve"> </w:t>
      </w:r>
      <w:r>
        <w:t>პოტენციურად</w:t>
      </w:r>
      <w:r>
        <w:t xml:space="preserve"> </w:t>
      </w:r>
      <w:r>
        <w:t>გვხვდება</w:t>
      </w:r>
      <w:r>
        <w:t xml:space="preserve"> </w:t>
      </w:r>
      <w:r>
        <w:t>გადამფრენი</w:t>
      </w:r>
      <w:r>
        <w:t xml:space="preserve"> </w:t>
      </w:r>
      <w:r>
        <w:t>წყლის</w:t>
      </w:r>
      <w:r>
        <w:t xml:space="preserve"> </w:t>
      </w:r>
      <w:r>
        <w:t>ფრინვ</w:t>
      </w:r>
      <w:r>
        <w:t>ელების</w:t>
      </w:r>
      <w:r>
        <w:t xml:space="preserve"> </w:t>
      </w:r>
      <w:r>
        <w:t>სახეობები</w:t>
      </w:r>
      <w:r>
        <w:t xml:space="preserve"> (</w:t>
      </w:r>
      <w:r>
        <w:t>გარეული</w:t>
      </w:r>
      <w:r>
        <w:t xml:space="preserve"> </w:t>
      </w:r>
      <w:r>
        <w:t>იხვის</w:t>
      </w:r>
      <w:r>
        <w:t xml:space="preserve"> </w:t>
      </w:r>
      <w:r>
        <w:t>სხვა</w:t>
      </w:r>
      <w:r>
        <w:t xml:space="preserve"> </w:t>
      </w:r>
      <w:r>
        <w:t>სახეობები</w:t>
      </w:r>
      <w:r>
        <w:t xml:space="preserve">, </w:t>
      </w:r>
      <w:r>
        <w:t>ჭახრუკა</w:t>
      </w:r>
      <w:r>
        <w:t xml:space="preserve">, </w:t>
      </w:r>
      <w:r>
        <w:t>ბეკასი</w:t>
      </w:r>
      <w:r>
        <w:t xml:space="preserve"> </w:t>
      </w:r>
      <w:r>
        <w:t>და</w:t>
      </w:r>
      <w:r>
        <w:t xml:space="preserve"> </w:t>
      </w:r>
      <w:r>
        <w:t>სხვ</w:t>
      </w:r>
      <w:r>
        <w:t xml:space="preserve">.). </w:t>
      </w:r>
      <w:r>
        <w:t>გადამფრენ</w:t>
      </w:r>
      <w:r>
        <w:t xml:space="preserve"> </w:t>
      </w:r>
      <w:r>
        <w:t>ფრინველებზე</w:t>
      </w:r>
      <w:r>
        <w:t xml:space="preserve"> </w:t>
      </w:r>
      <w:r>
        <w:t>ნადირობა</w:t>
      </w:r>
      <w:r>
        <w:t xml:space="preserve"> </w:t>
      </w:r>
      <w:r>
        <w:t>ხორციელდება</w:t>
      </w:r>
      <w:r>
        <w:t xml:space="preserve"> </w:t>
      </w:r>
      <w:r>
        <w:t>მხოლოდ</w:t>
      </w:r>
      <w:r>
        <w:t xml:space="preserve"> </w:t>
      </w:r>
      <w:r>
        <w:t>მოქმედი</w:t>
      </w:r>
      <w:r>
        <w:t xml:space="preserve"> </w:t>
      </w:r>
      <w:r>
        <w:t>სახელმწიფო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განსაზღვრული</w:t>
      </w:r>
      <w:r>
        <w:t xml:space="preserve"> </w:t>
      </w:r>
      <w:r>
        <w:t>სეზონური</w:t>
      </w:r>
      <w:r>
        <w:t xml:space="preserve"> </w:t>
      </w:r>
      <w:r>
        <w:t>ვადებისა</w:t>
      </w:r>
      <w:r>
        <w:t xml:space="preserve"> </w:t>
      </w:r>
      <w:r>
        <w:t>და</w:t>
      </w:r>
      <w:r>
        <w:t xml:space="preserve"> </w:t>
      </w:r>
      <w:r>
        <w:t>ლიმიტების</w:t>
      </w:r>
      <w:r>
        <w:t xml:space="preserve"> </w:t>
      </w:r>
      <w:r>
        <w:t>ფარგლებში</w:t>
      </w:r>
      <w:r>
        <w:t>,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ჟ</w:t>
      </w:r>
      <w:r>
        <w:t xml:space="preserve">“ </w:t>
      </w:r>
      <w:r>
        <w:t>პუნქტის</w:t>
      </w:r>
      <w:r>
        <w:t xml:space="preserve"> </w:t>
      </w:r>
      <w:r>
        <w:t>შესაბამისად</w:t>
      </w:r>
      <w:r>
        <w:t>.</w:t>
      </w:r>
    </w:p>
    <w:p w14:paraId="611E290A" w14:textId="77777777" w:rsidR="009E7183" w:rsidRDefault="00F0083E">
      <w:pPr>
        <w:spacing w:after="120"/>
        <w:jc w:val="both"/>
      </w:pPr>
      <w:r>
        <w:t>ს</w:t>
      </w:r>
      <w:r>
        <w:t>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შეტანილი</w:t>
      </w:r>
      <w:r>
        <w:t xml:space="preserve"> </w:t>
      </w:r>
      <w:r>
        <w:t>სახეობები</w:t>
      </w:r>
      <w:r>
        <w:t xml:space="preserve"> (</w:t>
      </w:r>
      <w:r>
        <w:t>იხ</w:t>
      </w:r>
      <w:r>
        <w:t xml:space="preserve">. II </w:t>
      </w:r>
      <w:r>
        <w:t>თავის</w:t>
      </w:r>
      <w:r>
        <w:t xml:space="preserve"> 2.8 </w:t>
      </w:r>
      <w:r>
        <w:t>ქვეთავი</w:t>
      </w:r>
      <w:r>
        <w:t xml:space="preserve">) </w:t>
      </w:r>
      <w:r>
        <w:t>არ</w:t>
      </w:r>
      <w:r>
        <w:t xml:space="preserve"> </w:t>
      </w:r>
      <w:r>
        <w:t>წარმოადგენს</w:t>
      </w:r>
      <w:r>
        <w:t xml:space="preserve"> </w:t>
      </w:r>
      <w:r>
        <w:t>სანადირო</w:t>
      </w:r>
      <w:r>
        <w:t xml:space="preserve"> </w:t>
      </w:r>
      <w:r>
        <w:t>ობიექტებს</w:t>
      </w:r>
      <w:r>
        <w:t xml:space="preserve"> </w:t>
      </w:r>
      <w:r>
        <w:t>და</w:t>
      </w:r>
      <w:r>
        <w:t xml:space="preserve"> </w:t>
      </w:r>
      <w:r>
        <w:t>მათზე</w:t>
      </w:r>
      <w:r>
        <w:t xml:space="preserve"> </w:t>
      </w:r>
      <w:r>
        <w:t>ნადირობა</w:t>
      </w:r>
      <w:r>
        <w:t xml:space="preserve"> </w:t>
      </w:r>
      <w:r>
        <w:t>კატეგორიულად</w:t>
      </w:r>
      <w:r>
        <w:t xml:space="preserve"> </w:t>
      </w:r>
      <w:r>
        <w:t>აკრძალულია</w:t>
      </w:r>
      <w:r>
        <w:t>.</w:t>
      </w:r>
    </w:p>
    <w:p w14:paraId="5D194AC2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4.3 </w:t>
      </w:r>
      <w:r>
        <w:rPr>
          <w:b/>
          <w:color w:val="2E75B6"/>
          <w:sz w:val="28"/>
        </w:rPr>
        <w:t>სანადირო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ცხოველების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გავრცელება</w:t>
      </w:r>
      <w:r>
        <w:rPr>
          <w:b/>
          <w:color w:val="2E75B6"/>
          <w:sz w:val="28"/>
        </w:rPr>
        <w:t xml:space="preserve">, </w:t>
      </w:r>
      <w:r>
        <w:rPr>
          <w:b/>
          <w:color w:val="2E75B6"/>
          <w:sz w:val="28"/>
        </w:rPr>
        <w:t>განსახლება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განთავსება</w:t>
      </w:r>
    </w:p>
    <w:p w14:paraId="2E55E46C" w14:textId="77777777" w:rsidR="009E7183" w:rsidRDefault="00F0083E">
      <w:pPr>
        <w:spacing w:after="120"/>
        <w:jc w:val="both"/>
      </w:pPr>
      <w:r>
        <w:t>კოლხური</w:t>
      </w:r>
      <w:r>
        <w:t xml:space="preserve"> </w:t>
      </w:r>
      <w:r>
        <w:t>ხოხობისთვის</w:t>
      </w:r>
      <w:r>
        <w:t xml:space="preserve"> </w:t>
      </w:r>
      <w:r>
        <w:t>შესაფერისი</w:t>
      </w:r>
      <w:r>
        <w:t xml:space="preserve"> </w:t>
      </w:r>
      <w:r>
        <w:t>ძირითადი</w:t>
      </w:r>
      <w:r>
        <w:t xml:space="preserve"> </w:t>
      </w:r>
      <w:r>
        <w:t>ზონებ</w:t>
      </w:r>
      <w:r>
        <w:t>ია</w:t>
      </w:r>
      <w:r>
        <w:t xml:space="preserve"> </w:t>
      </w:r>
      <w:r>
        <w:t>კოლხური</w:t>
      </w:r>
      <w:r>
        <w:t xml:space="preserve"> </w:t>
      </w:r>
      <w:r>
        <w:t>ჭარბტენიანი</w:t>
      </w:r>
      <w:r>
        <w:t xml:space="preserve"> </w:t>
      </w:r>
      <w:r>
        <w:t>შერეული</w:t>
      </w:r>
      <w:r>
        <w:t xml:space="preserve"> </w:t>
      </w:r>
      <w:r>
        <w:t>ფოთლოვანი</w:t>
      </w:r>
      <w:r>
        <w:t xml:space="preserve"> </w:t>
      </w:r>
      <w:r>
        <w:t>ტყე</w:t>
      </w:r>
      <w:r>
        <w:t xml:space="preserve">, </w:t>
      </w:r>
      <w:r>
        <w:t>ბუჩქნარი</w:t>
      </w:r>
      <w:r>
        <w:t xml:space="preserve"> </w:t>
      </w:r>
      <w:r>
        <w:t>და</w:t>
      </w:r>
      <w:r>
        <w:t xml:space="preserve"> </w:t>
      </w:r>
      <w:r>
        <w:t>ტყის</w:t>
      </w:r>
      <w:r>
        <w:t xml:space="preserve"> </w:t>
      </w:r>
      <w:r>
        <w:t>კიდის</w:t>
      </w:r>
      <w:r>
        <w:t xml:space="preserve"> </w:t>
      </w:r>
      <w:r>
        <w:t>ეკოტონური</w:t>
      </w:r>
      <w:r>
        <w:t xml:space="preserve"> </w:t>
      </w:r>
      <w:r>
        <w:t>ზონები</w:t>
      </w:r>
      <w:r>
        <w:t>.</w:t>
      </w:r>
    </w:p>
    <w:p w14:paraId="3028C4F3" w14:textId="77777777" w:rsidR="009E7183" w:rsidRDefault="00F0083E">
      <w:pPr>
        <w:spacing w:after="120"/>
        <w:jc w:val="both"/>
      </w:pPr>
      <w:r>
        <w:t>გარეული</w:t>
      </w:r>
      <w:r>
        <w:t xml:space="preserve"> </w:t>
      </w:r>
      <w:r>
        <w:t>იხვის</w:t>
      </w:r>
      <w:r>
        <w:t xml:space="preserve"> </w:t>
      </w:r>
      <w:r>
        <w:t>მობინადრე</w:t>
      </w:r>
      <w:r>
        <w:t xml:space="preserve"> </w:t>
      </w:r>
      <w:r>
        <w:t>კომპონენტისთვის</w:t>
      </w:r>
      <w:r>
        <w:t xml:space="preserve"> </w:t>
      </w:r>
      <w:r>
        <w:t>შესაფერისი</w:t>
      </w:r>
      <w:r>
        <w:t xml:space="preserve"> </w:t>
      </w:r>
      <w:r>
        <w:t>ძირითადი</w:t>
      </w:r>
      <w:r>
        <w:t xml:space="preserve"> </w:t>
      </w:r>
      <w:r>
        <w:t>ზონებია</w:t>
      </w:r>
      <w:r>
        <w:t xml:space="preserve"> </w:t>
      </w:r>
      <w:r>
        <w:t>ჭაობიანი</w:t>
      </w:r>
      <w:r>
        <w:t>/</w:t>
      </w:r>
      <w:r>
        <w:t>ჭარბტენიანი</w:t>
      </w:r>
      <w:r>
        <w:t xml:space="preserve"> </w:t>
      </w:r>
      <w:r>
        <w:t>ტერიტორიები</w:t>
      </w:r>
      <w:r>
        <w:t xml:space="preserve">, </w:t>
      </w:r>
      <w:r>
        <w:t>მდინარისპირა</w:t>
      </w:r>
      <w:r>
        <w:t xml:space="preserve"> </w:t>
      </w:r>
      <w:r>
        <w:t>ზონები</w:t>
      </w:r>
      <w:r>
        <w:t xml:space="preserve"> (</w:t>
      </w:r>
      <w:r>
        <w:t>მდ</w:t>
      </w:r>
      <w:r>
        <w:t xml:space="preserve">. </w:t>
      </w:r>
      <w:r>
        <w:t>ტანისწყალი</w:t>
      </w:r>
      <w:r>
        <w:t xml:space="preserve">) </w:t>
      </w:r>
      <w:r>
        <w:t>და</w:t>
      </w:r>
      <w:r>
        <w:t xml:space="preserve"> </w:t>
      </w:r>
      <w:r>
        <w:t>ხელოვნური</w:t>
      </w:r>
      <w:r>
        <w:t xml:space="preserve"> </w:t>
      </w:r>
      <w:r>
        <w:t>წყლის</w:t>
      </w:r>
      <w:r>
        <w:t xml:space="preserve"> </w:t>
      </w:r>
      <w:r>
        <w:t>ობიექტები</w:t>
      </w:r>
      <w:r>
        <w:t xml:space="preserve"> (</w:t>
      </w:r>
      <w:r>
        <w:t>არხები</w:t>
      </w:r>
      <w:r>
        <w:t xml:space="preserve">, </w:t>
      </w:r>
      <w:r>
        <w:t>ტბორები</w:t>
      </w:r>
      <w:r>
        <w:t xml:space="preserve">). </w:t>
      </w:r>
      <w:r>
        <w:t>გადამფრენი</w:t>
      </w:r>
      <w:r>
        <w:t xml:space="preserve"> </w:t>
      </w:r>
      <w:r>
        <w:t>კომპონენტი</w:t>
      </w:r>
      <w:r>
        <w:t xml:space="preserve"> </w:t>
      </w:r>
      <w:r>
        <w:t>გამოვლინდება</w:t>
      </w:r>
      <w:r>
        <w:t xml:space="preserve"> </w:t>
      </w:r>
      <w:r>
        <w:t>ძირითადად</w:t>
      </w:r>
      <w:r>
        <w:t xml:space="preserve"> </w:t>
      </w:r>
      <w:r>
        <w:t>გაზაფხულ</w:t>
      </w:r>
      <w:r>
        <w:t>-</w:t>
      </w:r>
      <w:r>
        <w:t>შემოდგომის</w:t>
      </w:r>
      <w:r>
        <w:t xml:space="preserve"> </w:t>
      </w:r>
      <w:r>
        <w:t>მიგრაციულ</w:t>
      </w:r>
      <w:r>
        <w:t xml:space="preserve"> </w:t>
      </w:r>
      <w:r>
        <w:t>პერიოდში</w:t>
      </w:r>
      <w:r>
        <w:t>.</w:t>
      </w:r>
    </w:p>
    <w:p w14:paraId="27185D38" w14:textId="77777777" w:rsidR="009E7183" w:rsidRDefault="00F0083E">
      <w:pPr>
        <w:spacing w:after="120"/>
        <w:jc w:val="both"/>
      </w:pPr>
      <w:r>
        <w:t>მწყერის</w:t>
      </w:r>
      <w:r>
        <w:t xml:space="preserve"> </w:t>
      </w:r>
      <w:r>
        <w:t>გავრცელებისთვის</w:t>
      </w:r>
      <w:r>
        <w:t xml:space="preserve"> </w:t>
      </w:r>
      <w:r>
        <w:t>შესაფერისი</w:t>
      </w:r>
      <w:r>
        <w:t xml:space="preserve"> </w:t>
      </w:r>
      <w:r>
        <w:t>ძირითადი</w:t>
      </w:r>
      <w:r>
        <w:t xml:space="preserve"> </w:t>
      </w:r>
      <w:r>
        <w:t>ზონებია</w:t>
      </w:r>
      <w:r>
        <w:t xml:space="preserve"> </w:t>
      </w:r>
      <w:r>
        <w:t>ღია</w:t>
      </w:r>
      <w:r>
        <w:t xml:space="preserve"> </w:t>
      </w:r>
      <w:r>
        <w:t>მინდვრები</w:t>
      </w:r>
      <w:r>
        <w:t xml:space="preserve">, </w:t>
      </w:r>
      <w:r>
        <w:t>სათიბ</w:t>
      </w:r>
      <w:r>
        <w:t>-</w:t>
      </w:r>
      <w:r>
        <w:t>საძოვრები</w:t>
      </w:r>
      <w:r>
        <w:t xml:space="preserve"> </w:t>
      </w:r>
      <w:r>
        <w:t>და</w:t>
      </w:r>
      <w:r>
        <w:t xml:space="preserve"> </w:t>
      </w:r>
      <w:r>
        <w:t>ანთროპოგენურად</w:t>
      </w:r>
      <w:r>
        <w:t xml:space="preserve"> </w:t>
      </w:r>
      <w:r>
        <w:t>ტრანსფორმირებული</w:t>
      </w:r>
      <w:r>
        <w:t xml:space="preserve"> </w:t>
      </w:r>
      <w:r>
        <w:t>უბნები</w:t>
      </w:r>
      <w:r>
        <w:t>.</w:t>
      </w:r>
    </w:p>
    <w:p w14:paraId="6CBCF6FF" w14:textId="77777777" w:rsidR="009E7183" w:rsidRDefault="00F0083E">
      <w:pPr>
        <w:spacing w:after="120"/>
        <w:jc w:val="both"/>
      </w:pPr>
      <w:r>
        <w:t>გავრცელების</w:t>
      </w:r>
      <w:r>
        <w:t xml:space="preserve"> </w:t>
      </w:r>
      <w:r>
        <w:t>კონკრეტული</w:t>
      </w:r>
      <w:r>
        <w:t xml:space="preserve"> </w:t>
      </w:r>
      <w:r>
        <w:t>ზონე</w:t>
      </w:r>
      <w:r>
        <w:t>ბის</w:t>
      </w:r>
      <w:r>
        <w:t xml:space="preserve"> </w:t>
      </w:r>
      <w:r>
        <w:t>რუკა</w:t>
      </w:r>
      <w:r>
        <w:t xml:space="preserve"> </w:t>
      </w:r>
      <w:r>
        <w:t>წარმოდგენილია</w:t>
      </w:r>
      <w:r>
        <w:t xml:space="preserve"> </w:t>
      </w:r>
      <w:r>
        <w:t>დანართი</w:t>
      </w:r>
      <w:r>
        <w:t xml:space="preserve"> [[REMOVED]]-</w:t>
      </w:r>
      <w:r>
        <w:t>ის</w:t>
      </w:r>
      <w:r>
        <w:t xml:space="preserve"> </w:t>
      </w:r>
      <w:r>
        <w:t>სახით</w:t>
      </w:r>
      <w:r>
        <w:t>.</w:t>
      </w:r>
    </w:p>
    <w:p w14:paraId="285C83AF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4.4 </w:t>
      </w:r>
      <w:r>
        <w:rPr>
          <w:b/>
          <w:color w:val="2E75B6"/>
          <w:sz w:val="28"/>
        </w:rPr>
        <w:t>საწყისი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რიცხოვნობა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დასახლების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სიმჭიდროვე</w:t>
      </w:r>
    </w:p>
    <w:p w14:paraId="00348B8C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ძირითადი</w:t>
      </w:r>
      <w:r>
        <w:t xml:space="preserve"> </w:t>
      </w:r>
      <w:r>
        <w:t>სანადირო</w:t>
      </w:r>
      <w:r>
        <w:t xml:space="preserve"> </w:t>
      </w:r>
      <w:r>
        <w:t>სახეობების</w:t>
      </w:r>
      <w:r>
        <w:t xml:space="preserve"> </w:t>
      </w:r>
      <w:r>
        <w:t>ბუნებრივი</w:t>
      </w:r>
      <w:r>
        <w:t xml:space="preserve"> </w:t>
      </w:r>
      <w:r>
        <w:t>პოპულაციების</w:t>
      </w:r>
      <w:r>
        <w:t xml:space="preserve"> </w:t>
      </w:r>
      <w:r>
        <w:t>მდგომარეობა</w:t>
      </w:r>
      <w:r>
        <w:t xml:space="preserve"> </w:t>
      </w:r>
      <w:r>
        <w:t>მართვის</w:t>
      </w:r>
      <w:r>
        <w:t xml:space="preserve"> </w:t>
      </w:r>
      <w:r>
        <w:t>გეგმის</w:t>
      </w:r>
      <w:r>
        <w:t xml:space="preserve"> </w:t>
      </w:r>
      <w:r>
        <w:t>შემუშავების</w:t>
      </w:r>
      <w:r>
        <w:t xml:space="preserve"> </w:t>
      </w:r>
      <w:r>
        <w:t>ეტაპზე</w:t>
      </w:r>
      <w: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17D1B896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ADA2B75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სახეობა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EC23127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საწყისი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რიცხოვნობა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AE45A9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საწყისი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სიმჭიდროვე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574404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კომენტარი</w:t>
            </w:r>
          </w:p>
        </w:tc>
      </w:tr>
      <w:tr w:rsidR="009E7183" w14:paraId="651DEE04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A30418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ხოხობი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E0EFFF" w14:textId="77777777" w:rsidR="009E7183" w:rsidRDefault="00F0083E">
            <w:r>
              <w:rPr>
                <w:sz w:val="20"/>
              </w:rPr>
              <w:t>ფაქტობრივად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ფიქსირდება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63FD53" w14:textId="77777777" w:rsidR="009E7183" w:rsidRDefault="00F0083E">
            <w:r>
              <w:rPr>
                <w:sz w:val="20"/>
              </w:rPr>
              <w:t xml:space="preserve">≈ 0 </w:t>
            </w:r>
            <w:r>
              <w:rPr>
                <w:sz w:val="20"/>
              </w:rPr>
              <w:t>ინდ</w:t>
            </w:r>
            <w:r>
              <w:rPr>
                <w:sz w:val="20"/>
              </w:rPr>
              <w:t xml:space="preserve">./100 </w:t>
            </w:r>
            <w:r>
              <w:rPr>
                <w:sz w:val="20"/>
              </w:rPr>
              <w:t>ჰა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FA4460" w14:textId="77777777" w:rsidR="009E7183" w:rsidRDefault="00F0083E">
            <w:r>
              <w:rPr>
                <w:sz w:val="20"/>
              </w:rPr>
              <w:t>სტაბილური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ბუნებრივი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პოპულაცია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ჩამოყალიბებული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არის</w:t>
            </w:r>
          </w:p>
        </w:tc>
      </w:tr>
      <w:tr w:rsidR="009E7183" w14:paraId="5BDAC9CA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40F2CF" w14:textId="77777777" w:rsidR="009E7183" w:rsidRDefault="00F0083E">
            <w:r>
              <w:rPr>
                <w:sz w:val="20"/>
              </w:rPr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მობინადრე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FC37D" w14:textId="77777777" w:rsidR="009E7183" w:rsidRDefault="00F0083E">
            <w:r>
              <w:rPr>
                <w:sz w:val="20"/>
              </w:rPr>
              <w:t>ერთეული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ინდივიდების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დონეზე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EB9FE0" w14:textId="77777777" w:rsidR="009E7183" w:rsidRDefault="00F0083E">
            <w:r>
              <w:rPr>
                <w:sz w:val="20"/>
              </w:rPr>
              <w:lastRenderedPageBreak/>
              <w:t xml:space="preserve">≈ 0 </w:t>
            </w:r>
            <w:r>
              <w:rPr>
                <w:sz w:val="20"/>
              </w:rPr>
              <w:t>წყვილი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ჰა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612BD0" w14:textId="77777777" w:rsidR="009E7183" w:rsidRDefault="00F0083E">
            <w:r>
              <w:rPr>
                <w:sz w:val="20"/>
              </w:rPr>
              <w:t>რეზიდენტული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პოპულაცია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ჩამოყალიბებული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არის</w:t>
            </w:r>
          </w:p>
        </w:tc>
      </w:tr>
      <w:tr w:rsidR="009E7183" w14:paraId="7BDB168B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7C348E" w14:textId="77777777" w:rsidR="009E7183" w:rsidRDefault="00F0083E">
            <w:r>
              <w:rPr>
                <w:sz w:val="20"/>
              </w:rPr>
              <w:lastRenderedPageBreak/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გადამფრენი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F9142F" w14:textId="77777777" w:rsidR="009E7183" w:rsidRDefault="00F0083E">
            <w:r>
              <w:rPr>
                <w:sz w:val="20"/>
              </w:rPr>
              <w:t>სეზონური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არასტაბილური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883ECB" w14:textId="77777777" w:rsidR="009E7183" w:rsidRDefault="00F0083E">
            <w:r>
              <w:rPr>
                <w:sz w:val="20"/>
              </w:rPr>
              <w:t>ცვალებადი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DC4FD" w14:textId="77777777" w:rsidR="009E7183" w:rsidRDefault="00F0083E">
            <w:r>
              <w:rPr>
                <w:sz w:val="20"/>
              </w:rPr>
              <w:t>გაზაფხულ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შემოდგომის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მიგრაცია</w:t>
            </w:r>
          </w:p>
        </w:tc>
      </w:tr>
      <w:tr w:rsidR="009E7183" w14:paraId="38FE0C81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CBD45" w14:textId="77777777" w:rsidR="009E7183" w:rsidRDefault="00F0083E">
            <w:r>
              <w:rPr>
                <w:sz w:val="20"/>
              </w:rPr>
              <w:t>მწყერი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5D3C2" w14:textId="77777777" w:rsidR="009E7183" w:rsidRDefault="00F0083E">
            <w:r>
              <w:rPr>
                <w:sz w:val="20"/>
              </w:rPr>
              <w:t>ფაქტობრივად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ფიქსირდება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C9B58F" w14:textId="77777777" w:rsidR="009E7183" w:rsidRDefault="00F0083E">
            <w:r>
              <w:rPr>
                <w:sz w:val="20"/>
              </w:rPr>
              <w:t>≈ 0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4700FF" w14:textId="77777777" w:rsidR="009E7183" w:rsidRDefault="00F0083E">
            <w:r>
              <w:rPr>
                <w:sz w:val="20"/>
              </w:rPr>
              <w:t>სტაბილური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პოპულაცია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ჩამოყალიბებული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არის</w:t>
            </w:r>
          </w:p>
        </w:tc>
      </w:tr>
    </w:tbl>
    <w:p w14:paraId="053290DA" w14:textId="77777777" w:rsidR="009E7183" w:rsidRDefault="009E7183">
      <w:pPr>
        <w:spacing w:after="120"/>
      </w:pPr>
    </w:p>
    <w:p w14:paraId="7FEBA274" w14:textId="77777777" w:rsidR="009E7183" w:rsidRDefault="00F0083E">
      <w:pPr>
        <w:spacing w:after="120"/>
        <w:jc w:val="both"/>
      </w:pPr>
      <w:r>
        <w:t>აღნიშნული</w:t>
      </w:r>
      <w:r>
        <w:t xml:space="preserve"> </w:t>
      </w:r>
      <w:r>
        <w:t>ფაქტობრივი</w:t>
      </w:r>
      <w:r>
        <w:t xml:space="preserve"> </w:t>
      </w:r>
      <w:r>
        <w:t>მდგომარეობა</w:t>
      </w:r>
      <w:r>
        <w:t xml:space="preserve"> </w:t>
      </w:r>
      <w:r>
        <w:t>წარმოადგენს</w:t>
      </w:r>
      <w:r>
        <w:t xml:space="preserve"> </w:t>
      </w:r>
      <w:r>
        <w:t>ერთ</w:t>
      </w:r>
      <w:r>
        <w:t>-</w:t>
      </w:r>
      <w:r>
        <w:t>ერთ</w:t>
      </w:r>
      <w:r>
        <w:t xml:space="preserve"> </w:t>
      </w:r>
      <w:r>
        <w:t>ძირითად</w:t>
      </w:r>
      <w:r>
        <w:t xml:space="preserve"> </w:t>
      </w:r>
      <w:r>
        <w:t>დასაბუთებას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შექმნისა</w:t>
      </w:r>
      <w:r>
        <w:t xml:space="preserve"> </w:t>
      </w:r>
      <w:r>
        <w:t>და</w:t>
      </w:r>
      <w:r>
        <w:t xml:space="preserve"> </w:t>
      </w:r>
      <w:r>
        <w:t>წინამდებარე</w:t>
      </w:r>
      <w:r>
        <w:t xml:space="preserve"> </w:t>
      </w:r>
      <w:r>
        <w:t>მართვის</w:t>
      </w:r>
      <w:r>
        <w:t xml:space="preserve"> </w:t>
      </w:r>
      <w:r>
        <w:t>გეგმის</w:t>
      </w:r>
      <w:r>
        <w:t xml:space="preserve"> </w:t>
      </w:r>
      <w:r>
        <w:t>შემუშავებისათვის</w:t>
      </w:r>
      <w:r>
        <w:t xml:space="preserve">. </w:t>
      </w:r>
      <w:r>
        <w:t>სწორედ</w:t>
      </w:r>
      <w:r>
        <w:t xml:space="preserve"> </w:t>
      </w:r>
      <w:r>
        <w:t>სტაბილური</w:t>
      </w:r>
      <w:r>
        <w:t xml:space="preserve"> </w:t>
      </w:r>
      <w:r>
        <w:t>ბუნებრივი</w:t>
      </w:r>
      <w:r>
        <w:t xml:space="preserve"> </w:t>
      </w:r>
      <w:r>
        <w:t>პოპულაციების</w:t>
      </w:r>
      <w:r>
        <w:t xml:space="preserve"> </w:t>
      </w:r>
      <w:r>
        <w:t>არარსებობა</w:t>
      </w:r>
      <w:r>
        <w:t xml:space="preserve"> </w:t>
      </w:r>
      <w:r>
        <w:t>განაპირობებს</w:t>
      </w:r>
      <w:r>
        <w:t xml:space="preserve"> </w:t>
      </w:r>
      <w:r>
        <w:t>ხელოვნური</w:t>
      </w:r>
      <w:r>
        <w:t xml:space="preserve"> </w:t>
      </w:r>
      <w:r>
        <w:t>აღწარმოების</w:t>
      </w:r>
      <w:r>
        <w:t xml:space="preserve">, </w:t>
      </w:r>
      <w:r>
        <w:t>ბუნებაში</w:t>
      </w:r>
      <w:r>
        <w:t xml:space="preserve"> </w:t>
      </w:r>
      <w:r>
        <w:t>ეტაპობრივი</w:t>
      </w:r>
      <w:r>
        <w:t xml:space="preserve"> </w:t>
      </w:r>
      <w:r>
        <w:t>გაშვებისა</w:t>
      </w:r>
      <w:r>
        <w:t xml:space="preserve"> </w:t>
      </w:r>
      <w:r>
        <w:t>და</w:t>
      </w:r>
      <w:r>
        <w:t xml:space="preserve"> </w:t>
      </w:r>
      <w:r>
        <w:t>მონიტორინგზე</w:t>
      </w:r>
      <w:r>
        <w:t xml:space="preserve"> </w:t>
      </w:r>
      <w:r>
        <w:t>დაფუძნებული</w:t>
      </w:r>
      <w:r>
        <w:t xml:space="preserve"> </w:t>
      </w:r>
      <w:r>
        <w:t>მართვის</w:t>
      </w:r>
      <w:r>
        <w:t xml:space="preserve"> </w:t>
      </w:r>
      <w:r>
        <w:t>აუც</w:t>
      </w:r>
      <w:r>
        <w:t>ილებლობას</w:t>
      </w:r>
      <w:r>
        <w:t>.</w:t>
      </w:r>
    </w:p>
    <w:p w14:paraId="0DC4433D" w14:textId="77777777" w:rsidR="009E7183" w:rsidRDefault="00F0083E">
      <w:pPr>
        <w:spacing w:after="120"/>
        <w:jc w:val="both"/>
      </w:pPr>
      <w:r>
        <w:t>საბაზისო</w:t>
      </w:r>
      <w:r>
        <w:t xml:space="preserve"> </w:t>
      </w:r>
      <w:r>
        <w:t>რიცხოვნობისა</w:t>
      </w:r>
      <w:r>
        <w:t xml:space="preserve"> </w:t>
      </w:r>
      <w:r>
        <w:t>და</w:t>
      </w:r>
      <w:r>
        <w:t xml:space="preserve"> </w:t>
      </w:r>
      <w:r>
        <w:t>სიმჭიდროვის</w:t>
      </w:r>
      <w:r>
        <w:t xml:space="preserve"> </w:t>
      </w:r>
      <w:r>
        <w:t>ზუსტი</w:t>
      </w:r>
      <w:r>
        <w:t xml:space="preserve"> </w:t>
      </w:r>
      <w:r>
        <w:t>რაოდენობრივი</w:t>
      </w:r>
      <w:r>
        <w:t xml:space="preserve"> </w:t>
      </w:r>
      <w:r>
        <w:t>დადგენა</w:t>
      </w:r>
      <w:r>
        <w:t xml:space="preserve"> </w:t>
      </w:r>
      <w:r>
        <w:t>განხორციელდება</w:t>
      </w:r>
      <w:r>
        <w:t xml:space="preserve"> </w:t>
      </w:r>
      <w:r>
        <w:t>საველე</w:t>
      </w:r>
      <w:r>
        <w:t xml:space="preserve"> </w:t>
      </w:r>
      <w:r>
        <w:t>ზოოლოგიური</w:t>
      </w:r>
      <w:r>
        <w:t xml:space="preserve"> </w:t>
      </w:r>
      <w:r>
        <w:t>ინვენტარიზაციის</w:t>
      </w:r>
      <w:r>
        <w:t xml:space="preserve"> </w:t>
      </w:r>
      <w:r>
        <w:t>ფარგლებში</w:t>
      </w:r>
      <w:r>
        <w:t xml:space="preserve"> </w:t>
      </w:r>
      <w:r>
        <w:t>გეგმის</w:t>
      </w:r>
      <w:r>
        <w:t xml:space="preserve"> I </w:t>
      </w:r>
      <w:r>
        <w:t>ეტაპის</w:t>
      </w:r>
      <w:r>
        <w:t xml:space="preserve"> </w:t>
      </w:r>
      <w:r>
        <w:t>დასაწყისში</w:t>
      </w:r>
      <w:r>
        <w:t>.</w:t>
      </w:r>
    </w:p>
    <w:p w14:paraId="3D5441D1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4.5 </w:t>
      </w:r>
      <w:r>
        <w:rPr>
          <w:b/>
          <w:color w:val="2E75B6"/>
          <w:sz w:val="28"/>
        </w:rPr>
        <w:t>სანადირო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ცხოველების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დაცვა</w:t>
      </w:r>
      <w:r>
        <w:rPr>
          <w:b/>
          <w:color w:val="2E75B6"/>
          <w:sz w:val="28"/>
        </w:rPr>
        <w:t xml:space="preserve">, </w:t>
      </w:r>
      <w:r>
        <w:rPr>
          <w:b/>
          <w:color w:val="2E75B6"/>
          <w:sz w:val="28"/>
        </w:rPr>
        <w:t>აღწარმოება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სამეურნეო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გამოყენება</w:t>
      </w:r>
    </w:p>
    <w:p w14:paraId="646DD3C7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დაცვა</w:t>
      </w:r>
      <w:r>
        <w:t xml:space="preserve"> — </w:t>
      </w:r>
      <w:r>
        <w:t>სანადირო</w:t>
      </w:r>
      <w:r>
        <w:t xml:space="preserve"> </w:t>
      </w:r>
      <w:r>
        <w:t>და</w:t>
      </w:r>
      <w:r>
        <w:t xml:space="preserve"> „</w:t>
      </w:r>
      <w:r>
        <w:t>წითე</w:t>
      </w:r>
      <w:r>
        <w:t>ლ</w:t>
      </w:r>
      <w:r>
        <w:t xml:space="preserve"> </w:t>
      </w:r>
      <w:r>
        <w:t>ნუსხაში</w:t>
      </w:r>
      <w:r>
        <w:t xml:space="preserve">“ </w:t>
      </w:r>
      <w:r>
        <w:t>შეტანილი</w:t>
      </w:r>
      <w:r>
        <w:t xml:space="preserve"> </w:t>
      </w:r>
      <w:r>
        <w:t>ცხოველთა</w:t>
      </w:r>
      <w:r>
        <w:t xml:space="preserve"> </w:t>
      </w:r>
      <w:r>
        <w:t>სახეობები</w:t>
      </w:r>
      <w:r>
        <w:t xml:space="preserve"> </w:t>
      </w:r>
      <w:r>
        <w:t>ექვემდებარება</w:t>
      </w:r>
      <w:r>
        <w:t xml:space="preserve"> </w:t>
      </w:r>
      <w:r>
        <w:t>სისტემატურ</w:t>
      </w:r>
      <w:r>
        <w:t xml:space="preserve"> </w:t>
      </w:r>
      <w:r>
        <w:t>დაცვას</w:t>
      </w:r>
      <w:r>
        <w:t xml:space="preserve"> </w:t>
      </w:r>
      <w:r>
        <w:t>რეინჯერ</w:t>
      </w:r>
      <w:r>
        <w:t>-</w:t>
      </w:r>
      <w:r>
        <w:t>ეგერული</w:t>
      </w:r>
      <w:r>
        <w:t xml:space="preserve"> </w:t>
      </w:r>
      <w:r>
        <w:t>სამსახურის</w:t>
      </w:r>
      <w:r>
        <w:t xml:space="preserve"> </w:t>
      </w:r>
      <w:r>
        <w:t>მუდმივი</w:t>
      </w:r>
      <w:r>
        <w:t xml:space="preserve"> </w:t>
      </w:r>
      <w:r>
        <w:t>პატრულირების</w:t>
      </w:r>
      <w:r>
        <w:t xml:space="preserve">,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გამოყენებისა</w:t>
      </w:r>
      <w:r>
        <w:t xml:space="preserve"> </w:t>
      </w:r>
      <w:r>
        <w:t>და</w:t>
      </w:r>
      <w:r>
        <w:t xml:space="preserve"> </w:t>
      </w:r>
      <w:r>
        <w:t>მონიტორინგის</w:t>
      </w:r>
      <w:r>
        <w:t xml:space="preserve"> </w:t>
      </w:r>
      <w:r>
        <w:t>გზით</w:t>
      </w:r>
      <w:r>
        <w:t xml:space="preserve"> (</w:t>
      </w:r>
      <w:r>
        <w:t>იხ</w:t>
      </w:r>
      <w:r>
        <w:t xml:space="preserve">. VI </w:t>
      </w:r>
      <w:r>
        <w:t>და</w:t>
      </w:r>
      <w:r>
        <w:t xml:space="preserve"> XI </w:t>
      </w:r>
      <w:r>
        <w:t>თავები</w:t>
      </w:r>
      <w:r>
        <w:t>).</w:t>
      </w:r>
    </w:p>
    <w:p w14:paraId="646265DD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აღწარმოება</w:t>
      </w:r>
      <w:r>
        <w:t xml:space="preserve"> — </w:t>
      </w:r>
      <w:r>
        <w:t>სამი</w:t>
      </w:r>
      <w:r>
        <w:t xml:space="preserve"> </w:t>
      </w:r>
      <w:r>
        <w:t>ძირითადი</w:t>
      </w:r>
      <w:r>
        <w:t xml:space="preserve"> </w:t>
      </w:r>
      <w:r>
        <w:t>სანადირო</w:t>
      </w:r>
      <w:r>
        <w:t xml:space="preserve"> </w:t>
      </w:r>
      <w:r>
        <w:t>სახეობის</w:t>
      </w:r>
      <w:r>
        <w:t xml:space="preserve"> </w:t>
      </w:r>
      <w:r>
        <w:t>ხელოვნური</w:t>
      </w:r>
      <w:r>
        <w:t xml:space="preserve"> </w:t>
      </w:r>
      <w:r>
        <w:t>აღწარ</w:t>
      </w:r>
      <w:r>
        <w:t>მოება</w:t>
      </w:r>
      <w:r>
        <w:t xml:space="preserve"> </w:t>
      </w:r>
      <w:r>
        <w:t>ხორციელდება</w:t>
      </w:r>
      <w:r>
        <w:t xml:space="preserve"> </w:t>
      </w:r>
      <w:r>
        <w:t>სპეციალიზებული</w:t>
      </w:r>
      <w:r>
        <w:t xml:space="preserve"> </w:t>
      </w:r>
      <w:r>
        <w:t>სანაშენე</w:t>
      </w:r>
      <w:r>
        <w:t xml:space="preserve"> </w:t>
      </w:r>
      <w:r>
        <w:t>ინფრასტრუქტურის</w:t>
      </w:r>
      <w:r>
        <w:t xml:space="preserve"> </w:t>
      </w:r>
      <w:r>
        <w:t>მეშვეობით</w:t>
      </w:r>
      <w:r>
        <w:t xml:space="preserve">. </w:t>
      </w:r>
      <w:r>
        <w:t>კოლხური</w:t>
      </w:r>
      <w:r>
        <w:t xml:space="preserve"> </w:t>
      </w:r>
      <w:r>
        <w:t>ხოხობის</w:t>
      </w:r>
      <w:r>
        <w:t xml:space="preserve"> </w:t>
      </w:r>
      <w:r>
        <w:t>აღწარმოება</w:t>
      </w:r>
      <w:r>
        <w:t xml:space="preserve"> — </w:t>
      </w:r>
      <w:r>
        <w:t>გენეტიკურად</w:t>
      </w:r>
      <w:r>
        <w:t xml:space="preserve"> </w:t>
      </w:r>
      <w:r>
        <w:t>სუფთა</w:t>
      </w:r>
      <w:r>
        <w:t xml:space="preserve"> </w:t>
      </w:r>
      <w:r>
        <w:t>ხაზის</w:t>
      </w:r>
      <w:r>
        <w:t xml:space="preserve"> </w:t>
      </w:r>
      <w:r>
        <w:t>მქონე</w:t>
      </w:r>
      <w:r>
        <w:t xml:space="preserve"> </w:t>
      </w:r>
      <w:r>
        <w:t>ინდივიდების</w:t>
      </w:r>
      <w:r>
        <w:t>/</w:t>
      </w:r>
      <w:r>
        <w:t>მასალის</w:t>
      </w:r>
      <w:r>
        <w:t xml:space="preserve"> </w:t>
      </w:r>
      <w:r>
        <w:t>გამოყენებით</w:t>
      </w:r>
      <w:r>
        <w:t>,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გ</w:t>
      </w:r>
      <w:r>
        <w:t xml:space="preserve">“ </w:t>
      </w:r>
      <w:r>
        <w:t>პუნქტის</w:t>
      </w:r>
      <w:r>
        <w:t xml:space="preserve"> </w:t>
      </w:r>
      <w:r>
        <w:t>შესაბამისად</w:t>
      </w:r>
      <w:r>
        <w:t>.</w:t>
      </w:r>
    </w:p>
    <w:p w14:paraId="2DEAB0B2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ეტაპობრივი</w:t>
      </w:r>
      <w:r>
        <w:t xml:space="preserve"> </w:t>
      </w:r>
      <w:r>
        <w:t>ბუნებაში</w:t>
      </w:r>
      <w:r>
        <w:t xml:space="preserve"> </w:t>
      </w:r>
      <w:r>
        <w:t>გაშვება</w:t>
      </w:r>
      <w:r>
        <w:t xml:space="preserve"> — </w:t>
      </w:r>
      <w:r>
        <w:t>საორიენტაციო</w:t>
      </w:r>
      <w:r>
        <w:t xml:space="preserve"> </w:t>
      </w:r>
      <w:r>
        <w:t>სამიზნე</w:t>
      </w:r>
      <w:r>
        <w:t>ები</w:t>
      </w:r>
      <w:r>
        <w:t xml:space="preserve">: </w:t>
      </w:r>
      <w:r>
        <w:t>კოლხური</w:t>
      </w:r>
      <w:r>
        <w:t xml:space="preserve"> </w:t>
      </w:r>
      <w:r>
        <w:t>ხოხობი</w:t>
      </w:r>
      <w:r>
        <w:t xml:space="preserve"> — </w:t>
      </w:r>
      <w:r>
        <w:t>დაახლოებით</w:t>
      </w:r>
      <w:r>
        <w:t xml:space="preserve"> 300 </w:t>
      </w:r>
      <w:r>
        <w:t>ინდ</w:t>
      </w:r>
      <w:r>
        <w:t>./</w:t>
      </w:r>
      <w:r>
        <w:t>წელი</w:t>
      </w:r>
      <w:r>
        <w:t xml:space="preserve">; </w:t>
      </w:r>
      <w:r>
        <w:t>გარეული</w:t>
      </w:r>
      <w:r>
        <w:t xml:space="preserve"> </w:t>
      </w:r>
      <w:r>
        <w:t>იხვი</w:t>
      </w:r>
      <w:r>
        <w:t xml:space="preserve"> — </w:t>
      </w:r>
      <w:r>
        <w:t>დაახლოებით</w:t>
      </w:r>
      <w:r>
        <w:t xml:space="preserve"> 400 </w:t>
      </w:r>
      <w:r>
        <w:t>ინდ</w:t>
      </w:r>
      <w:r>
        <w:t>./</w:t>
      </w:r>
      <w:r>
        <w:t>წელი</w:t>
      </w:r>
      <w:r>
        <w:t xml:space="preserve">; </w:t>
      </w:r>
      <w:r>
        <w:t>მწყერი</w:t>
      </w:r>
      <w:r>
        <w:t xml:space="preserve"> — </w:t>
      </w:r>
      <w:r>
        <w:t>დაახლოებით</w:t>
      </w:r>
      <w:r>
        <w:t xml:space="preserve"> 800 </w:t>
      </w:r>
      <w:r>
        <w:t>ინდ</w:t>
      </w:r>
      <w:r>
        <w:t>./</w:t>
      </w:r>
      <w:r>
        <w:t>წელი</w:t>
      </w:r>
      <w:r>
        <w:t>.</w:t>
      </w:r>
    </w:p>
    <w:p w14:paraId="1F89553D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სამეურნეო</w:t>
      </w:r>
      <w:r>
        <w:t xml:space="preserve"> </w:t>
      </w:r>
      <w:r>
        <w:t>გამოყენება</w:t>
      </w:r>
      <w:r>
        <w:t xml:space="preserve"> — </w:t>
      </w:r>
      <w:r>
        <w:t>დასაშვებია</w:t>
      </w:r>
      <w:r>
        <w:t xml:space="preserve"> </w:t>
      </w:r>
      <w:r>
        <w:t>მხოლოდ</w:t>
      </w:r>
      <w:r>
        <w:t xml:space="preserve"> </w:t>
      </w:r>
      <w:r>
        <w:t>ბუნებრივ</w:t>
      </w:r>
      <w:r>
        <w:t xml:space="preserve"> </w:t>
      </w:r>
      <w:r>
        <w:t>გარემოში</w:t>
      </w:r>
      <w:r>
        <w:t xml:space="preserve"> </w:t>
      </w:r>
      <w:r>
        <w:t>სტაბილური</w:t>
      </w:r>
      <w:r>
        <w:t xml:space="preserve"> </w:t>
      </w:r>
      <w:r>
        <w:t>პოპულაციების</w:t>
      </w:r>
      <w:r>
        <w:t xml:space="preserve"> </w:t>
      </w:r>
      <w:r>
        <w:t>ფორმირების</w:t>
      </w:r>
      <w:r>
        <w:t xml:space="preserve">, </w:t>
      </w:r>
      <w:r>
        <w:t>მონიტორინგის</w:t>
      </w:r>
      <w:r>
        <w:t xml:space="preserve"> </w:t>
      </w:r>
      <w:r>
        <w:t>შედეგებით</w:t>
      </w:r>
      <w:r>
        <w:t xml:space="preserve"> </w:t>
      </w:r>
      <w:r>
        <w:t>დადასტურებულ</w:t>
      </w:r>
      <w:r>
        <w:t>ი</w:t>
      </w:r>
      <w:r>
        <w:t xml:space="preserve"> </w:t>
      </w:r>
      <w:r>
        <w:t>მდგრადობისა</w:t>
      </w:r>
      <w:r>
        <w:t xml:space="preserve"> </w:t>
      </w:r>
      <w:r>
        <w:t>და</w:t>
      </w:r>
      <w:r>
        <w:t xml:space="preserve"> </w:t>
      </w:r>
      <w:r>
        <w:t>კონსერვატიული</w:t>
      </w:r>
      <w:r>
        <w:t xml:space="preserve"> </w:t>
      </w:r>
      <w:r>
        <w:t>კვოტირების</w:t>
      </w:r>
      <w:r>
        <w:t xml:space="preserve"> </w:t>
      </w:r>
      <w:r>
        <w:t>მეთოდოლოგიის</w:t>
      </w:r>
      <w:r>
        <w:t xml:space="preserve"> </w:t>
      </w:r>
      <w:r>
        <w:t>გამოყენებით</w:t>
      </w:r>
      <w:r>
        <w:t xml:space="preserve"> (</w:t>
      </w:r>
      <w:r>
        <w:t>იხ</w:t>
      </w:r>
      <w:r>
        <w:t xml:space="preserve">. 4.8 </w:t>
      </w:r>
      <w:r>
        <w:t>ქვეთავი</w:t>
      </w:r>
      <w:r>
        <w:t>).</w:t>
      </w:r>
    </w:p>
    <w:p w14:paraId="7297BDF4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4.6 </w:t>
      </w:r>
      <w:r>
        <w:rPr>
          <w:b/>
          <w:color w:val="2E75B6"/>
          <w:sz w:val="28"/>
        </w:rPr>
        <w:t>პოტენციური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ოპტიმალური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რიცხოვნობა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დასახლების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სიმჭიდროვე</w:t>
      </w:r>
    </w:p>
    <w:p w14:paraId="425F2DB4" w14:textId="77777777" w:rsidR="009E7183" w:rsidRDefault="00F0083E">
      <w:pPr>
        <w:spacing w:after="120"/>
        <w:jc w:val="both"/>
      </w:pPr>
      <w:r>
        <w:t>„</w:t>
      </w:r>
      <w:r>
        <w:t>პოტენციური</w:t>
      </w:r>
      <w:r>
        <w:t xml:space="preserve"> </w:t>
      </w:r>
      <w:r>
        <w:t>ოპტიმალური</w:t>
      </w:r>
      <w:r>
        <w:t xml:space="preserve"> </w:t>
      </w:r>
      <w:r>
        <w:t>რიცხოვნობის</w:t>
      </w:r>
      <w:r>
        <w:t xml:space="preserve">“ </w:t>
      </w:r>
      <w:r>
        <w:t>ცნება</w:t>
      </w:r>
      <w:r>
        <w:t xml:space="preserve"> </w:t>
      </w:r>
      <w:r>
        <w:t>გულისხმობს</w:t>
      </w:r>
      <w:r>
        <w:t xml:space="preserve"> </w:t>
      </w:r>
      <w:r>
        <w:t>იმ</w:t>
      </w:r>
      <w:r>
        <w:t xml:space="preserve"> </w:t>
      </w:r>
      <w:r>
        <w:t>მაქსიმალურ</w:t>
      </w:r>
      <w:r>
        <w:t xml:space="preserve"> </w:t>
      </w:r>
      <w:r>
        <w:t>მდგრად</w:t>
      </w:r>
      <w:r>
        <w:t xml:space="preserve"> </w:t>
      </w:r>
      <w:r>
        <w:t>რაოდენობას</w:t>
      </w:r>
      <w:r>
        <w:t xml:space="preserve">, </w:t>
      </w:r>
      <w:r>
        <w:t>რომელიც</w:t>
      </w:r>
      <w:r>
        <w:t xml:space="preserve"> </w:t>
      </w:r>
      <w:r>
        <w:t>სალიცენზიო</w:t>
      </w:r>
      <w:r>
        <w:t xml:space="preserve"> </w:t>
      </w:r>
      <w:r>
        <w:t>ტერ</w:t>
      </w:r>
      <w:r>
        <w:t>იტორიის</w:t>
      </w:r>
      <w:r>
        <w:t xml:space="preserve"> </w:t>
      </w:r>
      <w:r>
        <w:t>შესაფერის</w:t>
      </w:r>
      <w:r>
        <w:t xml:space="preserve"> </w:t>
      </w:r>
      <w:r>
        <w:t>ჰაბიტატებში</w:t>
      </w:r>
      <w:r>
        <w:t xml:space="preserve"> </w:t>
      </w:r>
      <w:r>
        <w:t>პოტენციურად</w:t>
      </w:r>
      <w:r>
        <w:t xml:space="preserve"> </w:t>
      </w:r>
      <w:r>
        <w:t>შეიძლება</w:t>
      </w:r>
      <w:r>
        <w:t xml:space="preserve"> </w:t>
      </w:r>
      <w:r>
        <w:t>ჩამოყალიბდეს</w:t>
      </w:r>
      <w:r>
        <w:t xml:space="preserve"> </w:t>
      </w:r>
      <w:r>
        <w:t>ხელოვნური</w:t>
      </w:r>
      <w:r>
        <w:t xml:space="preserve"> </w:t>
      </w:r>
      <w:r>
        <w:t>აღწარმოებისა</w:t>
      </w:r>
      <w:r>
        <w:t xml:space="preserve"> </w:t>
      </w:r>
      <w:r>
        <w:t>და</w:t>
      </w:r>
      <w:r>
        <w:t xml:space="preserve"> </w:t>
      </w:r>
      <w:r>
        <w:t>ბიოტექნიკური</w:t>
      </w:r>
      <w:r>
        <w:t xml:space="preserve"> </w:t>
      </w:r>
      <w:r>
        <w:t>ღონისძიებების</w:t>
      </w:r>
      <w:r>
        <w:t xml:space="preserve"> </w:t>
      </w:r>
      <w:r>
        <w:t>წარმატებული</w:t>
      </w:r>
      <w:r>
        <w:t xml:space="preserve"> </w:t>
      </w:r>
      <w:r>
        <w:t>განხორციელების</w:t>
      </w:r>
      <w:r>
        <w:t xml:space="preserve"> </w:t>
      </w:r>
      <w:r>
        <w:t>შედეგად</w:t>
      </w:r>
      <w:r>
        <w:t>.</w:t>
      </w:r>
    </w:p>
    <w:p w14:paraId="58693A2A" w14:textId="77777777" w:rsidR="009E7183" w:rsidRDefault="00F0083E">
      <w:pPr>
        <w:spacing w:after="120"/>
        <w:jc w:val="both"/>
      </w:pPr>
      <w:r>
        <w:rPr>
          <w:b/>
        </w:rPr>
        <w:t>ოპტიმალური</w:t>
      </w:r>
      <w:r>
        <w:rPr>
          <w:b/>
        </w:rPr>
        <w:t xml:space="preserve"> </w:t>
      </w:r>
      <w:r>
        <w:rPr>
          <w:b/>
        </w:rPr>
        <w:t>სიმჭიდროვის</w:t>
      </w:r>
      <w:r>
        <w:rPr>
          <w:b/>
        </w:rPr>
        <w:t xml:space="preserve"> </w:t>
      </w:r>
      <w:r>
        <w:rPr>
          <w:b/>
        </w:rPr>
        <w:t>საორიენტაციო</w:t>
      </w:r>
      <w:r>
        <w:rPr>
          <w:b/>
        </w:rPr>
        <w:t xml:space="preserve"> </w:t>
      </w:r>
      <w:r>
        <w:rPr>
          <w:b/>
        </w:rPr>
        <w:t>მაჩვენებლები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189BD83A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7E94D0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სახეობა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C3DC5D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საზომი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ერთეული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8DC7677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ოპტიმალური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სიმჭიდროვე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CB9A28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შენიშვნა</w:t>
            </w:r>
          </w:p>
        </w:tc>
      </w:tr>
      <w:tr w:rsidR="009E7183" w14:paraId="60191B2D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2E6BD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ხოხობი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AA6F2" w14:textId="77777777" w:rsidR="009E7183" w:rsidRDefault="00F0083E">
            <w:r>
              <w:rPr>
                <w:sz w:val="20"/>
              </w:rPr>
              <w:t>ინდ</w:t>
            </w:r>
            <w:r>
              <w:rPr>
                <w:sz w:val="20"/>
              </w:rPr>
              <w:t xml:space="preserve">./100 </w:t>
            </w:r>
            <w:r>
              <w:rPr>
                <w:sz w:val="20"/>
              </w:rPr>
              <w:t>ჰა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8353EC" w14:textId="77777777" w:rsidR="009E7183" w:rsidRDefault="00F0083E">
            <w:r>
              <w:rPr>
                <w:sz w:val="20"/>
              </w:rPr>
              <w:t xml:space="preserve">15–20 </w:t>
            </w:r>
            <w:r>
              <w:rPr>
                <w:sz w:val="20"/>
              </w:rPr>
              <w:t>ინდ</w:t>
            </w:r>
            <w:r>
              <w:rPr>
                <w:sz w:val="20"/>
              </w:rPr>
              <w:t xml:space="preserve">./100 </w:t>
            </w:r>
            <w:r>
              <w:rPr>
                <w:sz w:val="20"/>
              </w:rPr>
              <w:t>ჰა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3785EA" w14:textId="77777777" w:rsidR="009E7183" w:rsidRDefault="00F0083E">
            <w:r>
              <w:rPr>
                <w:sz w:val="20"/>
              </w:rPr>
              <w:t>მართული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სამონადირეო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მეურნეობის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პირობებში</w:t>
            </w:r>
          </w:p>
        </w:tc>
      </w:tr>
      <w:tr w:rsidR="009E7183" w14:paraId="54FFC5B1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347DE4" w14:textId="77777777" w:rsidR="009E7183" w:rsidRDefault="00F0083E">
            <w:r>
              <w:rPr>
                <w:sz w:val="20"/>
              </w:rPr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მობინადრე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E66EC" w14:textId="77777777" w:rsidR="009E7183" w:rsidRDefault="00F0083E">
            <w:r>
              <w:rPr>
                <w:sz w:val="20"/>
              </w:rPr>
              <w:t>წყვილი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ჰა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სარკეზე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4F566F" w14:textId="77777777" w:rsidR="009E7183" w:rsidRDefault="00F0083E">
            <w:r>
              <w:rPr>
                <w:sz w:val="20"/>
              </w:rPr>
              <w:t xml:space="preserve">5–8 </w:t>
            </w:r>
            <w:r>
              <w:rPr>
                <w:sz w:val="20"/>
              </w:rPr>
              <w:t>წყვილი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ჰა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B3ACFA" w14:textId="77777777" w:rsidR="009E7183" w:rsidRDefault="00F0083E">
            <w:r>
              <w:rPr>
                <w:sz w:val="20"/>
              </w:rPr>
              <w:t>ოპტიმალური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პოტენციალი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შესაფერის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ჰაბიტატში</w:t>
            </w:r>
          </w:p>
        </w:tc>
      </w:tr>
      <w:tr w:rsidR="009E7183" w14:paraId="1F303B2A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4FED17" w14:textId="77777777" w:rsidR="009E7183" w:rsidRDefault="00F0083E">
            <w:r>
              <w:rPr>
                <w:sz w:val="20"/>
              </w:rPr>
              <w:t>მწყერი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478ABB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A2200B" w14:textId="77777777" w:rsidR="009E7183" w:rsidRDefault="00F0083E"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ვრცელდება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რეზიდენტი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B4265B" w14:textId="77777777" w:rsidR="009E7183" w:rsidRDefault="00F0083E">
            <w:r>
              <w:rPr>
                <w:sz w:val="20"/>
              </w:rPr>
              <w:t>სახეობა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უპირატესად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მიგრაციულია</w:t>
            </w:r>
          </w:p>
        </w:tc>
      </w:tr>
    </w:tbl>
    <w:p w14:paraId="185A8663" w14:textId="77777777" w:rsidR="009E7183" w:rsidRDefault="009E7183">
      <w:pPr>
        <w:spacing w:after="120"/>
      </w:pPr>
    </w:p>
    <w:p w14:paraId="63E24C6B" w14:textId="77777777" w:rsidR="009E7183" w:rsidRDefault="00F0083E">
      <w:pPr>
        <w:spacing w:after="120"/>
        <w:jc w:val="both"/>
      </w:pPr>
      <w:r>
        <w:t>ოპტიმალური</w:t>
      </w:r>
      <w:r>
        <w:t xml:space="preserve"> </w:t>
      </w:r>
      <w:r>
        <w:t>რიცხოვნობის</w:t>
      </w:r>
      <w:r>
        <w:t xml:space="preserve"> </w:t>
      </w:r>
      <w:r>
        <w:t>გამოთვლის</w:t>
      </w:r>
      <w:r>
        <w:t xml:space="preserve"> </w:t>
      </w:r>
      <w:r>
        <w:t>ფორმულა</w:t>
      </w:r>
      <w:r>
        <w:t>: N (</w:t>
      </w:r>
      <w:r>
        <w:t>ოპტიმალური</w:t>
      </w:r>
      <w:r>
        <w:t>) = S (</w:t>
      </w:r>
      <w:r>
        <w:t>შესაფერისი</w:t>
      </w:r>
      <w:r>
        <w:t xml:space="preserve"> </w:t>
      </w:r>
      <w:r>
        <w:t>ჰაბიტატი</w:t>
      </w:r>
      <w:r>
        <w:t xml:space="preserve">, </w:t>
      </w:r>
      <w:r>
        <w:t>ჰა</w:t>
      </w:r>
      <w:r>
        <w:t>) × D (</w:t>
      </w:r>
      <w:r>
        <w:t>ოპტიმალური</w:t>
      </w:r>
      <w:r>
        <w:t xml:space="preserve"> </w:t>
      </w:r>
      <w:r>
        <w:t>სიმჭიდროვე</w:t>
      </w:r>
      <w:r>
        <w:t xml:space="preserve">). </w:t>
      </w:r>
      <w:r>
        <w:t>კონკრეტული</w:t>
      </w:r>
      <w:r>
        <w:t xml:space="preserve"> </w:t>
      </w:r>
      <w:r>
        <w:t>გამოთვლა</w:t>
      </w:r>
      <w:r>
        <w:t xml:space="preserve"> </w:t>
      </w:r>
      <w:r>
        <w:t>განხორციელდება</w:t>
      </w:r>
      <w:r>
        <w:t xml:space="preserve"> </w:t>
      </w:r>
      <w:r>
        <w:t>ჰაბიტატური</w:t>
      </w:r>
      <w:r>
        <w:t xml:space="preserve"> </w:t>
      </w:r>
      <w:r>
        <w:t>კარტირების</w:t>
      </w:r>
      <w:r>
        <w:t xml:space="preserve"> </w:t>
      </w:r>
      <w:r>
        <w:t>შედეგად</w:t>
      </w:r>
      <w:r>
        <w:t xml:space="preserve"> (</w:t>
      </w:r>
      <w:r>
        <w:t>დანართი</w:t>
      </w:r>
      <w:r>
        <w:t xml:space="preserve"> [[REMOVED]]).</w:t>
      </w:r>
    </w:p>
    <w:p w14:paraId="7B9A9782" w14:textId="77777777" w:rsidR="009E7183" w:rsidRDefault="00F0083E">
      <w:pPr>
        <w:spacing w:after="120"/>
        <w:jc w:val="both"/>
      </w:pPr>
      <w:r>
        <w:t>საორიენტაციო</w:t>
      </w:r>
      <w:r>
        <w:t xml:space="preserve"> </w:t>
      </w:r>
      <w:r>
        <w:t>ოპტიმა</w:t>
      </w:r>
      <w:r>
        <w:t>ლური</w:t>
      </w:r>
      <w:r>
        <w:t xml:space="preserve"> </w:t>
      </w:r>
      <w:r>
        <w:t>რიცხოვნობის</w:t>
      </w:r>
      <w:r>
        <w:t xml:space="preserve"> </w:t>
      </w:r>
      <w:r>
        <w:t>მიღწევა</w:t>
      </w:r>
      <w:r>
        <w:t xml:space="preserve"> </w:t>
      </w:r>
      <w:r>
        <w:t>წარმოადგენს</w:t>
      </w:r>
      <w:r>
        <w:t xml:space="preserve"> </w:t>
      </w:r>
      <w:r>
        <w:t>გრძელვადიან</w:t>
      </w:r>
      <w:r>
        <w:t xml:space="preserve"> </w:t>
      </w:r>
      <w:r>
        <w:t>მიზანს</w:t>
      </w:r>
      <w:r>
        <w:t xml:space="preserve">, </w:t>
      </w:r>
      <w:r>
        <w:t>რომელიც</w:t>
      </w:r>
      <w:r>
        <w:t xml:space="preserve"> </w:t>
      </w:r>
      <w:r>
        <w:t>დამოკიდებულია</w:t>
      </w:r>
      <w:r>
        <w:t xml:space="preserve">: </w:t>
      </w:r>
      <w:r>
        <w:t>ხელოვნური</w:t>
      </w:r>
      <w:r>
        <w:t xml:space="preserve"> </w:t>
      </w:r>
      <w:r>
        <w:t>აღწარმოების</w:t>
      </w:r>
      <w:r>
        <w:t xml:space="preserve"> </w:t>
      </w:r>
      <w:r>
        <w:t>წარმატებაზე</w:t>
      </w:r>
      <w:r>
        <w:t xml:space="preserve">, </w:t>
      </w:r>
      <w:r>
        <w:t>ბიოტექნიკური</w:t>
      </w:r>
      <w:r>
        <w:t xml:space="preserve"> </w:t>
      </w:r>
      <w:r>
        <w:t>ღონისძიებების</w:t>
      </w:r>
      <w:r>
        <w:t xml:space="preserve"> </w:t>
      </w:r>
      <w:r>
        <w:t>ეფექტიანობაზე</w:t>
      </w:r>
      <w:r>
        <w:t xml:space="preserve">, </w:t>
      </w:r>
      <w:r>
        <w:t>მტაცებელთა</w:t>
      </w:r>
      <w:r>
        <w:t xml:space="preserve"> </w:t>
      </w:r>
      <w:r>
        <w:t>პრესის</w:t>
      </w:r>
      <w:r>
        <w:t xml:space="preserve"> </w:t>
      </w:r>
      <w:r>
        <w:t>რეგულირებაზე</w:t>
      </w:r>
      <w:r>
        <w:t xml:space="preserve">, </w:t>
      </w:r>
      <w:r>
        <w:t>უკანონო</w:t>
      </w:r>
      <w:r>
        <w:t xml:space="preserve"> </w:t>
      </w:r>
      <w:r>
        <w:t>ნადირობის</w:t>
      </w:r>
      <w:r>
        <w:t xml:space="preserve"> </w:t>
      </w:r>
      <w:r>
        <w:t>პრევენციაზე</w:t>
      </w:r>
      <w:r>
        <w:t xml:space="preserve">, </w:t>
      </w:r>
      <w:r>
        <w:t>ჰაბიტატის</w:t>
      </w:r>
      <w:r>
        <w:t xml:space="preserve"> </w:t>
      </w:r>
      <w:r>
        <w:t>ხარისხზე</w:t>
      </w:r>
      <w:r>
        <w:t xml:space="preserve"> </w:t>
      </w:r>
      <w:r>
        <w:t>და</w:t>
      </w:r>
      <w:r>
        <w:t xml:space="preserve"> </w:t>
      </w:r>
      <w:r>
        <w:t>ეპიზოოტიური</w:t>
      </w:r>
      <w:r>
        <w:t xml:space="preserve"> </w:t>
      </w:r>
      <w:r>
        <w:t>რი</w:t>
      </w:r>
      <w:r>
        <w:t>სკების</w:t>
      </w:r>
      <w:r>
        <w:t xml:space="preserve"> </w:t>
      </w:r>
      <w:r>
        <w:t>მართვაზე</w:t>
      </w:r>
      <w:r>
        <w:t xml:space="preserve">. </w:t>
      </w:r>
      <w:r>
        <w:t>ოპტიმალური</w:t>
      </w:r>
      <w:r>
        <w:t xml:space="preserve"> </w:t>
      </w:r>
      <w:r>
        <w:t>რიცხოვნობის</w:t>
      </w:r>
      <w:r>
        <w:t xml:space="preserve"> </w:t>
      </w:r>
      <w:r>
        <w:t>მიღწევამდე</w:t>
      </w:r>
      <w:r>
        <w:t xml:space="preserve"> </w:t>
      </w:r>
      <w:r>
        <w:t>სანადირო</w:t>
      </w:r>
      <w:r>
        <w:t xml:space="preserve"> </w:t>
      </w:r>
      <w:r>
        <w:t>რესურსის</w:t>
      </w:r>
      <w:r>
        <w:t xml:space="preserve"> </w:t>
      </w:r>
      <w:r>
        <w:t>სამეურნეო</w:t>
      </w:r>
      <w:r>
        <w:t xml:space="preserve"> </w:t>
      </w:r>
      <w:r>
        <w:t>გამოყენება</w:t>
      </w:r>
      <w:r>
        <w:t xml:space="preserve"> </w:t>
      </w:r>
      <w:r>
        <w:t>არ</w:t>
      </w:r>
      <w:r>
        <w:t xml:space="preserve"> </w:t>
      </w:r>
      <w:r>
        <w:t>ხორციელდება</w:t>
      </w:r>
      <w:r>
        <w:t>.</w:t>
      </w:r>
    </w:p>
    <w:p w14:paraId="74B352FB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4.7 </w:t>
      </w:r>
      <w:r>
        <w:rPr>
          <w:b/>
          <w:color w:val="2E75B6"/>
          <w:sz w:val="28"/>
        </w:rPr>
        <w:t>ბიოტექნიკური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ღონისძიებები</w:t>
      </w:r>
    </w:p>
    <w:p w14:paraId="1E8351A9" w14:textId="77777777" w:rsidR="009E7183" w:rsidRDefault="00F0083E">
      <w:pPr>
        <w:spacing w:after="120"/>
        <w:jc w:val="both"/>
      </w:pPr>
      <w:r>
        <w:t>ძირითადი</w:t>
      </w:r>
      <w:r>
        <w:t xml:space="preserve"> </w:t>
      </w:r>
      <w:r>
        <w:t>ბიოტექნიკური</w:t>
      </w:r>
      <w:r>
        <w:t xml:space="preserve"> </w:t>
      </w:r>
      <w:r>
        <w:t>ღონისძიებები</w:t>
      </w:r>
      <w:r>
        <w:t xml:space="preserve"> </w:t>
      </w:r>
      <w:r>
        <w:t>მოიცავს</w:t>
      </w:r>
      <w:r>
        <w:t xml:space="preserve">: </w:t>
      </w:r>
      <w:r>
        <w:t>სანაშენე</w:t>
      </w:r>
      <w:r>
        <w:t xml:space="preserve"> </w:t>
      </w:r>
      <w:r>
        <w:t>ინფრასტრუქტურას</w:t>
      </w:r>
      <w:r>
        <w:t xml:space="preserve"> (</w:t>
      </w:r>
      <w:r>
        <w:t>ინკუბატორი</w:t>
      </w:r>
      <w:r>
        <w:t xml:space="preserve">, </w:t>
      </w:r>
      <w:r>
        <w:t>ვოლიერები</w:t>
      </w:r>
      <w:r>
        <w:t xml:space="preserve">, </w:t>
      </w:r>
      <w:r>
        <w:t>ადაპტაციის</w:t>
      </w:r>
      <w:r>
        <w:t xml:space="preserve"> </w:t>
      </w:r>
      <w:r>
        <w:t>ზონები</w:t>
      </w:r>
      <w:r>
        <w:t xml:space="preserve">); </w:t>
      </w:r>
      <w:r>
        <w:t>დამხმარ</w:t>
      </w:r>
      <w:r>
        <w:t>ე</w:t>
      </w:r>
      <w:r>
        <w:t xml:space="preserve"> </w:t>
      </w:r>
      <w:r>
        <w:t>თავშესაფრებს</w:t>
      </w:r>
      <w:r>
        <w:t xml:space="preserve"> </w:t>
      </w:r>
      <w:r>
        <w:t>ბუნებრივ</w:t>
      </w:r>
      <w:r>
        <w:t xml:space="preserve"> </w:t>
      </w:r>
      <w:r>
        <w:t>გარემოში</w:t>
      </w:r>
      <w:r>
        <w:t xml:space="preserve">; </w:t>
      </w:r>
      <w:r>
        <w:t>კვების</w:t>
      </w:r>
      <w:r>
        <w:t xml:space="preserve"> </w:t>
      </w:r>
      <w:r>
        <w:t>სისტემას</w:t>
      </w:r>
      <w:r>
        <w:t xml:space="preserve"> (</w:t>
      </w:r>
      <w:r>
        <w:t>ხელოვნური</w:t>
      </w:r>
      <w:r>
        <w:t xml:space="preserve"> </w:t>
      </w:r>
      <w:r>
        <w:t>საკვებურები</w:t>
      </w:r>
      <w:r>
        <w:t xml:space="preserve">); </w:t>
      </w:r>
      <w:r>
        <w:t>საკვებ</w:t>
      </w:r>
      <w:r>
        <w:t xml:space="preserve"> </w:t>
      </w:r>
      <w:r>
        <w:t>მცენარეთა</w:t>
      </w:r>
      <w:r>
        <w:t xml:space="preserve"> </w:t>
      </w:r>
      <w:r>
        <w:t>გაშენებას</w:t>
      </w:r>
      <w:r>
        <w:t xml:space="preserve">; </w:t>
      </w:r>
      <w:r>
        <w:t>დაავადებების</w:t>
      </w:r>
      <w:r>
        <w:t xml:space="preserve"> </w:t>
      </w:r>
      <w:r>
        <w:t>პროფილაქტიკას</w:t>
      </w:r>
      <w:r>
        <w:t xml:space="preserve">; </w:t>
      </w:r>
      <w:r>
        <w:t>საბინადრო</w:t>
      </w:r>
      <w:r>
        <w:t xml:space="preserve"> </w:t>
      </w:r>
      <w:r>
        <w:t>პირობების</w:t>
      </w:r>
      <w:r>
        <w:t xml:space="preserve"> </w:t>
      </w:r>
      <w:r>
        <w:t>გაუმჯობესებას</w:t>
      </w:r>
      <w:r>
        <w:t xml:space="preserve">. </w:t>
      </w:r>
      <w:r>
        <w:t>დეტალური</w:t>
      </w:r>
      <w:r>
        <w:t xml:space="preserve"> </w:t>
      </w:r>
      <w:r>
        <w:t>აღწერა</w:t>
      </w:r>
      <w:r>
        <w:t xml:space="preserve"> </w:t>
      </w:r>
      <w:r>
        <w:t>წარმოდგენილია</w:t>
      </w:r>
      <w:r>
        <w:t xml:space="preserve"> </w:t>
      </w:r>
      <w:r>
        <w:t>წინამდებარე</w:t>
      </w:r>
      <w:r>
        <w:t xml:space="preserve"> </w:t>
      </w:r>
      <w:r>
        <w:t>გეგმის</w:t>
      </w:r>
      <w:r>
        <w:t xml:space="preserve"> VII </w:t>
      </w:r>
      <w:r>
        <w:t>თავში</w:t>
      </w:r>
      <w:r>
        <w:t>.</w:t>
      </w:r>
    </w:p>
    <w:p w14:paraId="2EE07838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4.8 </w:t>
      </w:r>
      <w:r>
        <w:rPr>
          <w:b/>
          <w:color w:val="2E75B6"/>
          <w:sz w:val="28"/>
        </w:rPr>
        <w:t>სანადირო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შესაძლ</w:t>
      </w:r>
      <w:r>
        <w:rPr>
          <w:b/>
          <w:color w:val="2E75B6"/>
          <w:sz w:val="28"/>
        </w:rPr>
        <w:t>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მოპოვების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კვოტების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ჩარჩო</w:t>
      </w:r>
    </w:p>
    <w:p w14:paraId="7470BC2E" w14:textId="77777777" w:rsidR="009E7183" w:rsidRDefault="00F0083E">
      <w:pPr>
        <w:spacing w:after="120"/>
        <w:jc w:val="both"/>
      </w:pPr>
      <w:r>
        <w:rPr>
          <w:b/>
        </w:rPr>
        <w:t xml:space="preserve">4.8.1 </w:t>
      </w:r>
      <w:r>
        <w:rPr>
          <w:b/>
        </w:rPr>
        <w:t>კვოტირების</w:t>
      </w:r>
      <w:r>
        <w:rPr>
          <w:b/>
        </w:rPr>
        <w:t xml:space="preserve"> </w:t>
      </w:r>
      <w:r>
        <w:rPr>
          <w:b/>
        </w:rPr>
        <w:t>ძირითადი</w:t>
      </w:r>
      <w:r>
        <w:rPr>
          <w:b/>
        </w:rPr>
        <w:t xml:space="preserve"> </w:t>
      </w:r>
      <w:r>
        <w:rPr>
          <w:b/>
        </w:rPr>
        <w:t>პრინციპი</w:t>
      </w:r>
    </w:p>
    <w:p w14:paraId="23F027A0" w14:textId="77777777" w:rsidR="009E7183" w:rsidRDefault="00F0083E">
      <w:pPr>
        <w:spacing w:after="120"/>
        <w:jc w:val="both"/>
      </w:pPr>
      <w:r>
        <w:t>სანადირო</w:t>
      </w:r>
      <w:r>
        <w:t xml:space="preserve"> </w:t>
      </w:r>
      <w:r>
        <w:t>ცხოველების</w:t>
      </w:r>
      <w:r>
        <w:t xml:space="preserve"> </w:t>
      </w:r>
      <w:r>
        <w:t>მოპოვების</w:t>
      </w:r>
      <w:r>
        <w:t xml:space="preserve"> </w:t>
      </w:r>
      <w:r>
        <w:t>კვოტა</w:t>
      </w:r>
      <w:r>
        <w:t xml:space="preserve"> </w:t>
      </w:r>
      <w:r>
        <w:t>არ</w:t>
      </w:r>
      <w:r>
        <w:t xml:space="preserve"> </w:t>
      </w:r>
      <w:r>
        <w:t>დგინდება</w:t>
      </w:r>
      <w:r>
        <w:t xml:space="preserve"> </w:t>
      </w:r>
      <w:r>
        <w:t>ავტომატურად</w:t>
      </w:r>
      <w:r>
        <w:t xml:space="preserve">. </w:t>
      </w:r>
      <w:r>
        <w:t>კვოტის</w:t>
      </w:r>
      <w:r>
        <w:t xml:space="preserve"> </w:t>
      </w:r>
      <w:r>
        <w:t>დადგენის</w:t>
      </w:r>
      <w:r>
        <w:t xml:space="preserve"> </w:t>
      </w:r>
      <w:r>
        <w:t>წინაპირობაა</w:t>
      </w:r>
      <w:r>
        <w:t>:</w:t>
      </w:r>
    </w:p>
    <w:p w14:paraId="4F2CE2CA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სტაბილური</w:t>
      </w:r>
      <w:r>
        <w:t xml:space="preserve"> </w:t>
      </w:r>
      <w:r>
        <w:t>ან</w:t>
      </w:r>
      <w:r>
        <w:t xml:space="preserve"> </w:t>
      </w:r>
      <w:r>
        <w:t>ზრდადი</w:t>
      </w:r>
      <w:r>
        <w:t xml:space="preserve"> </w:t>
      </w:r>
      <w:r>
        <w:t>რეზიდენტული</w:t>
      </w:r>
      <w:r>
        <w:t xml:space="preserve"> </w:t>
      </w:r>
      <w:r>
        <w:t>პოპულაციის</w:t>
      </w:r>
      <w:r>
        <w:t xml:space="preserve"> </w:t>
      </w:r>
      <w:r>
        <w:t>არსებობის</w:t>
      </w:r>
      <w:r>
        <w:t xml:space="preserve"> </w:t>
      </w:r>
      <w:r>
        <w:t>დოკუმენტური</w:t>
      </w:r>
      <w:r>
        <w:t xml:space="preserve"> </w:t>
      </w:r>
      <w:r>
        <w:t>დადასტურება</w:t>
      </w:r>
      <w:r>
        <w:t>;</w:t>
      </w:r>
    </w:p>
    <w:p w14:paraId="08054C08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მინიმუმ</w:t>
      </w:r>
      <w:r>
        <w:t xml:space="preserve"> </w:t>
      </w:r>
      <w:r>
        <w:t>ორი</w:t>
      </w:r>
      <w:r>
        <w:t xml:space="preserve"> </w:t>
      </w:r>
      <w:r>
        <w:t>თანმიმდე</w:t>
      </w:r>
      <w:r>
        <w:t>ვრული</w:t>
      </w:r>
      <w:r>
        <w:t xml:space="preserve"> </w:t>
      </w:r>
      <w:r>
        <w:t>წლის</w:t>
      </w:r>
      <w:r>
        <w:t xml:space="preserve"> </w:t>
      </w:r>
      <w:r>
        <w:t>სისტემატური</w:t>
      </w:r>
      <w:r>
        <w:t xml:space="preserve"> </w:t>
      </w:r>
      <w:r>
        <w:t>მონიტორინგის</w:t>
      </w:r>
      <w:r>
        <w:t xml:space="preserve"> </w:t>
      </w:r>
      <w:r>
        <w:t>მონაცემები</w:t>
      </w:r>
      <w:r>
        <w:t>;</w:t>
      </w:r>
    </w:p>
    <w:p w14:paraId="4E4290EB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კონსერვატიული</w:t>
      </w:r>
      <w:r>
        <w:t xml:space="preserve"> </w:t>
      </w:r>
      <w:r>
        <w:t>კვოტირების</w:t>
      </w:r>
      <w:r>
        <w:t xml:space="preserve"> </w:t>
      </w:r>
      <w:r>
        <w:t>მეთოდოლოგიის</w:t>
      </w:r>
      <w:r>
        <w:t xml:space="preserve"> </w:t>
      </w:r>
      <w:r>
        <w:t>გამოყენება</w:t>
      </w:r>
      <w:r>
        <w:t>;</w:t>
      </w:r>
    </w:p>
    <w:p w14:paraId="6ABE622F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დადგენილი</w:t>
      </w:r>
      <w:r>
        <w:t xml:space="preserve"> </w:t>
      </w:r>
      <w:r>
        <w:t>კვოტის</w:t>
      </w:r>
      <w:r>
        <w:t xml:space="preserve"> </w:t>
      </w:r>
      <w:r>
        <w:t>წინასწარი</w:t>
      </w:r>
      <w:r>
        <w:t xml:space="preserve"> </w:t>
      </w:r>
      <w:r>
        <w:t>შეთანხმება</w:t>
      </w:r>
      <w:r>
        <w:t xml:space="preserve"> </w:t>
      </w: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</w:t>
      </w:r>
      <w:r>
        <w:t xml:space="preserve"> </w:t>
      </w:r>
      <w:r>
        <w:t>სააგენტოსთან</w:t>
      </w:r>
      <w:r>
        <w:t>.</w:t>
      </w:r>
    </w:p>
    <w:p w14:paraId="24C9849C" w14:textId="77777777" w:rsidR="009E7183" w:rsidRDefault="00F0083E">
      <w:pPr>
        <w:spacing w:after="120"/>
        <w:jc w:val="both"/>
      </w:pPr>
      <w:r>
        <w:t>მონიტორინგის</w:t>
      </w:r>
      <w:r>
        <w:t xml:space="preserve"> </w:t>
      </w:r>
      <w:r>
        <w:t>მონაცემების</w:t>
      </w:r>
      <w:r>
        <w:t xml:space="preserve"> </w:t>
      </w:r>
      <w:r>
        <w:t>ან</w:t>
      </w:r>
      <w:r>
        <w:t xml:space="preserve"> </w:t>
      </w:r>
      <w:r>
        <w:t>სტაბილური</w:t>
      </w:r>
      <w:r>
        <w:t xml:space="preserve"> </w:t>
      </w:r>
      <w:r>
        <w:t>პოპულაციის</w:t>
      </w:r>
      <w:r>
        <w:t xml:space="preserve"> </w:t>
      </w:r>
      <w:r>
        <w:t>არარსებობის</w:t>
      </w:r>
      <w:r>
        <w:t xml:space="preserve"> </w:t>
      </w:r>
      <w:r>
        <w:t>პირობებში</w:t>
      </w:r>
      <w:r>
        <w:t xml:space="preserve"> </w:t>
      </w:r>
      <w:r>
        <w:t>კვოტა</w:t>
      </w:r>
      <w:r>
        <w:t xml:space="preserve"> </w:t>
      </w:r>
      <w:r>
        <w:t>არ</w:t>
      </w:r>
      <w:r>
        <w:t xml:space="preserve"> </w:t>
      </w:r>
      <w:r>
        <w:t>დგინდება</w:t>
      </w:r>
      <w:r>
        <w:t xml:space="preserve"> </w:t>
      </w:r>
      <w:r>
        <w:t>და</w:t>
      </w:r>
      <w:r>
        <w:t xml:space="preserve"> </w:t>
      </w:r>
      <w:r>
        <w:t>მოპოვების</w:t>
      </w:r>
      <w:r>
        <w:t xml:space="preserve"> </w:t>
      </w:r>
      <w:r>
        <w:t>ოდენობა</w:t>
      </w:r>
      <w:r>
        <w:t xml:space="preserve"> </w:t>
      </w:r>
      <w:r>
        <w:t>ნულოვანია</w:t>
      </w:r>
      <w:r>
        <w:t>.</w:t>
      </w:r>
    </w:p>
    <w:p w14:paraId="61F11ED9" w14:textId="77777777" w:rsidR="009E7183" w:rsidRDefault="00F0083E">
      <w:pPr>
        <w:spacing w:after="120"/>
        <w:jc w:val="both"/>
      </w:pPr>
      <w:r>
        <w:rPr>
          <w:b/>
        </w:rPr>
        <w:t xml:space="preserve">4.8.2 </w:t>
      </w:r>
      <w:r>
        <w:rPr>
          <w:b/>
        </w:rPr>
        <w:t>შესაძლო</w:t>
      </w:r>
      <w:r>
        <w:rPr>
          <w:b/>
        </w:rPr>
        <w:t xml:space="preserve"> </w:t>
      </w:r>
      <w:r>
        <w:rPr>
          <w:b/>
        </w:rPr>
        <w:t>მოპოვების</w:t>
      </w:r>
      <w:r>
        <w:rPr>
          <w:b/>
        </w:rPr>
        <w:t xml:space="preserve"> </w:t>
      </w:r>
      <w:r>
        <w:rPr>
          <w:b/>
        </w:rPr>
        <w:t>ოდენობების</w:t>
      </w:r>
      <w:r>
        <w:rPr>
          <w:b/>
        </w:rPr>
        <w:t xml:space="preserve"> </w:t>
      </w:r>
      <w:r>
        <w:rPr>
          <w:b/>
        </w:rPr>
        <w:t>ჩარჩო</w:t>
      </w:r>
      <w:r>
        <w:rPr>
          <w:b/>
        </w:rPr>
        <w:t xml:space="preserve"> </w:t>
      </w:r>
      <w:r>
        <w:rPr>
          <w:b/>
        </w:rPr>
        <w:t>ეტაპების</w:t>
      </w:r>
      <w:r>
        <w:rPr>
          <w:b/>
        </w:rPr>
        <w:t xml:space="preserve"> </w:t>
      </w:r>
      <w:r>
        <w:rPr>
          <w:b/>
        </w:rPr>
        <w:t>მიხედვით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6C5998FC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A39644A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სახეობა</w:t>
            </w:r>
            <w:r>
              <w:rPr>
                <w:b/>
                <w:sz w:val="20"/>
              </w:rPr>
              <w:t xml:space="preserve"> / </w:t>
            </w:r>
            <w:r>
              <w:rPr>
                <w:b/>
                <w:sz w:val="20"/>
              </w:rPr>
              <w:t>კომპონენტი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6C9559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ეტაპი</w:t>
            </w:r>
            <w:r>
              <w:rPr>
                <w:b/>
                <w:sz w:val="20"/>
              </w:rPr>
              <w:t xml:space="preserve"> (2024–2027)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4E501C7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II </w:t>
            </w:r>
            <w:r>
              <w:rPr>
                <w:b/>
                <w:sz w:val="20"/>
              </w:rPr>
              <w:t>ეტაპი</w:t>
            </w:r>
            <w:r>
              <w:rPr>
                <w:b/>
                <w:sz w:val="20"/>
              </w:rPr>
              <w:t xml:space="preserve"> (2027–2029)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082288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III </w:t>
            </w:r>
            <w:r>
              <w:rPr>
                <w:b/>
                <w:sz w:val="20"/>
              </w:rPr>
              <w:t>ეტაპი</w:t>
            </w:r>
            <w:r>
              <w:rPr>
                <w:b/>
                <w:sz w:val="20"/>
              </w:rPr>
              <w:t xml:space="preserve"> (2029–2034)</w:t>
            </w:r>
          </w:p>
        </w:tc>
      </w:tr>
      <w:tr w:rsidR="009E7183" w14:paraId="50F73380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4EE280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ხოხობი</w:t>
            </w:r>
            <w:r>
              <w:rPr>
                <w:sz w:val="20"/>
              </w:rPr>
              <w:t xml:space="preserve"> (Phasianus colchicus)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541228" w14:textId="77777777" w:rsidR="009E7183" w:rsidRDefault="00F0083E">
            <w:r>
              <w:rPr>
                <w:sz w:val="20"/>
              </w:rPr>
              <w:t>0 (</w:t>
            </w:r>
            <w:r>
              <w:rPr>
                <w:sz w:val="20"/>
              </w:rPr>
              <w:t>მოპოვება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ხორციელდება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495137" w14:textId="77777777" w:rsidR="009E7183" w:rsidRDefault="00F0083E">
            <w:r>
              <w:rPr>
                <w:sz w:val="20"/>
              </w:rPr>
              <w:t>მონიტორინგის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საფუძველზე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სტაბილური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რეზიდენტული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პოპულაციის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დადასტურების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შემთხვევაში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BD65CC" w14:textId="77777777" w:rsidR="009E7183" w:rsidRDefault="00F0083E">
            <w:r>
              <w:rPr>
                <w:sz w:val="20"/>
              </w:rPr>
              <w:t>მონიტორინგის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საფუძველზე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სტაბილური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რეზიდენტული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პოპულაციის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დადასტურების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შემთხვევაში</w:t>
            </w:r>
          </w:p>
        </w:tc>
      </w:tr>
      <w:tr w:rsidR="009E7183" w14:paraId="4BCAE0CF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FA106" w14:textId="77777777" w:rsidR="009E7183" w:rsidRDefault="00F0083E">
            <w:r>
              <w:rPr>
                <w:sz w:val="20"/>
              </w:rPr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 xml:space="preserve"> — </w:t>
            </w:r>
            <w:r>
              <w:rPr>
                <w:sz w:val="20"/>
              </w:rPr>
              <w:t>მობინადრე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რეზიდენტული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512FC1" w14:textId="77777777" w:rsidR="009E7183" w:rsidRDefault="00F0083E">
            <w:r>
              <w:rPr>
                <w:sz w:val="20"/>
              </w:rPr>
              <w:t>0 (</w:t>
            </w:r>
            <w:r>
              <w:rPr>
                <w:sz w:val="20"/>
              </w:rPr>
              <w:t>მოპოვება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ხორციელდება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A1F162" w14:textId="77777777" w:rsidR="009E7183" w:rsidRDefault="00F0083E">
            <w:r>
              <w:rPr>
                <w:sz w:val="20"/>
              </w:rPr>
              <w:t>მონიტორინ</w:t>
            </w:r>
            <w:r>
              <w:rPr>
                <w:sz w:val="20"/>
              </w:rPr>
              <w:t>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საფუძველზე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დამკვიდრებული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რეზიდენტული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პოპულაციის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დადასტურების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შემთხვევაში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B5F027" w14:textId="77777777" w:rsidR="009E7183" w:rsidRDefault="00F0083E">
            <w:r>
              <w:rPr>
                <w:sz w:val="20"/>
              </w:rPr>
              <w:t>მონიტორინგის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საფუძველზე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დამკვიდრებული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რეზიდენტული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პოპულაციის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დადასტურების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შემთხვევაში</w:t>
            </w:r>
          </w:p>
        </w:tc>
      </w:tr>
      <w:tr w:rsidR="009E7183" w14:paraId="1F207A6E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1F3A78" w14:textId="77777777" w:rsidR="009E7183" w:rsidRDefault="00F0083E">
            <w:r>
              <w:rPr>
                <w:sz w:val="20"/>
              </w:rPr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სხვა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ფრინველები</w:t>
            </w:r>
            <w:r>
              <w:rPr>
                <w:sz w:val="20"/>
              </w:rPr>
              <w:t xml:space="preserve"> — </w:t>
            </w:r>
            <w:r>
              <w:rPr>
                <w:sz w:val="20"/>
              </w:rPr>
              <w:t>გადამფრენი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საზოგადოებრივ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სავარგულში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12DC31" w14:textId="77777777" w:rsidR="009E7183" w:rsidRDefault="00F0083E">
            <w:r>
              <w:rPr>
                <w:sz w:val="20"/>
              </w:rPr>
              <w:t>მოქმედი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სახელმწიფო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კანონმდებლობით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სეზონური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ვადებითა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ლიმიტებით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63264" w14:textId="77777777" w:rsidR="009E7183" w:rsidRDefault="00F0083E">
            <w:r>
              <w:rPr>
                <w:sz w:val="20"/>
              </w:rPr>
              <w:t>მოქმედი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სახელმწიფო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კანონმდებლობით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სეზონური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ვადებითა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ლიმიტებით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82A6E" w14:textId="77777777" w:rsidR="009E7183" w:rsidRDefault="00F0083E">
            <w:r>
              <w:rPr>
                <w:sz w:val="20"/>
              </w:rPr>
              <w:t>მოქმედი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სახელმწიფო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კანონმდებლობით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სეზონური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ვადებითა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ლიმიტებით</w:t>
            </w:r>
          </w:p>
        </w:tc>
      </w:tr>
      <w:tr w:rsidR="009E7183" w14:paraId="7BC29676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0597D7" w14:textId="77777777" w:rsidR="009E7183" w:rsidRDefault="00F0083E">
            <w:r>
              <w:rPr>
                <w:sz w:val="20"/>
              </w:rPr>
              <w:t>მწყერი</w:t>
            </w:r>
            <w:r>
              <w:rPr>
                <w:sz w:val="20"/>
              </w:rPr>
              <w:t xml:space="preserve"> (Coturnix coturnix)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9EF0B1" w14:textId="77777777" w:rsidR="009E7183" w:rsidRDefault="00F0083E">
            <w:r>
              <w:rPr>
                <w:sz w:val="20"/>
              </w:rPr>
              <w:t>0 (</w:t>
            </w:r>
            <w:r>
              <w:rPr>
                <w:sz w:val="20"/>
              </w:rPr>
              <w:t>მოპოვება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ხორციელდება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48B1F" w14:textId="77777777" w:rsidR="009E7183" w:rsidRDefault="00F0083E">
            <w:r>
              <w:rPr>
                <w:sz w:val="20"/>
              </w:rPr>
              <w:t>მხოლოდ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სტაბილური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დამკვიდრებული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რესურსის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დადასტურების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შემთხვევაში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D9EF6B" w14:textId="77777777" w:rsidR="009E7183" w:rsidRDefault="00F0083E">
            <w:r>
              <w:rPr>
                <w:sz w:val="20"/>
              </w:rPr>
              <w:lastRenderedPageBreak/>
              <w:t>მხოლოდ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სტაბილური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დამკვიდრებული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რესურსის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დადასტურების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შემთხვევაში</w:t>
            </w:r>
          </w:p>
        </w:tc>
      </w:tr>
    </w:tbl>
    <w:p w14:paraId="73132EB7" w14:textId="77777777" w:rsidR="009E7183" w:rsidRDefault="009E7183">
      <w:pPr>
        <w:spacing w:after="120"/>
      </w:pPr>
    </w:p>
    <w:p w14:paraId="41F41A71" w14:textId="77777777" w:rsidR="009E7183" w:rsidRDefault="00F0083E">
      <w:pPr>
        <w:spacing w:after="120"/>
        <w:jc w:val="both"/>
      </w:pPr>
      <w:r>
        <w:rPr>
          <w:b/>
        </w:rPr>
        <w:t xml:space="preserve">4.8.3 </w:t>
      </w:r>
      <w:r>
        <w:rPr>
          <w:b/>
        </w:rPr>
        <w:t>ცხრილის</w:t>
      </w:r>
      <w:r>
        <w:rPr>
          <w:b/>
        </w:rPr>
        <w:t xml:space="preserve"> </w:t>
      </w:r>
      <w:r>
        <w:rPr>
          <w:b/>
        </w:rPr>
        <w:t>განმარტებითი</w:t>
      </w:r>
      <w:r>
        <w:rPr>
          <w:b/>
        </w:rPr>
        <w:t xml:space="preserve"> </w:t>
      </w:r>
      <w:r>
        <w:rPr>
          <w:b/>
        </w:rPr>
        <w:t>დებულებები</w:t>
      </w:r>
    </w:p>
    <w:p w14:paraId="4CA7338C" w14:textId="77777777" w:rsidR="009E7183" w:rsidRDefault="00F0083E">
      <w:pPr>
        <w:spacing w:after="120"/>
        <w:jc w:val="both"/>
      </w:pPr>
      <w:r>
        <w:t xml:space="preserve">(1) I </w:t>
      </w:r>
      <w:r>
        <w:t>ეტაპი</w:t>
      </w:r>
      <w:r>
        <w:t xml:space="preserve"> — </w:t>
      </w:r>
      <w:r>
        <w:t>კვოტა</w:t>
      </w:r>
      <w:r>
        <w:t xml:space="preserve"> </w:t>
      </w:r>
      <w:r>
        <w:t>ნულია</w:t>
      </w:r>
      <w:r>
        <w:t xml:space="preserve">. </w:t>
      </w:r>
      <w:r>
        <w:t>სამივე</w:t>
      </w:r>
      <w:r>
        <w:t xml:space="preserve"> </w:t>
      </w:r>
      <w:r>
        <w:t>ძირითადი</w:t>
      </w:r>
      <w:r>
        <w:t xml:space="preserve"> </w:t>
      </w:r>
      <w:r>
        <w:t>სანადირო</w:t>
      </w:r>
      <w:r>
        <w:t xml:space="preserve"> </w:t>
      </w:r>
      <w:r>
        <w:t>სახეობის</w:t>
      </w:r>
      <w:r>
        <w:t xml:space="preserve"> </w:t>
      </w:r>
      <w:r>
        <w:t>მოპოვების</w:t>
      </w:r>
      <w:r>
        <w:t xml:space="preserve"> </w:t>
      </w:r>
      <w:r>
        <w:t>ოდენობა</w:t>
      </w:r>
      <w:r>
        <w:t xml:space="preserve"> </w:t>
      </w:r>
      <w:r>
        <w:t>განისაზ</w:t>
      </w:r>
      <w:r>
        <w:t>ღვრება</w:t>
      </w:r>
      <w:r>
        <w:t xml:space="preserve"> </w:t>
      </w:r>
      <w:r>
        <w:t>ნულოვანი</w:t>
      </w:r>
      <w:r>
        <w:t xml:space="preserve"> (0) </w:t>
      </w:r>
      <w:r>
        <w:t>რაოდენობით</w:t>
      </w:r>
      <w:r>
        <w:t xml:space="preserve">. </w:t>
      </w:r>
      <w:r>
        <w:t>აღნიშნული</w:t>
      </w:r>
      <w:r>
        <w:t xml:space="preserve"> </w:t>
      </w:r>
      <w:r>
        <w:t>პერიოდი</w:t>
      </w:r>
      <w:r>
        <w:t xml:space="preserve"> </w:t>
      </w:r>
      <w:r>
        <w:t>მთლიანად</w:t>
      </w:r>
      <w:r>
        <w:t xml:space="preserve"> </w:t>
      </w:r>
      <w:r>
        <w:t>ეძღვნება</w:t>
      </w:r>
      <w:r>
        <w:t xml:space="preserve"> </w:t>
      </w:r>
      <w:r>
        <w:t>საბაზისო</w:t>
      </w:r>
      <w:r>
        <w:t xml:space="preserve"> </w:t>
      </w:r>
      <w:r>
        <w:t>მონაცემების</w:t>
      </w:r>
      <w:r>
        <w:t xml:space="preserve"> </w:t>
      </w:r>
      <w:r>
        <w:t>შეგროვებას</w:t>
      </w:r>
      <w:r>
        <w:t xml:space="preserve">, </w:t>
      </w:r>
      <w:r>
        <w:t>ხელოვნური</w:t>
      </w:r>
      <w:r>
        <w:t xml:space="preserve"> </w:t>
      </w:r>
      <w:r>
        <w:t>აღწარმოების</w:t>
      </w:r>
      <w:r>
        <w:t xml:space="preserve"> </w:t>
      </w:r>
      <w:r>
        <w:t>დაწყებას</w:t>
      </w:r>
      <w:r>
        <w:t xml:space="preserve"> </w:t>
      </w:r>
      <w:r>
        <w:t>და</w:t>
      </w:r>
      <w:r>
        <w:t xml:space="preserve"> </w:t>
      </w:r>
      <w:r>
        <w:t>მონიტორინგის</w:t>
      </w:r>
      <w:r>
        <w:t xml:space="preserve"> </w:t>
      </w:r>
      <w:r>
        <w:t>სისტემის</w:t>
      </w:r>
      <w:r>
        <w:t xml:space="preserve"> </w:t>
      </w:r>
      <w:r>
        <w:t>ამუშავებას</w:t>
      </w:r>
      <w:r>
        <w:t>.</w:t>
      </w:r>
    </w:p>
    <w:p w14:paraId="45715B2D" w14:textId="77777777" w:rsidR="009E7183" w:rsidRDefault="00F0083E">
      <w:pPr>
        <w:spacing w:after="120"/>
        <w:jc w:val="both"/>
      </w:pPr>
      <w:r>
        <w:t xml:space="preserve">(2) II </w:t>
      </w:r>
      <w:r>
        <w:t>და</w:t>
      </w:r>
      <w:r>
        <w:t xml:space="preserve"> III </w:t>
      </w:r>
      <w:r>
        <w:t>ეტაპებზე</w:t>
      </w:r>
      <w:r>
        <w:t xml:space="preserve"> </w:t>
      </w:r>
      <w:r>
        <w:t>კვოტები</w:t>
      </w:r>
      <w:r>
        <w:t xml:space="preserve"> </w:t>
      </w:r>
      <w:r>
        <w:t>ავტომატურად</w:t>
      </w:r>
      <w:r>
        <w:t xml:space="preserve"> </w:t>
      </w:r>
      <w:r>
        <w:t>არ</w:t>
      </w:r>
      <w:r>
        <w:t xml:space="preserve"> </w:t>
      </w:r>
      <w:r>
        <w:t>დგინდება</w:t>
      </w:r>
      <w:r>
        <w:t xml:space="preserve">. </w:t>
      </w:r>
      <w:r>
        <w:t>კვოტა</w:t>
      </w:r>
      <w:r>
        <w:t xml:space="preserve"> </w:t>
      </w:r>
      <w:r>
        <w:t>დგინდება</w:t>
      </w:r>
      <w:r>
        <w:t xml:space="preserve"> </w:t>
      </w:r>
      <w:r>
        <w:t>მხოლოდ</w:t>
      </w:r>
      <w:r>
        <w:t xml:space="preserve"> </w:t>
      </w:r>
      <w:r>
        <w:t>იმ</w:t>
      </w:r>
      <w:r>
        <w:t xml:space="preserve"> </w:t>
      </w:r>
      <w:r>
        <w:t>შემთხვ</w:t>
      </w:r>
      <w:r>
        <w:t>ევაში</w:t>
      </w:r>
      <w:r>
        <w:t xml:space="preserve">, </w:t>
      </w:r>
      <w:r>
        <w:t>თუ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შედეგები</w:t>
      </w:r>
      <w:r>
        <w:t xml:space="preserve"> </w:t>
      </w:r>
      <w:r>
        <w:t>ცალსახად</w:t>
      </w:r>
      <w:r>
        <w:t xml:space="preserve"> </w:t>
      </w:r>
      <w:r>
        <w:t>ადასტურებს</w:t>
      </w:r>
      <w:r>
        <w:t xml:space="preserve"> </w:t>
      </w:r>
      <w:r>
        <w:t>სტაბილური</w:t>
      </w:r>
      <w:r>
        <w:t xml:space="preserve"> </w:t>
      </w:r>
      <w:r>
        <w:t>რეზიდენტული</w:t>
      </w:r>
      <w:r>
        <w:t xml:space="preserve"> </w:t>
      </w:r>
      <w:r>
        <w:t>პოპულაციის</w:t>
      </w:r>
      <w:r>
        <w:t xml:space="preserve"> </w:t>
      </w:r>
      <w:r>
        <w:t>არსებობას</w:t>
      </w:r>
      <w:r>
        <w:t xml:space="preserve"> </w:t>
      </w:r>
      <w:r>
        <w:t>მინიმუმ</w:t>
      </w:r>
      <w:r>
        <w:t xml:space="preserve"> </w:t>
      </w:r>
      <w:r>
        <w:t>ორი</w:t>
      </w:r>
      <w:r>
        <w:t xml:space="preserve"> </w:t>
      </w:r>
      <w:r>
        <w:t>თანმიმდევრული</w:t>
      </w:r>
      <w:r>
        <w:t xml:space="preserve"> </w:t>
      </w:r>
      <w:r>
        <w:t>წლის</w:t>
      </w:r>
      <w:r>
        <w:t xml:space="preserve"> </w:t>
      </w:r>
      <w:r>
        <w:t>განმავლობაში</w:t>
      </w:r>
      <w:r>
        <w:t>.</w:t>
      </w:r>
    </w:p>
    <w:p w14:paraId="28C3949B" w14:textId="77777777" w:rsidR="009E7183" w:rsidRDefault="00F0083E">
      <w:pPr>
        <w:spacing w:after="120"/>
        <w:jc w:val="both"/>
      </w:pPr>
      <w:r>
        <w:t xml:space="preserve">(3) </w:t>
      </w:r>
      <w:r>
        <w:t>კონსერვატიული</w:t>
      </w:r>
      <w:r>
        <w:t xml:space="preserve"> </w:t>
      </w:r>
      <w:r>
        <w:t>კვოტირების</w:t>
      </w:r>
      <w:r>
        <w:t xml:space="preserve"> </w:t>
      </w:r>
      <w:r>
        <w:t>მეთოდოლოგია</w:t>
      </w:r>
      <w:r>
        <w:t xml:space="preserve"> — </w:t>
      </w:r>
      <w:r>
        <w:t>წლიური</w:t>
      </w:r>
      <w:r>
        <w:t xml:space="preserve"> </w:t>
      </w:r>
      <w:r>
        <w:t>მოპოვება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აღემატებოდეს</w:t>
      </w:r>
      <w:r>
        <w:t xml:space="preserve"> </w:t>
      </w:r>
      <w:r>
        <w:t>წლიური</w:t>
      </w:r>
      <w:r>
        <w:t xml:space="preserve"> </w:t>
      </w:r>
      <w:r>
        <w:t>ნამატის</w:t>
      </w:r>
      <w:r>
        <w:t xml:space="preserve"> 20%-</w:t>
      </w:r>
      <w:r>
        <w:t>ს</w:t>
      </w:r>
      <w:r>
        <w:t xml:space="preserve"> </w:t>
      </w:r>
      <w:r>
        <w:t>და</w:t>
      </w:r>
      <w:r>
        <w:t xml:space="preserve">, </w:t>
      </w:r>
      <w:r>
        <w:t>ამავდროულად</w:t>
      </w:r>
      <w:r>
        <w:t xml:space="preserve">,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აღემატებოდეს</w:t>
      </w:r>
      <w:r>
        <w:t xml:space="preserve"> </w:t>
      </w:r>
      <w:r>
        <w:t>ბუნებაში</w:t>
      </w:r>
      <w:r>
        <w:t xml:space="preserve"> </w:t>
      </w:r>
      <w:r>
        <w:t>არსებული</w:t>
      </w:r>
      <w:r>
        <w:t xml:space="preserve"> </w:t>
      </w:r>
      <w:r>
        <w:t>პოპულაციის</w:t>
      </w:r>
      <w:r>
        <w:t xml:space="preserve"> 10%-</w:t>
      </w:r>
      <w:r>
        <w:t>ს</w:t>
      </w:r>
      <w:r>
        <w:t xml:space="preserve"> (</w:t>
      </w:r>
      <w:r>
        <w:t>რომელი</w:t>
      </w:r>
      <w:r>
        <w:t xml:space="preserve"> </w:t>
      </w:r>
      <w:r>
        <w:t>მაჩვენებელიც</w:t>
      </w:r>
      <w:r>
        <w:t xml:space="preserve"> </w:t>
      </w:r>
      <w:r>
        <w:t>უფრო</w:t>
      </w:r>
      <w:r>
        <w:t xml:space="preserve"> </w:t>
      </w:r>
      <w:r>
        <w:t>მცირეა</w:t>
      </w:r>
      <w:r>
        <w:t>).</w:t>
      </w:r>
    </w:p>
    <w:p w14:paraId="7228CE2E" w14:textId="77777777" w:rsidR="009E7183" w:rsidRDefault="00F0083E">
      <w:pPr>
        <w:spacing w:after="120"/>
        <w:jc w:val="both"/>
      </w:pPr>
      <w:r>
        <w:t xml:space="preserve">(4) </w:t>
      </w:r>
      <w:r>
        <w:t>გადამფრენი</w:t>
      </w:r>
      <w:r>
        <w:t xml:space="preserve"> (</w:t>
      </w:r>
      <w:r>
        <w:t>მიგრანტული</w:t>
      </w:r>
      <w:r>
        <w:t xml:space="preserve">) </w:t>
      </w:r>
      <w:r>
        <w:t>კომპონენტი</w:t>
      </w:r>
      <w:r>
        <w:t xml:space="preserve">. </w:t>
      </w:r>
      <w:r>
        <w:t>გადამფრენ</w:t>
      </w:r>
      <w:r>
        <w:t xml:space="preserve"> </w:t>
      </w:r>
      <w:r>
        <w:t>წყლის</w:t>
      </w:r>
      <w:r>
        <w:t xml:space="preserve"> </w:t>
      </w:r>
      <w:r>
        <w:t>ფრინველებზე</w:t>
      </w:r>
      <w:r>
        <w:t xml:space="preserve"> </w:t>
      </w:r>
      <w:r>
        <w:t>ნადირობა</w:t>
      </w:r>
      <w:r>
        <w:t xml:space="preserve"> </w:t>
      </w:r>
      <w:r>
        <w:t>ხორციელდება</w:t>
      </w:r>
      <w:r>
        <w:t xml:space="preserve"> </w:t>
      </w:r>
      <w:r>
        <w:t>ექსკლუზიურად</w:t>
      </w:r>
      <w:r>
        <w:t xml:space="preserve"> </w:t>
      </w:r>
      <w:r>
        <w:t>მოქმედი</w:t>
      </w:r>
      <w:r>
        <w:t xml:space="preserve"> </w:t>
      </w:r>
      <w:r>
        <w:t>სახელმწიფო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განსაზღვრული</w:t>
      </w:r>
      <w:r>
        <w:t xml:space="preserve"> </w:t>
      </w:r>
      <w:r>
        <w:t>სეზონური</w:t>
      </w:r>
      <w:r>
        <w:t xml:space="preserve"> </w:t>
      </w:r>
      <w:r>
        <w:t>ვადებ</w:t>
      </w:r>
      <w:r>
        <w:t>ისა</w:t>
      </w:r>
      <w:r>
        <w:t xml:space="preserve"> </w:t>
      </w:r>
      <w:r>
        <w:t>და</w:t>
      </w:r>
      <w:r>
        <w:t xml:space="preserve"> </w:t>
      </w:r>
      <w:r>
        <w:t>ლიმიტების</w:t>
      </w:r>
      <w:r>
        <w:t xml:space="preserve"> </w:t>
      </w:r>
      <w:r>
        <w:t>ფარგლებში</w:t>
      </w:r>
      <w:r>
        <w:t>,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ჟ</w:t>
      </w:r>
      <w:r>
        <w:t xml:space="preserve">“ </w:t>
      </w:r>
      <w:r>
        <w:t>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სპეციალურად</w:t>
      </w:r>
      <w:r>
        <w:t xml:space="preserve"> </w:t>
      </w:r>
      <w:r>
        <w:t>გამოყოფილ</w:t>
      </w:r>
      <w:r>
        <w:t xml:space="preserve"> </w:t>
      </w:r>
      <w:r>
        <w:t>საზოგადოებრივ</w:t>
      </w:r>
      <w:r>
        <w:t xml:space="preserve"> </w:t>
      </w:r>
      <w:r>
        <w:t>სავარგულში</w:t>
      </w:r>
      <w:r>
        <w:t>.</w:t>
      </w:r>
    </w:p>
    <w:p w14:paraId="227AACAE" w14:textId="77777777" w:rsidR="009E7183" w:rsidRDefault="00F0083E">
      <w:pPr>
        <w:spacing w:after="120"/>
        <w:jc w:val="both"/>
      </w:pPr>
      <w:r>
        <w:t xml:space="preserve">(5) </w:t>
      </w:r>
      <w:r>
        <w:t>კვოტის</w:t>
      </w:r>
      <w:r>
        <w:t xml:space="preserve"> </w:t>
      </w:r>
      <w:r>
        <w:t>შემცირების</w:t>
      </w:r>
      <w:r>
        <w:t xml:space="preserve"> </w:t>
      </w:r>
      <w:r>
        <w:t>საფუძვლები</w:t>
      </w:r>
      <w:r>
        <w:t xml:space="preserve">: </w:t>
      </w:r>
      <w:r>
        <w:t>პოპულაციის</w:t>
      </w:r>
      <w:r>
        <w:t xml:space="preserve"> </w:t>
      </w:r>
      <w:r>
        <w:t>შემცირება</w:t>
      </w:r>
      <w:r>
        <w:t xml:space="preserve">, </w:t>
      </w:r>
      <w:r>
        <w:t>ეპიზოოტიური</w:t>
      </w:r>
      <w:r>
        <w:t xml:space="preserve"> </w:t>
      </w:r>
      <w:r>
        <w:t>რისკები</w:t>
      </w:r>
      <w:r>
        <w:t xml:space="preserve">, </w:t>
      </w:r>
      <w:r>
        <w:t>არახელსაყრელი</w:t>
      </w:r>
      <w:r>
        <w:t xml:space="preserve"> </w:t>
      </w:r>
      <w:r>
        <w:t>კლიმატური</w:t>
      </w:r>
      <w:r>
        <w:t xml:space="preserve"> </w:t>
      </w:r>
      <w:r>
        <w:t>პირობები</w:t>
      </w:r>
      <w:r>
        <w:t xml:space="preserve">, </w:t>
      </w:r>
      <w:r>
        <w:t>მაღალი</w:t>
      </w:r>
      <w:r>
        <w:t xml:space="preserve"> </w:t>
      </w:r>
      <w:r>
        <w:t>ანთროპოგენური</w:t>
      </w:r>
      <w:r>
        <w:t xml:space="preserve"> </w:t>
      </w:r>
      <w:r>
        <w:t>დატვირ</w:t>
      </w:r>
      <w:r>
        <w:t>თვა</w:t>
      </w:r>
      <w:r>
        <w:t xml:space="preserve">, </w:t>
      </w:r>
      <w:r>
        <w:t>უფლებამოსილი</w:t>
      </w:r>
      <w:r>
        <w:t xml:space="preserve"> </w:t>
      </w:r>
      <w:r>
        <w:t>ორგანოების</w:t>
      </w:r>
      <w:r>
        <w:t xml:space="preserve"> </w:t>
      </w:r>
      <w:r>
        <w:t>მოთხოვნა</w:t>
      </w:r>
      <w:r>
        <w:t>.</w:t>
      </w:r>
    </w:p>
    <w:p w14:paraId="573F4D53" w14:textId="77777777" w:rsidR="009E7183" w:rsidRDefault="00F0083E">
      <w:pPr>
        <w:spacing w:after="120"/>
        <w:jc w:val="both"/>
      </w:pPr>
      <w:r>
        <w:t xml:space="preserve">(6) </w:t>
      </w:r>
      <w:r>
        <w:t>არარეზიდენტული</w:t>
      </w:r>
      <w:r>
        <w:t xml:space="preserve"> </w:t>
      </w:r>
      <w:r>
        <w:t>და</w:t>
      </w:r>
      <w:r>
        <w:t xml:space="preserve"> </w:t>
      </w:r>
      <w:r>
        <w:t>კანონით</w:t>
      </w:r>
      <w:r>
        <w:t xml:space="preserve"> </w:t>
      </w:r>
      <w:r>
        <w:t>დაცული</w:t>
      </w:r>
      <w:r>
        <w:t xml:space="preserve"> </w:t>
      </w:r>
      <w:r>
        <w:t>სახეობები</w:t>
      </w:r>
      <w:r>
        <w:t xml:space="preserve">. </w:t>
      </w:r>
      <w:r>
        <w:t>წინამდებარე</w:t>
      </w:r>
      <w:r>
        <w:t xml:space="preserve"> </w:t>
      </w:r>
      <w:r>
        <w:t>ცხრილი</w:t>
      </w:r>
      <w:r>
        <w:t xml:space="preserve"> </w:t>
      </w:r>
      <w:r>
        <w:t>არ</w:t>
      </w:r>
      <w:r>
        <w:t xml:space="preserve"> </w:t>
      </w:r>
      <w:r>
        <w:t>ეხება</w:t>
      </w:r>
      <w:r>
        <w:t xml:space="preserve"> </w:t>
      </w: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</w:t>
      </w:r>
      <w:r>
        <w:t xml:space="preserve"> </w:t>
      </w:r>
      <w:r>
        <w:t>სახეობებს</w:t>
      </w:r>
      <w:r>
        <w:t xml:space="preserve">, </w:t>
      </w:r>
      <w:r>
        <w:t>რომლებზეც</w:t>
      </w:r>
      <w:r>
        <w:t xml:space="preserve"> </w:t>
      </w:r>
      <w:r>
        <w:t>ნადირობა</w:t>
      </w:r>
      <w:r>
        <w:t xml:space="preserve"> </w:t>
      </w:r>
      <w:r>
        <w:t>კატეგორიულად</w:t>
      </w:r>
      <w:r>
        <w:t xml:space="preserve"> </w:t>
      </w:r>
      <w:r>
        <w:t>აკრძალულია</w:t>
      </w:r>
      <w:r>
        <w:t xml:space="preserve"> </w:t>
      </w:r>
      <w:r>
        <w:t>მთელი</w:t>
      </w:r>
      <w:r>
        <w:t xml:space="preserve"> </w:t>
      </w:r>
      <w:r>
        <w:t>გეგმის</w:t>
      </w:r>
      <w:r>
        <w:t xml:space="preserve"> </w:t>
      </w:r>
      <w:r>
        <w:t>პერიოდში</w:t>
      </w:r>
      <w:r>
        <w:t>.</w:t>
      </w:r>
    </w:p>
    <w:p w14:paraId="3286593F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4.9 </w:t>
      </w:r>
      <w:r>
        <w:rPr>
          <w:b/>
          <w:color w:val="2E75B6"/>
          <w:sz w:val="28"/>
        </w:rPr>
        <w:t>სამონადირეო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მეურნეობის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ე</w:t>
      </w:r>
      <w:r>
        <w:rPr>
          <w:b/>
          <w:color w:val="2E75B6"/>
          <w:sz w:val="28"/>
        </w:rPr>
        <w:t>კონომიკური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პოტენციალი</w:t>
      </w:r>
    </w:p>
    <w:p w14:paraId="671A9589" w14:textId="77777777" w:rsidR="009E7183" w:rsidRDefault="00F0083E">
      <w:pPr>
        <w:spacing w:after="120"/>
        <w:jc w:val="both"/>
      </w:pP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ეკონომიკური</w:t>
      </w:r>
      <w:r>
        <w:t xml:space="preserve"> </w:t>
      </w:r>
      <w:r>
        <w:t>საქმიანობა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 </w:t>
      </w:r>
      <w:r>
        <w:t>ორიენტირებული</w:t>
      </w:r>
      <w:r>
        <w:t xml:space="preserve"> </w:t>
      </w:r>
      <w:r>
        <w:t>მაქსიმალური</w:t>
      </w:r>
      <w:r>
        <w:t xml:space="preserve"> </w:t>
      </w:r>
      <w:r>
        <w:t>მოგების</w:t>
      </w:r>
      <w:r>
        <w:t xml:space="preserve"> </w:t>
      </w:r>
      <w:r>
        <w:t>მიღებაზე</w:t>
      </w:r>
      <w:r>
        <w:t xml:space="preserve">. </w:t>
      </w:r>
      <w:r>
        <w:t>მისი</w:t>
      </w:r>
      <w:r>
        <w:t xml:space="preserve"> </w:t>
      </w:r>
      <w:r>
        <w:t>პირველადი</w:t>
      </w:r>
      <w:r>
        <w:t xml:space="preserve"> </w:t>
      </w:r>
      <w:r>
        <w:t>დანიშნულებაა</w:t>
      </w:r>
      <w:r>
        <w:t xml:space="preserve"> </w:t>
      </w:r>
      <w:r>
        <w:t>დაცვის</w:t>
      </w:r>
      <w:r>
        <w:t xml:space="preserve">, </w:t>
      </w:r>
      <w:r>
        <w:t>აღწარმოებისა</w:t>
      </w:r>
      <w:r>
        <w:t xml:space="preserve"> </w:t>
      </w:r>
      <w:r>
        <w:t>და</w:t>
      </w:r>
      <w:r>
        <w:t xml:space="preserve"> </w:t>
      </w:r>
      <w:r>
        <w:t>ბიოტექნიკური</w:t>
      </w:r>
      <w:r>
        <w:t xml:space="preserve"> </w:t>
      </w:r>
      <w:r>
        <w:t>ღონისძიებების</w:t>
      </w:r>
      <w:r>
        <w:t xml:space="preserve"> </w:t>
      </w:r>
      <w:r>
        <w:t>დაფინანსების</w:t>
      </w:r>
      <w:r>
        <w:t xml:space="preserve"> </w:t>
      </w:r>
      <w:r>
        <w:t>უზრუნველყოფა</w:t>
      </w:r>
      <w:r>
        <w:t>.</w:t>
      </w:r>
    </w:p>
    <w:p w14:paraId="01E785D6" w14:textId="77777777" w:rsidR="009E7183" w:rsidRDefault="00F0083E">
      <w:pPr>
        <w:spacing w:after="120"/>
        <w:jc w:val="both"/>
      </w:pPr>
      <w:r>
        <w:t>შემოსავლის</w:t>
      </w:r>
      <w:r>
        <w:t xml:space="preserve"> </w:t>
      </w:r>
      <w:r>
        <w:t>პოტენციური</w:t>
      </w:r>
      <w:r>
        <w:t xml:space="preserve"> </w:t>
      </w:r>
      <w:r>
        <w:t>წყაროები</w:t>
      </w:r>
      <w:r>
        <w:t xml:space="preserve">: </w:t>
      </w:r>
      <w:r>
        <w:t>სანადირო</w:t>
      </w:r>
      <w:r>
        <w:t xml:space="preserve"> </w:t>
      </w:r>
      <w:r>
        <w:t>ნებართვები</w:t>
      </w:r>
      <w:r>
        <w:t xml:space="preserve"> (</w:t>
      </w:r>
      <w:r>
        <w:t>მხოლოდ</w:t>
      </w:r>
      <w:r>
        <w:t xml:space="preserve"> </w:t>
      </w:r>
      <w:r>
        <w:t>კვოტის</w:t>
      </w:r>
      <w:r>
        <w:t xml:space="preserve"> </w:t>
      </w:r>
      <w:r>
        <w:t>დადგენის</w:t>
      </w:r>
      <w:r>
        <w:t xml:space="preserve"> </w:t>
      </w:r>
      <w:r>
        <w:t>შემდგომ</w:t>
      </w:r>
      <w:r>
        <w:t xml:space="preserve"> </w:t>
      </w:r>
      <w:r>
        <w:t>ეტაპზე</w:t>
      </w:r>
      <w:r>
        <w:t xml:space="preserve">); </w:t>
      </w:r>
      <w:r>
        <w:t>გადამფრენ</w:t>
      </w:r>
      <w:r>
        <w:t xml:space="preserve"> </w:t>
      </w:r>
      <w:r>
        <w:t>ფრინველებზე</w:t>
      </w:r>
      <w:r>
        <w:t xml:space="preserve"> </w:t>
      </w:r>
      <w:r>
        <w:t>სეზონური</w:t>
      </w:r>
      <w:r>
        <w:t xml:space="preserve"> </w:t>
      </w:r>
      <w:r>
        <w:t>ნადირობის</w:t>
      </w:r>
      <w:r>
        <w:t xml:space="preserve"> </w:t>
      </w:r>
      <w:r>
        <w:t>ორგანიზება</w:t>
      </w:r>
      <w:r>
        <w:t xml:space="preserve"> </w:t>
      </w:r>
      <w:r>
        <w:t>საზოგადოებრივ</w:t>
      </w:r>
      <w:r>
        <w:t xml:space="preserve"> </w:t>
      </w:r>
      <w:r>
        <w:t>სავარგულში</w:t>
      </w:r>
      <w:r>
        <w:t xml:space="preserve">; </w:t>
      </w:r>
      <w:r>
        <w:t>ეკოტურისტული</w:t>
      </w:r>
      <w:r>
        <w:t xml:space="preserve"> </w:t>
      </w:r>
      <w:r>
        <w:t>მომსახურება</w:t>
      </w:r>
      <w:r>
        <w:t xml:space="preserve">; </w:t>
      </w:r>
      <w:r>
        <w:t>კოტეჯების</w:t>
      </w:r>
      <w:r>
        <w:t xml:space="preserve"> </w:t>
      </w:r>
      <w:r>
        <w:t>გაქირავება</w:t>
      </w:r>
      <w:r>
        <w:t xml:space="preserve">; </w:t>
      </w:r>
      <w:r>
        <w:t>ცხენით</w:t>
      </w:r>
      <w:r>
        <w:t xml:space="preserve"> </w:t>
      </w:r>
      <w:r>
        <w:t>გასეირნება</w:t>
      </w:r>
      <w:r>
        <w:t>.</w:t>
      </w:r>
    </w:p>
    <w:p w14:paraId="2A0606C9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ს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მოწყობისთვის</w:t>
      </w:r>
      <w:r>
        <w:t xml:space="preserve"> </w:t>
      </w:r>
      <w:r>
        <w:t>უზრუნველყოფილი</w:t>
      </w:r>
      <w:r>
        <w:t xml:space="preserve"> </w:t>
      </w:r>
      <w:r>
        <w:t>იქნება</w:t>
      </w:r>
      <w:r>
        <w:t xml:space="preserve"> </w:t>
      </w:r>
      <w:r>
        <w:t>არანაკლებ</w:t>
      </w:r>
      <w:r>
        <w:t xml:space="preserve"> 200 000 (</w:t>
      </w:r>
      <w:r>
        <w:t>ორასი</w:t>
      </w:r>
      <w:r>
        <w:t xml:space="preserve"> </w:t>
      </w:r>
      <w:r>
        <w:t>ათასი</w:t>
      </w:r>
      <w:r>
        <w:t xml:space="preserve">) </w:t>
      </w:r>
      <w:r>
        <w:t>ლარის</w:t>
      </w:r>
      <w:r>
        <w:t xml:space="preserve"> </w:t>
      </w:r>
      <w:r>
        <w:t>ინვესტიცია</w:t>
      </w:r>
      <w:r>
        <w:t xml:space="preserve"> </w:t>
      </w:r>
      <w:r>
        <w:t>ლიცენზიის</w:t>
      </w:r>
      <w:r>
        <w:t xml:space="preserve"> </w:t>
      </w:r>
      <w:r>
        <w:t>გაცემიდან</w:t>
      </w:r>
      <w:r>
        <w:t xml:space="preserve"> </w:t>
      </w:r>
      <w:r>
        <w:t>არაუგვიანეს</w:t>
      </w:r>
      <w:r>
        <w:t xml:space="preserve"> 5 </w:t>
      </w:r>
      <w:r>
        <w:t>წლისა</w:t>
      </w:r>
      <w:r>
        <w:t xml:space="preserve">. </w:t>
      </w:r>
      <w:r>
        <w:t>ინვესტიციის</w:t>
      </w:r>
      <w:r>
        <w:t xml:space="preserve"> </w:t>
      </w:r>
      <w:r>
        <w:t>განხორციელების</w:t>
      </w:r>
      <w:r>
        <w:t xml:space="preserve"> </w:t>
      </w:r>
      <w:r>
        <w:t>ფაქტი</w:t>
      </w:r>
      <w:r>
        <w:t xml:space="preserve"> </w:t>
      </w:r>
      <w:r>
        <w:t>დადასტურდება</w:t>
      </w:r>
      <w:r>
        <w:t xml:space="preserve"> </w:t>
      </w:r>
      <w:r>
        <w:t>დამოუკიდებელი</w:t>
      </w:r>
      <w:r>
        <w:t xml:space="preserve"> </w:t>
      </w:r>
      <w:r>
        <w:t>აუდიტორის</w:t>
      </w:r>
      <w:r>
        <w:t xml:space="preserve"> </w:t>
      </w:r>
      <w:r>
        <w:t>მიერ</w:t>
      </w:r>
      <w:r>
        <w:t xml:space="preserve"> </w:t>
      </w:r>
      <w:r>
        <w:t>გაცე</w:t>
      </w:r>
      <w:r>
        <w:t>მული</w:t>
      </w:r>
      <w:r>
        <w:t xml:space="preserve"> </w:t>
      </w:r>
      <w:r>
        <w:t>დასკვნით</w:t>
      </w:r>
      <w:r>
        <w:t>.</w:t>
      </w:r>
    </w:p>
    <w:p w14:paraId="443F0EA9" w14:textId="77777777" w:rsidR="009E7183" w:rsidRDefault="00F0083E">
      <w:r>
        <w:lastRenderedPageBreak/>
        <w:br w:type="page"/>
      </w:r>
    </w:p>
    <w:p w14:paraId="4222385F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V. </w:t>
      </w:r>
      <w:r>
        <w:rPr>
          <w:b/>
          <w:color w:val="1F4E79"/>
          <w:sz w:val="32"/>
        </w:rPr>
        <w:t>სამონადირეო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მეურნეობის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ზონირება</w:t>
      </w:r>
    </w:p>
    <w:p w14:paraId="35D95939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5.1 </w:t>
      </w:r>
      <w:r>
        <w:rPr>
          <w:b/>
          <w:color w:val="2E75B6"/>
          <w:sz w:val="28"/>
        </w:rPr>
        <w:t>სამართლებრივი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მეთოდოლოგიური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საფუძველი</w:t>
      </w:r>
    </w:p>
    <w:p w14:paraId="6E40A8D6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ე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ზონირება</w:t>
      </w:r>
      <w:r>
        <w:t xml:space="preserve"> </w:t>
      </w:r>
      <w:r>
        <w:t>წარმოადგენს</w:t>
      </w:r>
      <w:r>
        <w:t xml:space="preserve"> </w:t>
      </w:r>
      <w:r>
        <w:t>სავალდებულო</w:t>
      </w:r>
      <w:r>
        <w:t xml:space="preserve"> </w:t>
      </w:r>
      <w:r>
        <w:t>მართვის</w:t>
      </w:r>
      <w:r>
        <w:t xml:space="preserve"> </w:t>
      </w:r>
      <w:r>
        <w:t>ინსტრუმენტს</w:t>
      </w:r>
      <w:r>
        <w:t xml:space="preserve">. </w:t>
      </w:r>
      <w:r>
        <w:t>ზონირების</w:t>
      </w:r>
      <w:r>
        <w:t xml:space="preserve"> </w:t>
      </w:r>
      <w:r>
        <w:t>სამარ</w:t>
      </w:r>
      <w:r>
        <w:t>თლებრივი</w:t>
      </w:r>
      <w:r>
        <w:t xml:space="preserve"> </w:t>
      </w:r>
      <w:r>
        <w:t>საფუძველია</w:t>
      </w:r>
      <w:r>
        <w:t xml:space="preserve">: </w:t>
      </w: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„</w:t>
      </w:r>
      <w:r>
        <w:t>ე</w:t>
      </w:r>
      <w:r>
        <w:t xml:space="preserve">“ </w:t>
      </w:r>
      <w:r>
        <w:t>ქვეპუნქტი</w:t>
      </w:r>
      <w:r>
        <w:t xml:space="preserve">, </w:t>
      </w:r>
      <w:r>
        <w:t>მე</w:t>
      </w:r>
      <w:r>
        <w:t xml:space="preserve">-3 </w:t>
      </w:r>
      <w:r>
        <w:t>მუხლი</w:t>
      </w:r>
      <w:r>
        <w:t>,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რ</w:t>
      </w:r>
      <w:r>
        <w:t>“, „</w:t>
      </w:r>
      <w:r>
        <w:t>ჟ</w:t>
      </w:r>
      <w:r>
        <w:t xml:space="preserve">“ </w:t>
      </w:r>
      <w:r>
        <w:t>და</w:t>
      </w:r>
      <w:r>
        <w:t xml:space="preserve"> „</w:t>
      </w:r>
      <w:r>
        <w:t>ლ</w:t>
      </w:r>
      <w:r>
        <w:t xml:space="preserve">“ </w:t>
      </w:r>
      <w:r>
        <w:t>ქვეპუნქტები</w:t>
      </w:r>
      <w:r>
        <w:t xml:space="preserve">. </w:t>
      </w:r>
      <w:r>
        <w:t>ზონირება</w:t>
      </w:r>
      <w:r>
        <w:t xml:space="preserve"> </w:t>
      </w:r>
      <w:r>
        <w:t>ხორციელდება</w:t>
      </w:r>
      <w:r>
        <w:t xml:space="preserve"> GIS </w:t>
      </w:r>
      <w:r>
        <w:t>ტექნოლოგიების</w:t>
      </w:r>
      <w:r>
        <w:t xml:space="preserve"> </w:t>
      </w:r>
      <w:r>
        <w:t>გამოყენებით</w:t>
      </w:r>
      <w:r>
        <w:t xml:space="preserve">. </w:t>
      </w:r>
      <w:r>
        <w:t>ზონირების</w:t>
      </w:r>
      <w:r>
        <w:t xml:space="preserve"> </w:t>
      </w:r>
      <w:r>
        <w:t>დეტალური</w:t>
      </w:r>
      <w:r>
        <w:t xml:space="preserve"> </w:t>
      </w:r>
      <w:r>
        <w:t>რუკა</w:t>
      </w:r>
      <w:r>
        <w:t xml:space="preserve"> </w:t>
      </w:r>
      <w:r>
        <w:t>წარმოდგენილია</w:t>
      </w:r>
      <w:r>
        <w:t xml:space="preserve"> </w:t>
      </w:r>
      <w:r>
        <w:t>დანართი</w:t>
      </w:r>
      <w:r>
        <w:t xml:space="preserve"> [[REMOVED]]-</w:t>
      </w:r>
      <w:r>
        <w:t>ის</w:t>
      </w:r>
      <w:r>
        <w:t xml:space="preserve"> </w:t>
      </w:r>
      <w:r>
        <w:t>სახით</w:t>
      </w:r>
      <w:r>
        <w:t>.</w:t>
      </w:r>
    </w:p>
    <w:p w14:paraId="4199FE5F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5.2 </w:t>
      </w:r>
      <w:r>
        <w:rPr>
          <w:b/>
          <w:color w:val="2E75B6"/>
          <w:sz w:val="28"/>
        </w:rPr>
        <w:t>ზონირების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ძირითადი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</w:t>
      </w:r>
      <w:r>
        <w:rPr>
          <w:b/>
          <w:color w:val="2E75B6"/>
          <w:sz w:val="28"/>
        </w:rPr>
        <w:t>რინციპები</w:t>
      </w:r>
    </w:p>
    <w:p w14:paraId="4BC05A41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ეკოლოგიური</w:t>
      </w:r>
      <w:r>
        <w:t xml:space="preserve"> </w:t>
      </w:r>
      <w:r>
        <w:t>შესაბამისობის</w:t>
      </w:r>
      <w:r>
        <w:t xml:space="preserve"> </w:t>
      </w:r>
      <w:r>
        <w:t>პრინციპი</w:t>
      </w:r>
      <w:r>
        <w:t xml:space="preserve"> — </w:t>
      </w:r>
      <w:r>
        <w:t>თითოეული</w:t>
      </w:r>
      <w:r>
        <w:t xml:space="preserve"> </w:t>
      </w:r>
      <w:r>
        <w:t>ზონის</w:t>
      </w:r>
      <w:r>
        <w:t xml:space="preserve"> </w:t>
      </w:r>
      <w:r>
        <w:t>საზღვრები</w:t>
      </w:r>
      <w:r>
        <w:t xml:space="preserve"> </w:t>
      </w:r>
      <w:r>
        <w:t>განისაზღვრება</w:t>
      </w:r>
      <w:r>
        <w:t xml:space="preserve"> </w:t>
      </w:r>
      <w:r>
        <w:t>ჰაბიტატური</w:t>
      </w:r>
      <w:r>
        <w:t xml:space="preserve"> </w:t>
      </w:r>
      <w:r>
        <w:t>შესაბამისობის</w:t>
      </w:r>
      <w:r>
        <w:t xml:space="preserve"> </w:t>
      </w:r>
      <w:r>
        <w:t>საფუძველზე</w:t>
      </w:r>
      <w:r>
        <w:t>;</w:t>
      </w:r>
    </w:p>
    <w:p w14:paraId="2D533DFD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დაცვის</w:t>
      </w:r>
      <w:r>
        <w:t xml:space="preserve"> </w:t>
      </w:r>
      <w:r>
        <w:t>პრიორიტეტის</w:t>
      </w:r>
      <w:r>
        <w:t xml:space="preserve"> </w:t>
      </w:r>
      <w:r>
        <w:t>პრინციპი</w:t>
      </w:r>
      <w:r>
        <w:t xml:space="preserve"> — </w:t>
      </w:r>
      <w:r>
        <w:t>აღკვეთილი</w:t>
      </w:r>
      <w:r>
        <w:t xml:space="preserve"> </w:t>
      </w:r>
      <w:r>
        <w:t>გამოიყოფა</w:t>
      </w:r>
      <w:r>
        <w:t xml:space="preserve"> </w:t>
      </w:r>
      <w:r>
        <w:t>პირველ</w:t>
      </w:r>
      <w:r>
        <w:t xml:space="preserve"> </w:t>
      </w:r>
      <w:r>
        <w:t>რიგში</w:t>
      </w:r>
      <w:r>
        <w:t xml:space="preserve">; </w:t>
      </w:r>
      <w:r>
        <w:t>სანადირო</w:t>
      </w:r>
      <w:r>
        <w:t xml:space="preserve"> </w:t>
      </w:r>
      <w:r>
        <w:t>უბანი</w:t>
      </w:r>
      <w:r>
        <w:t xml:space="preserve"> </w:t>
      </w:r>
      <w:r>
        <w:t>გამოიყოფა</w:t>
      </w:r>
      <w:r>
        <w:t xml:space="preserve"> </w:t>
      </w:r>
      <w:r>
        <w:t>მხოლოდ</w:t>
      </w:r>
      <w:r>
        <w:t xml:space="preserve"> </w:t>
      </w:r>
      <w:r>
        <w:t>შემდგომ</w:t>
      </w:r>
      <w:r>
        <w:t>;</w:t>
      </w:r>
    </w:p>
    <w:p w14:paraId="6D7DEC99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ფუნქციური</w:t>
      </w:r>
      <w:r>
        <w:t xml:space="preserve"> </w:t>
      </w:r>
      <w:r>
        <w:t>დიფერენცია</w:t>
      </w:r>
      <w:r>
        <w:t>ციის</w:t>
      </w:r>
      <w:r>
        <w:t xml:space="preserve"> </w:t>
      </w:r>
      <w:r>
        <w:t>პრინციპი</w:t>
      </w:r>
      <w:r>
        <w:t xml:space="preserve"> — </w:t>
      </w:r>
      <w:r>
        <w:t>თითოეული</w:t>
      </w:r>
      <w:r>
        <w:t xml:space="preserve"> </w:t>
      </w:r>
      <w:r>
        <w:t>ზონა</w:t>
      </w:r>
      <w:r>
        <w:t xml:space="preserve"> </w:t>
      </w:r>
      <w:r>
        <w:t>ასრულებს</w:t>
      </w:r>
      <w:r>
        <w:t xml:space="preserve"> </w:t>
      </w:r>
      <w:r>
        <w:t>მკაფიოდ</w:t>
      </w:r>
      <w:r>
        <w:t xml:space="preserve"> </w:t>
      </w:r>
      <w:r>
        <w:t>განსაზღვრულ</w:t>
      </w:r>
      <w:r>
        <w:t xml:space="preserve"> </w:t>
      </w:r>
      <w:r>
        <w:t>ფუნქციას</w:t>
      </w:r>
      <w:r>
        <w:t>;</w:t>
      </w:r>
    </w:p>
    <w:p w14:paraId="12EA93AF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ბუფერული</w:t>
      </w:r>
      <w:r>
        <w:t xml:space="preserve"> </w:t>
      </w:r>
      <w:r>
        <w:t>ზონების</w:t>
      </w:r>
      <w:r>
        <w:t xml:space="preserve"> </w:t>
      </w:r>
      <w:r>
        <w:t>პრინციპი</w:t>
      </w:r>
      <w:r>
        <w:t xml:space="preserve"> —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გარშემო</w:t>
      </w:r>
      <w:r>
        <w:t xml:space="preserve"> </w:t>
      </w:r>
      <w:r>
        <w:t>სავალდებულო</w:t>
      </w:r>
      <w:r>
        <w:t xml:space="preserve"> </w:t>
      </w:r>
      <w:r>
        <w:t>ბუფერი</w:t>
      </w:r>
      <w:r>
        <w:t>;</w:t>
      </w:r>
    </w:p>
    <w:p w14:paraId="4C305BD8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ადაპტურობის</w:t>
      </w:r>
      <w:r>
        <w:t xml:space="preserve"> </w:t>
      </w:r>
      <w:r>
        <w:t>პრინციპი</w:t>
      </w:r>
      <w:r>
        <w:t xml:space="preserve"> — </w:t>
      </w:r>
      <w:r>
        <w:t>საზღვრები</w:t>
      </w:r>
      <w:r>
        <w:t xml:space="preserve"> </w:t>
      </w:r>
      <w:r>
        <w:t>ექვემდებარება</w:t>
      </w:r>
      <w:r>
        <w:t xml:space="preserve"> </w:t>
      </w:r>
      <w:r>
        <w:t>კორექტირებას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შედეგების</w:t>
      </w:r>
      <w:r>
        <w:t xml:space="preserve"> </w:t>
      </w:r>
      <w:r>
        <w:t>საფუძველზე</w:t>
      </w:r>
      <w:r>
        <w:t>;</w:t>
      </w:r>
    </w:p>
    <w:p w14:paraId="76403AF1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მა</w:t>
      </w:r>
      <w:r>
        <w:t>რკირების</w:t>
      </w:r>
      <w:r>
        <w:t xml:space="preserve"> </w:t>
      </w:r>
      <w:r>
        <w:t>პრინციპი</w:t>
      </w:r>
      <w:r>
        <w:t xml:space="preserve"> — </w:t>
      </w:r>
      <w:r>
        <w:t>ყველა</w:t>
      </w:r>
      <w:r>
        <w:t xml:space="preserve"> </w:t>
      </w:r>
      <w:r>
        <w:t>ზონა</w:t>
      </w:r>
      <w:r>
        <w:t xml:space="preserve"> </w:t>
      </w:r>
      <w:r>
        <w:t>ექვემდებარება</w:t>
      </w:r>
      <w:r>
        <w:t xml:space="preserve"> </w:t>
      </w:r>
      <w:r>
        <w:t>ფიზიკურ</w:t>
      </w:r>
      <w:r>
        <w:t xml:space="preserve"> </w:t>
      </w:r>
      <w:r>
        <w:t>მარკირებას</w:t>
      </w:r>
      <w:r>
        <w:t>.</w:t>
      </w:r>
    </w:p>
    <w:p w14:paraId="192228B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5.3 </w:t>
      </w:r>
      <w:r>
        <w:rPr>
          <w:b/>
          <w:color w:val="2E75B6"/>
          <w:sz w:val="28"/>
        </w:rPr>
        <w:t>ზონების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ტიპები</w:t>
      </w:r>
      <w:r>
        <w:rPr>
          <w:b/>
          <w:color w:val="2E75B6"/>
          <w:sz w:val="28"/>
        </w:rPr>
        <w:t xml:space="preserve">, </w:t>
      </w:r>
      <w:r>
        <w:rPr>
          <w:b/>
          <w:color w:val="2E75B6"/>
          <w:sz w:val="28"/>
        </w:rPr>
        <w:t>ფუნქციური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დანიშნულება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რეჟიმი</w:t>
      </w:r>
    </w:p>
    <w:p w14:paraId="4E809D04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5.3.1 </w:t>
      </w:r>
      <w:r>
        <w:rPr>
          <w:b/>
          <w:color w:val="4472C4"/>
          <w:sz w:val="24"/>
        </w:rPr>
        <w:t>აღკვეთილი</w:t>
      </w:r>
      <w:r>
        <w:rPr>
          <w:b/>
          <w:color w:val="4472C4"/>
          <w:sz w:val="24"/>
        </w:rPr>
        <w:t xml:space="preserve"> (</w:t>
      </w:r>
      <w:r>
        <w:rPr>
          <w:b/>
          <w:color w:val="4472C4"/>
          <w:sz w:val="24"/>
        </w:rPr>
        <w:t>მკაცრი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დაცვის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ზონა</w:t>
      </w:r>
      <w:r>
        <w:rPr>
          <w:b/>
          <w:color w:val="4472C4"/>
          <w:sz w:val="24"/>
        </w:rPr>
        <w:t>)</w:t>
      </w:r>
    </w:p>
    <w:p w14:paraId="3714868F" w14:textId="77777777" w:rsidR="009E7183" w:rsidRDefault="00F0083E">
      <w:pPr>
        <w:spacing w:after="120"/>
        <w:jc w:val="both"/>
      </w:pPr>
      <w:r>
        <w:t>ფუნქცია</w:t>
      </w:r>
      <w:r>
        <w:t xml:space="preserve">: </w:t>
      </w:r>
      <w:r>
        <w:t>ბიომრავალფეროვნების</w:t>
      </w:r>
      <w:r>
        <w:t xml:space="preserve">,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, </w:t>
      </w:r>
      <w:r>
        <w:t>კრიტიკული</w:t>
      </w:r>
      <w:r>
        <w:t xml:space="preserve"> </w:t>
      </w:r>
      <w:r>
        <w:t>ჰაბიტატებისა</w:t>
      </w:r>
      <w:r>
        <w:t xml:space="preserve"> </w:t>
      </w:r>
      <w:r>
        <w:t>და</w:t>
      </w:r>
      <w:r>
        <w:t xml:space="preserve"> </w:t>
      </w:r>
      <w:r>
        <w:t>ეკოლოგიურად</w:t>
      </w:r>
      <w:r>
        <w:t xml:space="preserve"> </w:t>
      </w:r>
      <w:r>
        <w:t>მგრძნობი</w:t>
      </w:r>
      <w:r>
        <w:t>არე</w:t>
      </w:r>
      <w:r>
        <w:t xml:space="preserve"> </w:t>
      </w:r>
      <w:r>
        <w:t>ზონების</w:t>
      </w:r>
      <w:r>
        <w:t xml:space="preserve"> </w:t>
      </w:r>
      <w:r>
        <w:t>მკაცრი</w:t>
      </w:r>
      <w:r>
        <w:t xml:space="preserve"> </w:t>
      </w:r>
      <w:r>
        <w:t>დაცვა</w:t>
      </w:r>
      <w:r>
        <w:t>.</w:t>
      </w:r>
    </w:p>
    <w:p w14:paraId="297AE934" w14:textId="77777777" w:rsidR="009E7183" w:rsidRDefault="00F0083E">
      <w:pPr>
        <w:spacing w:after="120"/>
        <w:jc w:val="both"/>
      </w:pPr>
      <w:r>
        <w:t>რეჟიმი</w:t>
      </w:r>
      <w:r>
        <w:t xml:space="preserve">: </w:t>
      </w:r>
      <w:r>
        <w:t>ნადირობა</w:t>
      </w:r>
      <w:r>
        <w:t xml:space="preserve"> </w:t>
      </w:r>
      <w:r>
        <w:t>კატეგორიულად</w:t>
      </w:r>
      <w:r>
        <w:t xml:space="preserve"> </w:t>
      </w:r>
      <w:r>
        <w:t>აკრძალულია</w:t>
      </w:r>
      <w:r>
        <w:t xml:space="preserve"> </w:t>
      </w:r>
      <w:r>
        <w:t>წინამდებარე</w:t>
      </w:r>
      <w:r>
        <w:t xml:space="preserve"> </w:t>
      </w:r>
      <w:r>
        <w:t>გეგმის</w:t>
      </w:r>
      <w:r>
        <w:t xml:space="preserve"> </w:t>
      </w:r>
      <w:r>
        <w:t>მთელი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, </w:t>
      </w:r>
      <w:r>
        <w:t>ყველა</w:t>
      </w:r>
      <w:r>
        <w:t xml:space="preserve"> </w:t>
      </w:r>
      <w:r>
        <w:t>ეტაპზე</w:t>
      </w:r>
      <w:r>
        <w:t xml:space="preserve">. </w:t>
      </w:r>
      <w:r>
        <w:t>შეზღუდულია</w:t>
      </w:r>
      <w:r>
        <w:t xml:space="preserve"> </w:t>
      </w:r>
      <w:r>
        <w:t>სამეურნეო</w:t>
      </w:r>
      <w:r>
        <w:t xml:space="preserve"> </w:t>
      </w:r>
      <w:r>
        <w:t>საქმიანობა</w:t>
      </w:r>
      <w:r>
        <w:t xml:space="preserve">. </w:t>
      </w:r>
      <w:r>
        <w:t>დასაშვებია</w:t>
      </w:r>
      <w:r>
        <w:t xml:space="preserve"> </w:t>
      </w:r>
      <w:r>
        <w:t>მხოლოდ</w:t>
      </w:r>
      <w:r>
        <w:t xml:space="preserve"> </w:t>
      </w:r>
      <w:r>
        <w:t>მონიტორინგი</w:t>
      </w:r>
      <w:r>
        <w:t xml:space="preserve">, </w:t>
      </w:r>
      <w:r>
        <w:t>ეგერული</w:t>
      </w:r>
      <w:r>
        <w:t xml:space="preserve"> </w:t>
      </w:r>
      <w:r>
        <w:t>კონტროლი</w:t>
      </w:r>
      <w:r>
        <w:t xml:space="preserve"> </w:t>
      </w:r>
      <w:r>
        <w:t>და</w:t>
      </w:r>
      <w:r>
        <w:t xml:space="preserve"> </w:t>
      </w:r>
      <w:r>
        <w:t>სამეცნიერო</w:t>
      </w:r>
      <w:r>
        <w:t>-</w:t>
      </w:r>
      <w:r>
        <w:t>კვლევითი</w:t>
      </w:r>
      <w:r>
        <w:t xml:space="preserve"> </w:t>
      </w:r>
      <w:r>
        <w:t>საქმიანობა</w:t>
      </w:r>
      <w:r>
        <w:t>.</w:t>
      </w:r>
    </w:p>
    <w:p w14:paraId="6B512DC7" w14:textId="77777777" w:rsidR="009E7183" w:rsidRDefault="00F0083E">
      <w:pPr>
        <w:spacing w:after="120"/>
        <w:jc w:val="both"/>
      </w:pPr>
      <w:r>
        <w:t>კრიტერიუმები</w:t>
      </w:r>
      <w:r>
        <w:t>:</w:t>
      </w:r>
      <w:r>
        <w:t xml:space="preserve">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გარშემო</w:t>
      </w:r>
      <w:r>
        <w:t xml:space="preserve"> 250-</w:t>
      </w:r>
      <w:r>
        <w:t>მეტრიანი</w:t>
      </w:r>
      <w:r>
        <w:t xml:space="preserve"> </w:t>
      </w:r>
      <w:r>
        <w:t>ბუფერული</w:t>
      </w:r>
      <w:r>
        <w:t xml:space="preserve"> </w:t>
      </w:r>
      <w:r>
        <w:t>ზონა</w:t>
      </w:r>
      <w:r>
        <w:t xml:space="preserve">;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გავრცელების</w:t>
      </w:r>
      <w:r>
        <w:t xml:space="preserve"> </w:t>
      </w:r>
      <w:r>
        <w:t>ადგილები</w:t>
      </w:r>
      <w:r>
        <w:t xml:space="preserve">; </w:t>
      </w:r>
      <w:r>
        <w:t>მაღალი</w:t>
      </w:r>
      <w:r>
        <w:t xml:space="preserve"> </w:t>
      </w:r>
      <w:r>
        <w:t>კონსერვაციული</w:t>
      </w:r>
      <w:r>
        <w:t xml:space="preserve"> </w:t>
      </w:r>
      <w:r>
        <w:t>ღირებულების</w:t>
      </w:r>
      <w:r>
        <w:t xml:space="preserve"> </w:t>
      </w:r>
      <w:r>
        <w:t>ტყის</w:t>
      </w:r>
      <w:r>
        <w:t xml:space="preserve"> </w:t>
      </w:r>
      <w:r>
        <w:t>უბნები</w:t>
      </w:r>
      <w:r>
        <w:t xml:space="preserve">; </w:t>
      </w:r>
      <w:r>
        <w:t>ბუდობისა</w:t>
      </w:r>
      <w:r>
        <w:t xml:space="preserve"> </w:t>
      </w:r>
      <w:r>
        <w:t>და</w:t>
      </w:r>
      <w:r>
        <w:t xml:space="preserve"> </w:t>
      </w:r>
      <w:r>
        <w:t>გამრავლების</w:t>
      </w:r>
      <w:r>
        <w:t xml:space="preserve"> </w:t>
      </w:r>
      <w:r>
        <w:t>კრიტიკული</w:t>
      </w:r>
      <w:r>
        <w:t xml:space="preserve"> </w:t>
      </w:r>
      <w:r>
        <w:t>ადგილები</w:t>
      </w:r>
      <w:r>
        <w:t xml:space="preserve">; </w:t>
      </w:r>
      <w:r>
        <w:t>ჰიდროლოგიურად</w:t>
      </w:r>
      <w:r>
        <w:t xml:space="preserve"> </w:t>
      </w:r>
      <w:r>
        <w:t>მგრძნობიარე</w:t>
      </w:r>
      <w:r>
        <w:t xml:space="preserve"> </w:t>
      </w:r>
      <w:r>
        <w:t>ზონები</w:t>
      </w:r>
      <w:r>
        <w:t>.</w:t>
      </w:r>
    </w:p>
    <w:p w14:paraId="24562CD9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lastRenderedPageBreak/>
        <w:t xml:space="preserve">5.3.2 </w:t>
      </w:r>
      <w:r>
        <w:rPr>
          <w:b/>
          <w:color w:val="4472C4"/>
          <w:sz w:val="24"/>
        </w:rPr>
        <w:t>აღწარმოების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უბანი</w:t>
      </w:r>
    </w:p>
    <w:p w14:paraId="1903368F" w14:textId="77777777" w:rsidR="009E7183" w:rsidRDefault="00F0083E">
      <w:pPr>
        <w:spacing w:after="120"/>
        <w:jc w:val="both"/>
      </w:pPr>
      <w:r>
        <w:t>ფუნქცია</w:t>
      </w:r>
      <w:r>
        <w:t xml:space="preserve">: </w:t>
      </w:r>
      <w:r>
        <w:t>ხელოვნურად</w:t>
      </w:r>
      <w:r>
        <w:t xml:space="preserve"> </w:t>
      </w:r>
      <w:r>
        <w:t>აღწარმოებული</w:t>
      </w:r>
      <w:r>
        <w:t xml:space="preserve"> </w:t>
      </w:r>
      <w:r>
        <w:t>სანადირო</w:t>
      </w:r>
      <w:r>
        <w:t xml:space="preserve"> </w:t>
      </w:r>
      <w:r>
        <w:t>ფრინველების</w:t>
      </w:r>
      <w:r>
        <w:t xml:space="preserve"> </w:t>
      </w:r>
      <w:r>
        <w:t>ბუნებაში</w:t>
      </w:r>
      <w:r>
        <w:t xml:space="preserve"> </w:t>
      </w:r>
      <w:r>
        <w:t>გაშვებისა</w:t>
      </w:r>
      <w:r>
        <w:t xml:space="preserve"> </w:t>
      </w:r>
      <w:r>
        <w:t>და</w:t>
      </w:r>
      <w:r>
        <w:t xml:space="preserve"> </w:t>
      </w:r>
      <w:r>
        <w:t>ადაპტაციის</w:t>
      </w:r>
      <w:r>
        <w:t xml:space="preserve"> </w:t>
      </w:r>
      <w:r>
        <w:t>უზრუნველყოფა</w:t>
      </w:r>
      <w:r>
        <w:t xml:space="preserve">; </w:t>
      </w:r>
      <w:r>
        <w:t>ბუნებრივ</w:t>
      </w:r>
      <w:r>
        <w:t xml:space="preserve"> </w:t>
      </w:r>
      <w:r>
        <w:t>გარემოში</w:t>
      </w:r>
      <w:r>
        <w:t xml:space="preserve"> </w:t>
      </w:r>
      <w:r>
        <w:t>სტაბილური</w:t>
      </w:r>
      <w:r>
        <w:t xml:space="preserve"> </w:t>
      </w:r>
      <w:r>
        <w:t>პოპულაციების</w:t>
      </w:r>
      <w:r>
        <w:t xml:space="preserve"> </w:t>
      </w:r>
      <w:r>
        <w:t>ფორმირება</w:t>
      </w:r>
      <w:r>
        <w:t>.</w:t>
      </w:r>
    </w:p>
    <w:p w14:paraId="2B50C87E" w14:textId="77777777" w:rsidR="009E7183" w:rsidRDefault="00F0083E">
      <w:pPr>
        <w:spacing w:after="120"/>
        <w:jc w:val="both"/>
      </w:pPr>
      <w:r>
        <w:t>რეჟიმი</w:t>
      </w:r>
      <w:r>
        <w:t xml:space="preserve">: </w:t>
      </w:r>
      <w:r>
        <w:t>ნადირობა</w:t>
      </w:r>
      <w:r>
        <w:t xml:space="preserve"> </w:t>
      </w:r>
      <w:r>
        <w:t>აკრძალულია</w:t>
      </w:r>
      <w:r>
        <w:t xml:space="preserve"> </w:t>
      </w:r>
      <w:r>
        <w:t>გეგმის</w:t>
      </w:r>
      <w:r>
        <w:t xml:space="preserve"> I </w:t>
      </w:r>
      <w:r>
        <w:t>ეტაპზე</w:t>
      </w:r>
      <w:r>
        <w:t xml:space="preserve"> (2024–2027). II </w:t>
      </w:r>
      <w:r>
        <w:t>და</w:t>
      </w:r>
      <w:r>
        <w:t xml:space="preserve"> III </w:t>
      </w:r>
      <w:r>
        <w:t>ეტაპებზე</w:t>
      </w:r>
      <w:r>
        <w:t xml:space="preserve"> </w:t>
      </w:r>
      <w:r>
        <w:t>ნადირობა</w:t>
      </w:r>
      <w:r>
        <w:t xml:space="preserve"> </w:t>
      </w:r>
      <w:r>
        <w:t>შესაძლებელია</w:t>
      </w:r>
      <w:r>
        <w:t xml:space="preserve"> </w:t>
      </w:r>
      <w:r>
        <w:t>მხოლოდ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შედეგებით</w:t>
      </w:r>
      <w:r>
        <w:t xml:space="preserve"> </w:t>
      </w:r>
      <w:r>
        <w:t>დადასტურებული</w:t>
      </w:r>
      <w:r>
        <w:t xml:space="preserve"> </w:t>
      </w:r>
      <w:r>
        <w:t>სტაბილური</w:t>
      </w:r>
      <w:r>
        <w:t xml:space="preserve"> </w:t>
      </w:r>
      <w:r>
        <w:t>პოპულაციების</w:t>
      </w:r>
      <w:r>
        <w:t xml:space="preserve"> </w:t>
      </w:r>
      <w:r>
        <w:t>ფორმირების</w:t>
      </w:r>
      <w:r>
        <w:t xml:space="preserve"> </w:t>
      </w:r>
      <w:r>
        <w:t>შემდგომ</w:t>
      </w:r>
      <w:r>
        <w:t xml:space="preserve"> </w:t>
      </w:r>
      <w:r>
        <w:t>და</w:t>
      </w:r>
      <w:r>
        <w:t xml:space="preserve"> IV </w:t>
      </w:r>
      <w:r>
        <w:t>თავის</w:t>
      </w:r>
      <w:r>
        <w:t xml:space="preserve"> 4.8 </w:t>
      </w:r>
      <w:r>
        <w:t>ქვეთავის</w:t>
      </w:r>
      <w:r>
        <w:t xml:space="preserve"> </w:t>
      </w:r>
      <w:r>
        <w:t>კვოტირების</w:t>
      </w:r>
      <w:r>
        <w:t xml:space="preserve"> </w:t>
      </w:r>
      <w:r>
        <w:t>ჩარჩოს</w:t>
      </w:r>
      <w:r>
        <w:t xml:space="preserve"> </w:t>
      </w:r>
      <w:r>
        <w:t>ფარგლებში</w:t>
      </w:r>
      <w:r>
        <w:t xml:space="preserve">. </w:t>
      </w:r>
      <w:r>
        <w:t>აქ</w:t>
      </w:r>
      <w:r>
        <w:t xml:space="preserve"> </w:t>
      </w:r>
      <w:r>
        <w:t>განხორციელდება</w:t>
      </w:r>
      <w:r>
        <w:t xml:space="preserve"> </w:t>
      </w:r>
      <w:r>
        <w:t>ბიოტექნიკური</w:t>
      </w:r>
      <w:r>
        <w:t xml:space="preserve"> </w:t>
      </w:r>
      <w:r>
        <w:t>ღონისძიებები</w:t>
      </w:r>
      <w:r>
        <w:t xml:space="preserve">, </w:t>
      </w:r>
      <w:r>
        <w:t>სისტემატური</w:t>
      </w:r>
      <w:r>
        <w:t xml:space="preserve"> </w:t>
      </w:r>
      <w:r>
        <w:t>მონიტორინგი</w:t>
      </w:r>
      <w:r>
        <w:t xml:space="preserve"> </w:t>
      </w:r>
      <w:r>
        <w:t>და</w:t>
      </w:r>
      <w:r>
        <w:t xml:space="preserve">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განთავსება</w:t>
      </w:r>
      <w:r>
        <w:t>.</w:t>
      </w:r>
    </w:p>
    <w:p w14:paraId="55285A9F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>5.3</w:t>
      </w:r>
      <w:r>
        <w:rPr>
          <w:b/>
          <w:color w:val="4472C4"/>
          <w:sz w:val="24"/>
        </w:rPr>
        <w:t xml:space="preserve">.3 </w:t>
      </w:r>
      <w:r>
        <w:rPr>
          <w:b/>
          <w:color w:val="4472C4"/>
          <w:sz w:val="24"/>
        </w:rPr>
        <w:t>ნადირ</w:t>
      </w:r>
      <w:r>
        <w:rPr>
          <w:b/>
          <w:color w:val="4472C4"/>
          <w:sz w:val="24"/>
        </w:rPr>
        <w:t>-</w:t>
      </w:r>
      <w:r>
        <w:rPr>
          <w:b/>
          <w:color w:val="4472C4"/>
          <w:sz w:val="24"/>
        </w:rPr>
        <w:t>ფრინველის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საშენი</w:t>
      </w:r>
    </w:p>
    <w:p w14:paraId="08295F3B" w14:textId="77777777" w:rsidR="009E7183" w:rsidRDefault="00F0083E">
      <w:pPr>
        <w:spacing w:after="120"/>
        <w:jc w:val="both"/>
      </w:pPr>
      <w:r>
        <w:t>ფუნქცია</w:t>
      </w:r>
      <w:r>
        <w:t xml:space="preserve">: </w:t>
      </w:r>
      <w:r>
        <w:t>სანადირო</w:t>
      </w:r>
      <w:r>
        <w:t xml:space="preserve"> </w:t>
      </w:r>
      <w:r>
        <w:t>ფრინველების</w:t>
      </w:r>
      <w:r>
        <w:t xml:space="preserve"> </w:t>
      </w:r>
      <w:r>
        <w:t>ხელოვნური</w:t>
      </w:r>
      <w:r>
        <w:t xml:space="preserve"> </w:t>
      </w:r>
      <w:r>
        <w:t>აღწარმოების</w:t>
      </w:r>
      <w:r>
        <w:t xml:space="preserve">, </w:t>
      </w:r>
      <w:r>
        <w:t>ინკუბაციის</w:t>
      </w:r>
      <w:r>
        <w:t xml:space="preserve">, </w:t>
      </w:r>
      <w:r>
        <w:t>გაზრდის</w:t>
      </w:r>
      <w:r>
        <w:t xml:space="preserve">, </w:t>
      </w:r>
      <w:r>
        <w:t>ადაპტაციისა</w:t>
      </w:r>
      <w:r>
        <w:t xml:space="preserve"> </w:t>
      </w:r>
      <w:r>
        <w:t>და</w:t>
      </w:r>
      <w:r>
        <w:t xml:space="preserve"> </w:t>
      </w:r>
      <w:r>
        <w:t>შემდგომი</w:t>
      </w:r>
      <w:r>
        <w:t xml:space="preserve"> </w:t>
      </w:r>
      <w:r>
        <w:t>ბუნებაში</w:t>
      </w:r>
      <w:r>
        <w:t xml:space="preserve"> </w:t>
      </w:r>
      <w:r>
        <w:t>გაშვებისთვის</w:t>
      </w:r>
      <w:r>
        <w:t xml:space="preserve"> </w:t>
      </w:r>
      <w:r>
        <w:t>გამზადების</w:t>
      </w:r>
      <w:r>
        <w:t xml:space="preserve"> </w:t>
      </w:r>
      <w:r>
        <w:t>ინფრასტრუქტურული</w:t>
      </w:r>
      <w:r>
        <w:t xml:space="preserve"> </w:t>
      </w:r>
      <w:r>
        <w:t>ბაზა</w:t>
      </w:r>
      <w:r>
        <w:t>.</w:t>
      </w:r>
    </w:p>
    <w:p w14:paraId="36370944" w14:textId="77777777" w:rsidR="009E7183" w:rsidRDefault="00F0083E">
      <w:pPr>
        <w:spacing w:after="120"/>
        <w:jc w:val="both"/>
      </w:pPr>
      <w:r>
        <w:t>რეჟიმი</w:t>
      </w:r>
      <w:r>
        <w:t xml:space="preserve">: </w:t>
      </w:r>
      <w:r>
        <w:t>ნადირობა</w:t>
      </w:r>
      <w:r>
        <w:t xml:space="preserve"> </w:t>
      </w:r>
      <w:r>
        <w:t>კატეგორიულად</w:t>
      </w:r>
      <w:r>
        <w:t xml:space="preserve"> </w:t>
      </w:r>
      <w:r>
        <w:t>აკრძალულია</w:t>
      </w:r>
      <w:r>
        <w:t xml:space="preserve"> </w:t>
      </w:r>
      <w:r>
        <w:t>მთელი</w:t>
      </w:r>
      <w:r>
        <w:t xml:space="preserve"> </w:t>
      </w:r>
      <w:r>
        <w:t>გეგმის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. </w:t>
      </w:r>
      <w:r>
        <w:t>ტ</w:t>
      </w:r>
      <w:r>
        <w:t>ერიტორია</w:t>
      </w:r>
      <w:r>
        <w:t xml:space="preserve"> </w:t>
      </w:r>
      <w:r>
        <w:t>გამოყოფილია</w:t>
      </w:r>
      <w:r>
        <w:t xml:space="preserve"> </w:t>
      </w:r>
      <w:r>
        <w:t>ფიზიკური</w:t>
      </w:r>
      <w:r>
        <w:t xml:space="preserve"> </w:t>
      </w:r>
      <w:r>
        <w:t>ბარიერებით</w:t>
      </w:r>
      <w:r>
        <w:t xml:space="preserve">. </w:t>
      </w:r>
      <w:r>
        <w:t>ხელმისაწვდომობა</w:t>
      </w:r>
      <w:r>
        <w:t xml:space="preserve"> </w:t>
      </w:r>
      <w:r>
        <w:t>შეზღუდულია</w:t>
      </w:r>
      <w:r>
        <w:t xml:space="preserve"> </w:t>
      </w:r>
      <w:r>
        <w:t>მხოლოდ</w:t>
      </w:r>
      <w:r>
        <w:t xml:space="preserve"> </w:t>
      </w:r>
      <w:r>
        <w:t>უფლებამოსილი</w:t>
      </w:r>
      <w:r>
        <w:t xml:space="preserve"> </w:t>
      </w:r>
      <w:r>
        <w:t>პერსონალისთვის</w:t>
      </w:r>
      <w:r>
        <w:t>.</w:t>
      </w:r>
    </w:p>
    <w:p w14:paraId="786B3D55" w14:textId="77777777" w:rsidR="009E7183" w:rsidRDefault="00F0083E">
      <w:pPr>
        <w:spacing w:after="120"/>
        <w:jc w:val="both"/>
      </w:pPr>
      <w:r>
        <w:t>ინფრასტრუქტურა</w:t>
      </w:r>
      <w:r>
        <w:t xml:space="preserve">: </w:t>
      </w:r>
      <w:r>
        <w:t>ინკუბატორი</w:t>
      </w:r>
      <w:r>
        <w:t xml:space="preserve"> (</w:t>
      </w:r>
      <w:r>
        <w:t>კონტეინერის</w:t>
      </w:r>
      <w:r>
        <w:t xml:space="preserve"> </w:t>
      </w:r>
      <w:r>
        <w:t>ტიპის</w:t>
      </w:r>
      <w:r>
        <w:t xml:space="preserve">), </w:t>
      </w:r>
      <w:r>
        <w:t>ჭუკების</w:t>
      </w:r>
      <w:r>
        <w:t xml:space="preserve"> </w:t>
      </w:r>
      <w:r>
        <w:t>გასაზრდელი</w:t>
      </w:r>
      <w:r>
        <w:t xml:space="preserve"> </w:t>
      </w:r>
      <w:r>
        <w:t>დახურული</w:t>
      </w:r>
      <w:r>
        <w:t xml:space="preserve"> </w:t>
      </w:r>
      <w:r>
        <w:t>სივრცეები</w:t>
      </w:r>
      <w:r>
        <w:t xml:space="preserve">, </w:t>
      </w:r>
      <w:r>
        <w:t>ნახევრად</w:t>
      </w:r>
      <w:r>
        <w:t xml:space="preserve"> </w:t>
      </w:r>
      <w:r>
        <w:t>ღია</w:t>
      </w:r>
      <w:r>
        <w:t xml:space="preserve"> </w:t>
      </w:r>
      <w:r>
        <w:t>ადაპტაციის</w:t>
      </w:r>
      <w:r>
        <w:t xml:space="preserve"> </w:t>
      </w:r>
      <w:r>
        <w:t>ზონები</w:t>
      </w:r>
      <w:r>
        <w:t xml:space="preserve">, </w:t>
      </w:r>
      <w:r>
        <w:t>დიდი</w:t>
      </w:r>
      <w:r>
        <w:t xml:space="preserve"> </w:t>
      </w:r>
      <w:r>
        <w:t>ფრინველის</w:t>
      </w:r>
      <w:r>
        <w:t xml:space="preserve"> </w:t>
      </w:r>
      <w:r>
        <w:t>ვოლიერები</w:t>
      </w:r>
      <w:r>
        <w:t xml:space="preserve"> (</w:t>
      </w:r>
      <w:r>
        <w:t>დედლებ</w:t>
      </w:r>
      <w:r>
        <w:t>ი</w:t>
      </w:r>
      <w:r>
        <w:t xml:space="preserve"> </w:t>
      </w:r>
      <w:r>
        <w:t>და</w:t>
      </w:r>
      <w:r>
        <w:t xml:space="preserve"> </w:t>
      </w:r>
      <w:r>
        <w:t>მამლები</w:t>
      </w:r>
      <w:r>
        <w:t xml:space="preserve"> </w:t>
      </w:r>
      <w:r>
        <w:t>განცალკევებულად</w:t>
      </w:r>
      <w:r>
        <w:t xml:space="preserve">), </w:t>
      </w:r>
      <w:r>
        <w:t>ბადით</w:t>
      </w:r>
      <w:r>
        <w:t xml:space="preserve"> </w:t>
      </w:r>
      <w:r>
        <w:t>შემოღობილი</w:t>
      </w:r>
      <w:r>
        <w:t xml:space="preserve">. </w:t>
      </w:r>
      <w:r>
        <w:t>სრული</w:t>
      </w:r>
      <w:r>
        <w:t xml:space="preserve"> </w:t>
      </w:r>
      <w:r>
        <w:t>ფუნქციონირების</w:t>
      </w:r>
      <w:r>
        <w:t xml:space="preserve"> </w:t>
      </w:r>
      <w:r>
        <w:t>ვადა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451CD898" w14:textId="77777777" w:rsidR="009E7183" w:rsidRDefault="00F0083E">
      <w:pPr>
        <w:spacing w:after="120"/>
        <w:jc w:val="both"/>
      </w:pPr>
      <w:r>
        <w:t>კოლხური</w:t>
      </w:r>
      <w:r>
        <w:t xml:space="preserve"> </w:t>
      </w:r>
      <w:r>
        <w:t>ხოხობის</w:t>
      </w:r>
      <w:r>
        <w:t xml:space="preserve"> </w:t>
      </w:r>
      <w:r>
        <w:t>სპეციფიკური</w:t>
      </w:r>
      <w:r>
        <w:t xml:space="preserve"> </w:t>
      </w:r>
      <w:r>
        <w:t>მოთხოვნა</w:t>
      </w:r>
      <w:r>
        <w:t>: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გ</w:t>
      </w:r>
      <w:r>
        <w:t xml:space="preserve">“ </w:t>
      </w:r>
      <w:r>
        <w:t>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კოლხური</w:t>
      </w:r>
      <w:r>
        <w:t xml:space="preserve"> </w:t>
      </w:r>
      <w:r>
        <w:t>ხოხობის</w:t>
      </w:r>
      <w:r>
        <w:t xml:space="preserve"> </w:t>
      </w:r>
      <w:r>
        <w:t>აღწარმოება</w:t>
      </w:r>
      <w:r>
        <w:t xml:space="preserve"> </w:t>
      </w:r>
      <w:r>
        <w:t>ხორციელდება</w:t>
      </w:r>
      <w:r>
        <w:t xml:space="preserve"> </w:t>
      </w:r>
      <w:r>
        <w:t>გენეტიკურად</w:t>
      </w:r>
      <w:r>
        <w:t xml:space="preserve"> </w:t>
      </w:r>
      <w:r>
        <w:t>სუფთა</w:t>
      </w:r>
      <w:r>
        <w:t xml:space="preserve"> </w:t>
      </w:r>
      <w:r>
        <w:t>ხაზის</w:t>
      </w:r>
      <w:r>
        <w:t xml:space="preserve"> </w:t>
      </w:r>
      <w:r>
        <w:t>მქონე</w:t>
      </w:r>
      <w:r>
        <w:t xml:space="preserve"> </w:t>
      </w:r>
      <w:r>
        <w:t>ინდივიდების</w:t>
      </w:r>
      <w:r>
        <w:t>/</w:t>
      </w:r>
      <w:r>
        <w:t>მასალის</w:t>
      </w:r>
      <w:r>
        <w:t xml:space="preserve"> </w:t>
      </w:r>
      <w:r>
        <w:t>გამოყენებით</w:t>
      </w:r>
      <w:r>
        <w:t>.</w:t>
      </w:r>
    </w:p>
    <w:p w14:paraId="7EAE1CA7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5.3.4 </w:t>
      </w:r>
      <w:r>
        <w:rPr>
          <w:b/>
          <w:color w:val="4472C4"/>
          <w:sz w:val="24"/>
        </w:rPr>
        <w:t>სანადირო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უბანი</w:t>
      </w:r>
      <w:r>
        <w:rPr>
          <w:b/>
          <w:color w:val="4472C4"/>
          <w:sz w:val="24"/>
        </w:rPr>
        <w:t xml:space="preserve"> (</w:t>
      </w:r>
      <w:r>
        <w:rPr>
          <w:b/>
          <w:color w:val="4472C4"/>
          <w:sz w:val="24"/>
        </w:rPr>
        <w:t>ფუნქციური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რეზერვი</w:t>
      </w:r>
      <w:r>
        <w:rPr>
          <w:b/>
          <w:color w:val="4472C4"/>
          <w:sz w:val="24"/>
        </w:rPr>
        <w:t>)</w:t>
      </w:r>
    </w:p>
    <w:p w14:paraId="788E1FE9" w14:textId="77777777" w:rsidR="009E7183" w:rsidRDefault="00F0083E">
      <w:pPr>
        <w:spacing w:after="120"/>
        <w:jc w:val="both"/>
      </w:pPr>
      <w:r>
        <w:t>ფუნქცია</w:t>
      </w:r>
      <w:r>
        <w:t xml:space="preserve">: </w:t>
      </w:r>
      <w:r>
        <w:t>სანადირო</w:t>
      </w:r>
      <w:r>
        <w:t xml:space="preserve"> </w:t>
      </w:r>
      <w:r>
        <w:t>რესურსის</w:t>
      </w:r>
      <w:r>
        <w:t xml:space="preserve"> </w:t>
      </w:r>
      <w:r>
        <w:t>პოტენციური</w:t>
      </w:r>
      <w:r>
        <w:t xml:space="preserve"> </w:t>
      </w:r>
      <w:r>
        <w:t>მდგრადი</w:t>
      </w:r>
      <w:r>
        <w:t xml:space="preserve"> </w:t>
      </w:r>
      <w:r>
        <w:t>სამეურნეო</w:t>
      </w:r>
      <w:r>
        <w:t xml:space="preserve"> </w:t>
      </w:r>
      <w:r>
        <w:t>გამოყენების</w:t>
      </w:r>
      <w:r>
        <w:t xml:space="preserve"> </w:t>
      </w:r>
      <w:r>
        <w:t>ტერიტორია</w:t>
      </w:r>
      <w:r>
        <w:t xml:space="preserve"> </w:t>
      </w:r>
      <w:r>
        <w:t>მხოლოდ</w:t>
      </w:r>
      <w:r>
        <w:t xml:space="preserve"> </w:t>
      </w:r>
      <w:r>
        <w:t>სტაბილური</w:t>
      </w:r>
      <w:r>
        <w:t xml:space="preserve"> </w:t>
      </w:r>
      <w:r>
        <w:t>პოპულაციების</w:t>
      </w:r>
      <w:r>
        <w:t xml:space="preserve"> </w:t>
      </w:r>
      <w:r>
        <w:t>ფორმირების</w:t>
      </w:r>
      <w:r>
        <w:t xml:space="preserve"> </w:t>
      </w:r>
      <w:r>
        <w:t>შემდგომ</w:t>
      </w:r>
      <w:r>
        <w:t xml:space="preserve"> </w:t>
      </w:r>
      <w:r>
        <w:t>ეტაპზე</w:t>
      </w:r>
      <w:r>
        <w:t>.</w:t>
      </w:r>
    </w:p>
    <w:p w14:paraId="7F6B278D" w14:textId="77777777" w:rsidR="009E7183" w:rsidRDefault="00F0083E">
      <w:pPr>
        <w:spacing w:after="120"/>
        <w:jc w:val="both"/>
      </w:pPr>
      <w:r>
        <w:t>რეჟიმი</w:t>
      </w:r>
      <w:r>
        <w:t xml:space="preserve"> I </w:t>
      </w:r>
      <w:r>
        <w:t>ეტაპზე</w:t>
      </w:r>
      <w:r>
        <w:t xml:space="preserve"> (2024–2027): </w:t>
      </w:r>
      <w:r>
        <w:t>მიუხედავად</w:t>
      </w:r>
      <w:r>
        <w:t xml:space="preserve"> </w:t>
      </w:r>
      <w:r>
        <w:t>იმისა</w:t>
      </w:r>
      <w:r>
        <w:t xml:space="preserve">, </w:t>
      </w:r>
      <w:r>
        <w:t>რომ</w:t>
      </w:r>
      <w:r>
        <w:t xml:space="preserve"> </w:t>
      </w:r>
      <w:r>
        <w:t>ზონა</w:t>
      </w:r>
      <w:r>
        <w:t xml:space="preserve"> </w:t>
      </w:r>
      <w:r>
        <w:t>ფიზიკურად</w:t>
      </w:r>
      <w:r>
        <w:t xml:space="preserve"> </w:t>
      </w:r>
      <w:r>
        <w:t>გამოყოფილია</w:t>
      </w:r>
      <w:r>
        <w:t xml:space="preserve"> </w:t>
      </w:r>
      <w:r>
        <w:t>რუკაზე</w:t>
      </w:r>
      <w:r>
        <w:t xml:space="preserve">, </w:t>
      </w:r>
      <w:r>
        <w:t>მასზე</w:t>
      </w:r>
      <w:r>
        <w:t xml:space="preserve"> </w:t>
      </w:r>
      <w:r>
        <w:t>ნადირობა</w:t>
      </w:r>
      <w:r>
        <w:t xml:space="preserve"> </w:t>
      </w:r>
      <w:r>
        <w:t>არ</w:t>
      </w:r>
      <w:r>
        <w:t xml:space="preserve"> </w:t>
      </w:r>
      <w:r>
        <w:t>ხორციელდება</w:t>
      </w:r>
      <w:r>
        <w:t xml:space="preserve">. I </w:t>
      </w:r>
      <w:r>
        <w:t>ეტაპზე</w:t>
      </w:r>
      <w:r>
        <w:t xml:space="preserve"> </w:t>
      </w:r>
      <w:r>
        <w:t>სანადირო</w:t>
      </w:r>
      <w:r>
        <w:t xml:space="preserve"> </w:t>
      </w:r>
      <w:r>
        <w:t>უბანი</w:t>
      </w:r>
      <w:r>
        <w:t xml:space="preserve"> </w:t>
      </w:r>
      <w:r>
        <w:t>წარმოადგენს</w:t>
      </w:r>
      <w:r>
        <w:t xml:space="preserve"> </w:t>
      </w:r>
      <w:r>
        <w:t>ფუნქციურ</w:t>
      </w:r>
      <w:r>
        <w:t xml:space="preserve"> </w:t>
      </w:r>
      <w:r>
        <w:t>რეზერვს</w:t>
      </w:r>
      <w:r>
        <w:t xml:space="preserve"> </w:t>
      </w:r>
      <w:r>
        <w:t>მომავალი</w:t>
      </w:r>
      <w:r>
        <w:t xml:space="preserve">, </w:t>
      </w:r>
      <w:r>
        <w:t>მონიტორინგზე</w:t>
      </w:r>
      <w:r>
        <w:t xml:space="preserve"> </w:t>
      </w:r>
      <w:r>
        <w:t>დაფუძნებული</w:t>
      </w:r>
      <w:r>
        <w:t xml:space="preserve"> </w:t>
      </w:r>
      <w:r>
        <w:t>მართვისთვის</w:t>
      </w:r>
      <w:r>
        <w:t>.</w:t>
      </w:r>
    </w:p>
    <w:p w14:paraId="4CD93A71" w14:textId="77777777" w:rsidR="009E7183" w:rsidRDefault="00F0083E">
      <w:pPr>
        <w:spacing w:after="120"/>
        <w:jc w:val="both"/>
      </w:pPr>
      <w:r>
        <w:t>რეჟიმი</w:t>
      </w:r>
      <w:r>
        <w:t xml:space="preserve"> II–III </w:t>
      </w:r>
      <w:r>
        <w:t>ეტაპებზე</w:t>
      </w:r>
      <w:r>
        <w:t xml:space="preserve">: </w:t>
      </w:r>
      <w:r>
        <w:t>ნადირობა</w:t>
      </w:r>
      <w:r>
        <w:t xml:space="preserve"> </w:t>
      </w:r>
      <w:r>
        <w:t>შესაძლებელია</w:t>
      </w:r>
      <w:r>
        <w:t xml:space="preserve"> </w:t>
      </w:r>
      <w:r>
        <w:t>მხოლოდ</w:t>
      </w:r>
      <w:r>
        <w:t xml:space="preserve"> IV </w:t>
      </w:r>
      <w:r>
        <w:t>თავის</w:t>
      </w:r>
      <w:r>
        <w:t xml:space="preserve"> 4.8 </w:t>
      </w:r>
      <w:r>
        <w:t>ქ</w:t>
      </w:r>
      <w:r>
        <w:t>ვეთავის</w:t>
      </w:r>
      <w:r>
        <w:t xml:space="preserve"> </w:t>
      </w:r>
      <w:r>
        <w:t>კვოტირების</w:t>
      </w:r>
      <w:r>
        <w:t xml:space="preserve"> </w:t>
      </w:r>
      <w:r>
        <w:t>ჩარჩოს</w:t>
      </w:r>
      <w:r>
        <w:t xml:space="preserve"> </w:t>
      </w:r>
      <w:r>
        <w:t>ფარგლებში</w:t>
      </w:r>
      <w:r>
        <w:t xml:space="preserve">. </w:t>
      </w:r>
      <w:r>
        <w:t>კვოტის</w:t>
      </w:r>
      <w:r>
        <w:t xml:space="preserve"> </w:t>
      </w:r>
      <w:r>
        <w:t>დადგენის</w:t>
      </w:r>
      <w:r>
        <w:t xml:space="preserve"> </w:t>
      </w:r>
      <w:r>
        <w:t>წინაპირობაა</w:t>
      </w:r>
      <w:r>
        <w:t xml:space="preserve"> </w:t>
      </w:r>
      <w:r>
        <w:t>სტაბილური</w:t>
      </w:r>
      <w:r>
        <w:t xml:space="preserve"> </w:t>
      </w:r>
      <w:r>
        <w:t>პოპულაციის</w:t>
      </w:r>
      <w:r>
        <w:t xml:space="preserve"> </w:t>
      </w:r>
      <w:r>
        <w:t>დოკუმენტური</w:t>
      </w:r>
      <w:r>
        <w:t xml:space="preserve"> </w:t>
      </w:r>
      <w:r>
        <w:t>დადასტურება</w:t>
      </w:r>
      <w:r>
        <w:t>.</w:t>
      </w:r>
    </w:p>
    <w:p w14:paraId="44A3E262" w14:textId="77777777" w:rsidR="009E7183" w:rsidRDefault="00F0083E">
      <w:pPr>
        <w:spacing w:after="120"/>
        <w:jc w:val="both"/>
      </w:pPr>
      <w:r>
        <w:t>სანადირო</w:t>
      </w:r>
      <w:r>
        <w:t xml:space="preserve"> </w:t>
      </w:r>
      <w:r>
        <w:t>უბნის</w:t>
      </w:r>
      <w:r>
        <w:t xml:space="preserve"> </w:t>
      </w:r>
      <w:r>
        <w:t>ფიზიკური</w:t>
      </w:r>
      <w:r>
        <w:t xml:space="preserve"> </w:t>
      </w:r>
      <w:r>
        <w:t>გამოყოფა</w:t>
      </w:r>
      <w:r>
        <w:t xml:space="preserve"> </w:t>
      </w:r>
      <w:r>
        <w:t>რუკაზე</w:t>
      </w:r>
      <w:r>
        <w:t xml:space="preserve"> </w:t>
      </w:r>
      <w:r>
        <w:t>არ</w:t>
      </w:r>
      <w:r>
        <w:t xml:space="preserve"> </w:t>
      </w:r>
      <w:r>
        <w:t>წარმოადგენს</w:t>
      </w:r>
      <w:r>
        <w:t xml:space="preserve"> </w:t>
      </w:r>
      <w:r>
        <w:t>ნადირობის</w:t>
      </w:r>
      <w:r>
        <w:t xml:space="preserve"> </w:t>
      </w:r>
      <w:r>
        <w:t>ავტომატურ</w:t>
      </w:r>
      <w:r>
        <w:t xml:space="preserve"> </w:t>
      </w:r>
      <w:r>
        <w:t>უფლებას</w:t>
      </w:r>
      <w:r>
        <w:t>.</w:t>
      </w:r>
    </w:p>
    <w:p w14:paraId="5E30A191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lastRenderedPageBreak/>
        <w:t xml:space="preserve">5.3.5 </w:t>
      </w:r>
      <w:r>
        <w:rPr>
          <w:b/>
          <w:color w:val="4472C4"/>
          <w:sz w:val="24"/>
        </w:rPr>
        <w:t>საზოგადოებრივი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სავარგული</w:t>
      </w:r>
      <w:r>
        <w:rPr>
          <w:b/>
          <w:color w:val="4472C4"/>
          <w:sz w:val="24"/>
        </w:rPr>
        <w:t xml:space="preserve"> (</w:t>
      </w:r>
      <w:r>
        <w:rPr>
          <w:b/>
          <w:color w:val="4472C4"/>
          <w:sz w:val="24"/>
        </w:rPr>
        <w:t>გადამფრენი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ფრინველები</w:t>
      </w:r>
      <w:r>
        <w:rPr>
          <w:b/>
          <w:color w:val="4472C4"/>
          <w:sz w:val="24"/>
        </w:rPr>
        <w:t>)</w:t>
      </w:r>
    </w:p>
    <w:p w14:paraId="0AB31AF6" w14:textId="77777777" w:rsidR="009E7183" w:rsidRDefault="00F0083E">
      <w:pPr>
        <w:spacing w:after="120"/>
        <w:jc w:val="both"/>
      </w:pPr>
      <w:r>
        <w:t>ფუნქცი</w:t>
      </w:r>
      <w:r>
        <w:t>ა</w:t>
      </w:r>
      <w:r>
        <w:t>: 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ჟ</w:t>
      </w:r>
      <w:r>
        <w:t xml:space="preserve">“ </w:t>
      </w:r>
      <w:r>
        <w:t>ქვეპუნქტის</w:t>
      </w:r>
      <w:r>
        <w:t xml:space="preserve"> </w:t>
      </w:r>
      <w:r>
        <w:t>შესრულების</w:t>
      </w:r>
      <w:r>
        <w:t xml:space="preserve"> </w:t>
      </w:r>
      <w:r>
        <w:t>მიზნით</w:t>
      </w:r>
      <w:r>
        <w:t xml:space="preserve"> </w:t>
      </w:r>
      <w:r>
        <w:t>გადამფრენ</w:t>
      </w:r>
      <w:r>
        <w:t xml:space="preserve"> </w:t>
      </w:r>
      <w:r>
        <w:t>ფრინველებზე</w:t>
      </w:r>
      <w:r>
        <w:t xml:space="preserve"> </w:t>
      </w:r>
      <w:r>
        <w:t>სეზონური</w:t>
      </w:r>
      <w:r>
        <w:t xml:space="preserve"> </w:t>
      </w:r>
      <w:r>
        <w:t>ნადირობის</w:t>
      </w:r>
      <w:r>
        <w:t xml:space="preserve"> </w:t>
      </w:r>
      <w:r>
        <w:t>უზრუნველყოფა</w:t>
      </w:r>
      <w:r>
        <w:t>.</w:t>
      </w:r>
    </w:p>
    <w:p w14:paraId="141DF655" w14:textId="77777777" w:rsidR="009E7183" w:rsidRDefault="00F0083E">
      <w:pPr>
        <w:spacing w:after="120"/>
        <w:jc w:val="both"/>
      </w:pPr>
      <w:r>
        <w:t>რეჟიმი</w:t>
      </w:r>
      <w:r>
        <w:t xml:space="preserve">: </w:t>
      </w:r>
      <w:r>
        <w:t>ზონაში</w:t>
      </w:r>
      <w:r>
        <w:t xml:space="preserve"> </w:t>
      </w:r>
      <w:r>
        <w:t>დასაშვებია</w:t>
      </w:r>
      <w:r>
        <w:t xml:space="preserve"> </w:t>
      </w:r>
      <w:r>
        <w:t>მხოლოდ</w:t>
      </w:r>
      <w:r>
        <w:t xml:space="preserve"> </w:t>
      </w:r>
      <w:r>
        <w:t>გადამფრენ</w:t>
      </w:r>
      <w:r>
        <w:t xml:space="preserve"> </w:t>
      </w:r>
      <w:r>
        <w:t>ფრინველებზე</w:t>
      </w:r>
      <w:r>
        <w:t xml:space="preserve"> </w:t>
      </w:r>
      <w:r>
        <w:t>სეზონური</w:t>
      </w:r>
      <w:r>
        <w:t xml:space="preserve"> </w:t>
      </w:r>
      <w:r>
        <w:t>ნადირობა</w:t>
      </w:r>
      <w:r>
        <w:t xml:space="preserve">, </w:t>
      </w:r>
      <w:r>
        <w:t>რომელიც</w:t>
      </w:r>
      <w:r>
        <w:t xml:space="preserve"> </w:t>
      </w:r>
      <w:r>
        <w:t>ხორციელდება</w:t>
      </w:r>
      <w:r>
        <w:t xml:space="preserve"> </w:t>
      </w:r>
      <w:r>
        <w:t>მოქმედი</w:t>
      </w:r>
      <w:r>
        <w:t xml:space="preserve"> </w:t>
      </w:r>
      <w:r>
        <w:t>სახელმწიფო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</w:t>
      </w:r>
      <w:r>
        <w:t>ვრული</w:t>
      </w:r>
      <w:r>
        <w:t xml:space="preserve"> </w:t>
      </w:r>
      <w:r>
        <w:t>ვადებისა</w:t>
      </w:r>
      <w:r>
        <w:t xml:space="preserve"> </w:t>
      </w:r>
      <w:r>
        <w:t>და</w:t>
      </w:r>
      <w:r>
        <w:t xml:space="preserve"> </w:t>
      </w:r>
      <w:r>
        <w:t>ლიმიტების</w:t>
      </w:r>
      <w:r>
        <w:t xml:space="preserve"> </w:t>
      </w:r>
      <w:r>
        <w:t>ფარგლებში</w:t>
      </w:r>
      <w:r>
        <w:t xml:space="preserve">, </w:t>
      </w:r>
      <w:r>
        <w:t>დადგენილი</w:t>
      </w:r>
      <w:r>
        <w:t xml:space="preserve"> </w:t>
      </w:r>
      <w:r>
        <w:t>მოსაკრებლის</w:t>
      </w:r>
      <w:r>
        <w:t xml:space="preserve"> </w:t>
      </w:r>
      <w:r>
        <w:t>გადახდის</w:t>
      </w:r>
      <w:r>
        <w:t xml:space="preserve"> </w:t>
      </w:r>
      <w:r>
        <w:t>შემდეგ</w:t>
      </w:r>
      <w:r>
        <w:t xml:space="preserve">. </w:t>
      </w:r>
      <w:r>
        <w:t>რეზიდენტულ</w:t>
      </w:r>
      <w:r>
        <w:t xml:space="preserve"> </w:t>
      </w:r>
      <w:r>
        <w:t>სახეობებზე</w:t>
      </w:r>
      <w:r>
        <w:t xml:space="preserve"> </w:t>
      </w:r>
      <w:r>
        <w:t>ნადირობა</w:t>
      </w:r>
      <w:r>
        <w:t xml:space="preserve"> </w:t>
      </w:r>
      <w:r>
        <w:t>აღნიშნულ</w:t>
      </w:r>
      <w:r>
        <w:t xml:space="preserve"> </w:t>
      </w:r>
      <w:r>
        <w:t>ზონაში</w:t>
      </w:r>
      <w:r>
        <w:t xml:space="preserve"> </w:t>
      </w:r>
      <w:r>
        <w:t>აკრძალულია</w:t>
      </w:r>
      <w:r>
        <w:t>.</w:t>
      </w:r>
    </w:p>
    <w:p w14:paraId="5C7FDFBD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5.4 </w:t>
      </w:r>
      <w:r>
        <w:rPr>
          <w:b/>
          <w:color w:val="2E75B6"/>
          <w:sz w:val="28"/>
        </w:rPr>
        <w:t>კოლხეთის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ეროვნული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პარკის</w:t>
      </w:r>
      <w:r>
        <w:rPr>
          <w:b/>
          <w:color w:val="2E75B6"/>
          <w:sz w:val="28"/>
        </w:rPr>
        <w:t xml:space="preserve"> 250-</w:t>
      </w:r>
      <w:r>
        <w:rPr>
          <w:b/>
          <w:color w:val="2E75B6"/>
          <w:sz w:val="28"/>
        </w:rPr>
        <w:t>მეტრიანი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ბუფერული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ზონა</w:t>
      </w:r>
    </w:p>
    <w:p w14:paraId="30B72CBA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რ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წინამ</w:t>
      </w:r>
      <w:r>
        <w:t>დებარე</w:t>
      </w:r>
      <w:r>
        <w:t xml:space="preserve"> </w:t>
      </w:r>
      <w:r>
        <w:t>გეგმა</w:t>
      </w:r>
      <w:r>
        <w:t xml:space="preserve"> </w:t>
      </w:r>
      <w:r>
        <w:t>ცალსახად</w:t>
      </w:r>
      <w:r>
        <w:t xml:space="preserve"> </w:t>
      </w:r>
      <w:r>
        <w:t>ადგენს</w:t>
      </w:r>
      <w:r>
        <w:t xml:space="preserve">, </w:t>
      </w:r>
      <w:r>
        <w:t>რომ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ტერიტორიის</w:t>
      </w:r>
      <w:r>
        <w:t xml:space="preserve"> </w:t>
      </w:r>
      <w:r>
        <w:t>ზონირებისას</w:t>
      </w:r>
      <w:r>
        <w:t xml:space="preserve">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გარშემო</w:t>
      </w:r>
      <w:r>
        <w:t xml:space="preserve"> 250-</w:t>
      </w:r>
      <w:r>
        <w:t>მეტრიან</w:t>
      </w:r>
      <w:r>
        <w:t xml:space="preserve"> </w:t>
      </w:r>
      <w:r>
        <w:t>ზონაში</w:t>
      </w:r>
      <w:r>
        <w:t xml:space="preserve"> </w:t>
      </w:r>
      <w:r>
        <w:t>სანადირო</w:t>
      </w:r>
      <w:r>
        <w:t xml:space="preserve"> </w:t>
      </w:r>
      <w:r>
        <w:t>უბანი</w:t>
      </w:r>
      <w:r>
        <w:t xml:space="preserve"> </w:t>
      </w:r>
      <w:r>
        <w:t>არ</w:t>
      </w:r>
      <w:r>
        <w:t xml:space="preserve"> </w:t>
      </w:r>
      <w:r>
        <w:t>მოეწყობა</w:t>
      </w:r>
      <w:r>
        <w:t xml:space="preserve"> </w:t>
      </w:r>
      <w:r>
        <w:t>და</w:t>
      </w:r>
      <w:r>
        <w:t xml:space="preserve"> </w:t>
      </w:r>
      <w:r>
        <w:t>ნადირობა</w:t>
      </w:r>
      <w:r>
        <w:t xml:space="preserve"> </w:t>
      </w:r>
      <w:r>
        <w:t>დაუშვებელია</w:t>
      </w:r>
      <w:r>
        <w:t>.</w:t>
      </w:r>
    </w:p>
    <w:p w14:paraId="7E3BB7F4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საზღვარი</w:t>
      </w:r>
      <w:r>
        <w:t xml:space="preserve">: </w:t>
      </w:r>
      <w:r>
        <w:t>ზონა</w:t>
      </w:r>
      <w:r>
        <w:t xml:space="preserve"> </w:t>
      </w:r>
      <w:r>
        <w:t>განისაზღვრება</w:t>
      </w:r>
      <w:r>
        <w:t xml:space="preserve">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საზღვრიდან</w:t>
      </w:r>
      <w:r>
        <w:t xml:space="preserve"> 250 </w:t>
      </w:r>
      <w:r>
        <w:t>მეტრის</w:t>
      </w:r>
      <w:r>
        <w:t xml:space="preserve"> </w:t>
      </w:r>
      <w:r>
        <w:t>მანძილზე</w:t>
      </w:r>
      <w:r>
        <w:t xml:space="preserve">. </w:t>
      </w:r>
      <w:r>
        <w:t>გამყოფი</w:t>
      </w:r>
      <w:r>
        <w:t xml:space="preserve"> </w:t>
      </w:r>
      <w:r>
        <w:t>ბუნებრივი</w:t>
      </w:r>
      <w:r>
        <w:t xml:space="preserve"> </w:t>
      </w:r>
      <w:r>
        <w:t>ნიშნული</w:t>
      </w:r>
      <w:r>
        <w:t xml:space="preserve"> — </w:t>
      </w:r>
      <w:r>
        <w:t>მდინარე</w:t>
      </w:r>
      <w:r>
        <w:t xml:space="preserve"> </w:t>
      </w:r>
      <w:r>
        <w:t>ტანისწყალი</w:t>
      </w:r>
      <w:r>
        <w:t>;</w:t>
      </w:r>
    </w:p>
    <w:p w14:paraId="540D0A6B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სტატუსი</w:t>
      </w:r>
      <w:r>
        <w:t xml:space="preserve">: </w:t>
      </w:r>
      <w:r>
        <w:t>ზონა</w:t>
      </w:r>
      <w:r>
        <w:t xml:space="preserve"> </w:t>
      </w:r>
      <w:r>
        <w:t>სრულად</w:t>
      </w:r>
      <w:r>
        <w:t xml:space="preserve"> </w:t>
      </w:r>
      <w:r>
        <w:t>შედის</w:t>
      </w:r>
      <w:r>
        <w:t xml:space="preserve"> </w:t>
      </w:r>
      <w:r>
        <w:t>აღკვეთილის</w:t>
      </w:r>
      <w:r>
        <w:t xml:space="preserve"> </w:t>
      </w:r>
      <w:r>
        <w:t>შემადგენლობაში</w:t>
      </w:r>
      <w:r>
        <w:t>;</w:t>
      </w:r>
    </w:p>
    <w:p w14:paraId="1355919A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რეჟიმი</w:t>
      </w:r>
      <w:r>
        <w:t xml:space="preserve">: </w:t>
      </w:r>
      <w:r>
        <w:t>ზონაში</w:t>
      </w:r>
      <w:r>
        <w:t xml:space="preserve"> </w:t>
      </w:r>
      <w:r>
        <w:t>კატეგორიულად</w:t>
      </w:r>
      <w:r>
        <w:t xml:space="preserve"> </w:t>
      </w:r>
      <w:r>
        <w:t>აკრძალულია</w:t>
      </w:r>
      <w:r>
        <w:t xml:space="preserve"> </w:t>
      </w:r>
      <w:r>
        <w:t>ნებისმიერი</w:t>
      </w:r>
      <w:r>
        <w:t xml:space="preserve"> </w:t>
      </w:r>
      <w:r>
        <w:t>ფორმის</w:t>
      </w:r>
      <w:r>
        <w:t xml:space="preserve"> </w:t>
      </w:r>
      <w:r>
        <w:t>ნადირობა</w:t>
      </w:r>
      <w:r>
        <w:t xml:space="preserve"> — </w:t>
      </w:r>
      <w:r>
        <w:t>როგორც</w:t>
      </w:r>
      <w:r>
        <w:t xml:space="preserve"> </w:t>
      </w:r>
      <w:r>
        <w:t>რეზიდენტულ</w:t>
      </w:r>
      <w:r>
        <w:t xml:space="preserve">, </w:t>
      </w:r>
      <w:r>
        <w:t>ასევე</w:t>
      </w:r>
      <w:r>
        <w:t xml:space="preserve"> </w:t>
      </w:r>
      <w:r>
        <w:t>გადამფრენ</w:t>
      </w:r>
      <w:r>
        <w:t xml:space="preserve"> </w:t>
      </w:r>
      <w:r>
        <w:t>ფრინველებზე</w:t>
      </w:r>
      <w:r>
        <w:t>;</w:t>
      </w:r>
    </w:p>
    <w:p w14:paraId="54BF758B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მარკირება</w:t>
      </w:r>
      <w:r>
        <w:t xml:space="preserve">: </w:t>
      </w:r>
      <w:r>
        <w:t>ბ</w:t>
      </w:r>
      <w:r>
        <w:t>უფერული</w:t>
      </w:r>
      <w:r>
        <w:t xml:space="preserve"> </w:t>
      </w:r>
      <w:r>
        <w:t>ზონის</w:t>
      </w:r>
      <w:r>
        <w:t xml:space="preserve"> </w:t>
      </w:r>
      <w:r>
        <w:t>საზღვარი</w:t>
      </w:r>
      <w:r>
        <w:t xml:space="preserve"> </w:t>
      </w:r>
      <w:r>
        <w:t>მარკირდება</w:t>
      </w:r>
      <w:r>
        <w:t xml:space="preserve"> </w:t>
      </w:r>
      <w:r>
        <w:t>სპეციალური</w:t>
      </w:r>
      <w:r>
        <w:t xml:space="preserve"> </w:t>
      </w:r>
      <w:r>
        <w:t>გამაფრთხილებელი</w:t>
      </w:r>
      <w:r>
        <w:t xml:space="preserve"> </w:t>
      </w:r>
      <w:r>
        <w:t>ფირნიშებით</w:t>
      </w:r>
      <w:r>
        <w:t>;</w:t>
      </w:r>
    </w:p>
    <w:p w14:paraId="500D42F7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მონიტორინგი</w:t>
      </w:r>
      <w:r>
        <w:t xml:space="preserve">: </w:t>
      </w:r>
      <w:r>
        <w:t>ზონაში</w:t>
      </w:r>
      <w:r>
        <w:t xml:space="preserve"> </w:t>
      </w:r>
      <w:r>
        <w:t>ხორციელდება</w:t>
      </w:r>
      <w:r>
        <w:t xml:space="preserve"> </w:t>
      </w:r>
      <w:r>
        <w:t>განსაკუთრებული</w:t>
      </w:r>
      <w:r>
        <w:t xml:space="preserve"> </w:t>
      </w:r>
      <w:r>
        <w:t>რეინჯერ</w:t>
      </w:r>
      <w:r>
        <w:t>-</w:t>
      </w:r>
      <w:r>
        <w:t>ეგერული</w:t>
      </w:r>
      <w:r>
        <w:t xml:space="preserve"> </w:t>
      </w:r>
      <w:r>
        <w:t>კონტროლი</w:t>
      </w:r>
      <w:r>
        <w:t>.</w:t>
      </w:r>
    </w:p>
    <w:p w14:paraId="27CEE608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5.5 </w:t>
      </w:r>
      <w:r>
        <w:rPr>
          <w:b/>
          <w:color w:val="2E75B6"/>
          <w:sz w:val="28"/>
        </w:rPr>
        <w:t>ზონების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ფუნქციური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ინტეგრაცია</w:t>
      </w:r>
    </w:p>
    <w:p w14:paraId="475B94C0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ზონები</w:t>
      </w:r>
      <w:r>
        <w:t xml:space="preserve"> </w:t>
      </w:r>
      <w:r>
        <w:t>წარმოადგენს</w:t>
      </w:r>
      <w:r>
        <w:t xml:space="preserve"> </w:t>
      </w:r>
      <w:r>
        <w:t>ერთიან</w:t>
      </w:r>
      <w:r>
        <w:t xml:space="preserve"> </w:t>
      </w:r>
      <w:r>
        <w:t>ფუნქციურ</w:t>
      </w:r>
      <w:r>
        <w:t xml:space="preserve"> </w:t>
      </w:r>
      <w:r>
        <w:t>სისტემას</w:t>
      </w:r>
      <w:r>
        <w:t xml:space="preserve">: </w:t>
      </w:r>
      <w:r>
        <w:t>აღკვეთი</w:t>
      </w:r>
      <w:r>
        <w:t>ლი</w:t>
      </w:r>
      <w:r>
        <w:t xml:space="preserve"> </w:t>
      </w:r>
      <w:r>
        <w:t>უზრუნველყოფს</w:t>
      </w:r>
      <w:r>
        <w:t xml:space="preserve"> </w:t>
      </w:r>
      <w:r>
        <w:t>ბიომრავალფეროვნების</w:t>
      </w:r>
      <w:r>
        <w:t xml:space="preserve"> </w:t>
      </w:r>
      <w:r>
        <w:t>დაცვას</w:t>
      </w:r>
      <w:r>
        <w:t xml:space="preserve">; </w:t>
      </w:r>
      <w:r>
        <w:t>ნადირ</w:t>
      </w:r>
      <w:r>
        <w:t>-</w:t>
      </w:r>
      <w:r>
        <w:t>ფრინველის</w:t>
      </w:r>
      <w:r>
        <w:t xml:space="preserve"> </w:t>
      </w:r>
      <w:r>
        <w:t>საშენი</w:t>
      </w:r>
      <w:r>
        <w:t xml:space="preserve"> </w:t>
      </w:r>
      <w:r>
        <w:t>უზრუნველყოფს</w:t>
      </w:r>
      <w:r>
        <w:t xml:space="preserve"> </w:t>
      </w:r>
      <w:r>
        <w:t>ინდივიდების</w:t>
      </w:r>
      <w:r>
        <w:t xml:space="preserve"> </w:t>
      </w:r>
      <w:r>
        <w:t>მიწოდებას</w:t>
      </w:r>
      <w:r>
        <w:t xml:space="preserve"> </w:t>
      </w:r>
      <w:r>
        <w:t>აღწარმოების</w:t>
      </w:r>
      <w:r>
        <w:t xml:space="preserve"> </w:t>
      </w:r>
      <w:r>
        <w:t>უბანში</w:t>
      </w:r>
      <w:r>
        <w:t xml:space="preserve">; </w:t>
      </w:r>
      <w:r>
        <w:t>აღწარმოების</w:t>
      </w:r>
      <w:r>
        <w:t xml:space="preserve"> </w:t>
      </w:r>
      <w:r>
        <w:t>უბანი</w:t>
      </w:r>
      <w:r>
        <w:t xml:space="preserve"> </w:t>
      </w:r>
      <w:r>
        <w:t>ფუნქციონირებს</w:t>
      </w:r>
      <w:r>
        <w:t xml:space="preserve"> </w:t>
      </w:r>
      <w:r>
        <w:t>როგორც</w:t>
      </w:r>
      <w:r>
        <w:t xml:space="preserve"> </w:t>
      </w:r>
      <w:r>
        <w:t>გარდამავალი</w:t>
      </w:r>
      <w:r>
        <w:t xml:space="preserve"> </w:t>
      </w:r>
      <w:r>
        <w:t>ზონა</w:t>
      </w:r>
      <w:r>
        <w:t xml:space="preserve">; </w:t>
      </w:r>
      <w:r>
        <w:t>სანადირო</w:t>
      </w:r>
      <w:r>
        <w:t xml:space="preserve"> </w:t>
      </w:r>
      <w:r>
        <w:t>უბანი</w:t>
      </w:r>
      <w:r>
        <w:t xml:space="preserve"> </w:t>
      </w:r>
      <w:r>
        <w:t>წარმოადგენს</w:t>
      </w:r>
      <w:r>
        <w:t xml:space="preserve"> </w:t>
      </w:r>
      <w:r>
        <w:t>ფუნქციურ</w:t>
      </w:r>
      <w:r>
        <w:t xml:space="preserve"> </w:t>
      </w:r>
      <w:r>
        <w:t>რეზერვს</w:t>
      </w:r>
      <w:r>
        <w:t xml:space="preserve"> </w:t>
      </w:r>
      <w:r>
        <w:t>მდგრადი</w:t>
      </w:r>
      <w:r>
        <w:t xml:space="preserve"> </w:t>
      </w:r>
      <w:r>
        <w:t>სამეურნეო</w:t>
      </w:r>
      <w:r>
        <w:t xml:space="preserve"> </w:t>
      </w:r>
      <w:r>
        <w:t>გამოყენებისთვის</w:t>
      </w:r>
      <w:r>
        <w:t xml:space="preserve">; </w:t>
      </w:r>
      <w:r>
        <w:t>საზოგადოებრივი</w:t>
      </w:r>
      <w:r>
        <w:t xml:space="preserve"> </w:t>
      </w:r>
      <w:r>
        <w:t>სავარგული</w:t>
      </w:r>
      <w:r>
        <w:t xml:space="preserve"> </w:t>
      </w:r>
      <w:r>
        <w:t>უზრუნველყოფს</w:t>
      </w:r>
      <w:r>
        <w:t xml:space="preserve"> </w:t>
      </w:r>
      <w:r>
        <w:t>ადგილობრივი</w:t>
      </w:r>
      <w:r>
        <w:t xml:space="preserve"> </w:t>
      </w:r>
      <w:r>
        <w:t>მოსახლეობის</w:t>
      </w:r>
      <w:r>
        <w:t xml:space="preserve"> </w:t>
      </w:r>
      <w:r>
        <w:t>პრიორიტეტულ</w:t>
      </w:r>
      <w:r>
        <w:t xml:space="preserve"> </w:t>
      </w:r>
      <w:r>
        <w:t>სარგებლობას</w:t>
      </w:r>
      <w:r>
        <w:t>.</w:t>
      </w:r>
    </w:p>
    <w:p w14:paraId="1F666D68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5.6 </w:t>
      </w:r>
      <w:r>
        <w:rPr>
          <w:b/>
          <w:color w:val="2E75B6"/>
          <w:sz w:val="28"/>
        </w:rPr>
        <w:t>ზონების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მარკირება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ფიზიკური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აღნიშვნა</w:t>
      </w:r>
    </w:p>
    <w:p w14:paraId="377FF896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ლ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>:</w:t>
      </w:r>
    </w:p>
    <w:p w14:paraId="4370691C" w14:textId="77777777" w:rsidR="009E7183" w:rsidRDefault="00F0083E">
      <w:pPr>
        <w:spacing w:after="120"/>
        <w:jc w:val="both"/>
      </w:pPr>
      <w:r>
        <w:t>გარე</w:t>
      </w:r>
      <w:r>
        <w:t xml:space="preserve"> </w:t>
      </w:r>
      <w:r>
        <w:t>პერიმეტრზე</w:t>
      </w:r>
      <w:r>
        <w:t xml:space="preserve"> </w:t>
      </w:r>
      <w:r>
        <w:t>განთავსდება</w:t>
      </w:r>
      <w:r>
        <w:t xml:space="preserve"> </w:t>
      </w:r>
      <w:r>
        <w:t>სასაზღვრო</w:t>
      </w:r>
      <w:r>
        <w:t xml:space="preserve"> </w:t>
      </w:r>
      <w:r>
        <w:t>ფირნიშები</w:t>
      </w:r>
      <w:r>
        <w:t xml:space="preserve"> </w:t>
      </w:r>
      <w:r>
        <w:t>სამონადირეო</w:t>
      </w:r>
      <w:r>
        <w:t xml:space="preserve"> </w:t>
      </w:r>
      <w:r>
        <w:t>მეურნე</w:t>
      </w:r>
      <w:r>
        <w:t>ობის</w:t>
      </w:r>
      <w:r>
        <w:t xml:space="preserve"> </w:t>
      </w:r>
      <w:r>
        <w:t>დასახელების</w:t>
      </w:r>
      <w:r>
        <w:t xml:space="preserve">, </w:t>
      </w:r>
      <w:r>
        <w:t>ლიცენზიის</w:t>
      </w:r>
      <w:r>
        <w:t xml:space="preserve"> </w:t>
      </w:r>
      <w:r>
        <w:t>მფლობელის</w:t>
      </w:r>
      <w:r>
        <w:t xml:space="preserve">, </w:t>
      </w:r>
      <w:r>
        <w:t>ლიცენზიის</w:t>
      </w:r>
      <w:r>
        <w:t xml:space="preserve"> </w:t>
      </w:r>
      <w:r>
        <w:t>ნომრის</w:t>
      </w:r>
      <w:r>
        <w:t xml:space="preserve"> (N000030), </w:t>
      </w:r>
      <w:r>
        <w:t>მოქმედების</w:t>
      </w:r>
      <w:r>
        <w:t xml:space="preserve"> </w:t>
      </w:r>
      <w:r>
        <w:t>ვადის</w:t>
      </w:r>
      <w:r>
        <w:t xml:space="preserve">, </w:t>
      </w:r>
      <w:r>
        <w:t>საკონტაქტო</w:t>
      </w:r>
      <w:r>
        <w:t xml:space="preserve"> </w:t>
      </w:r>
      <w:r>
        <w:t>ინფორმაციისა</w:t>
      </w:r>
      <w:r>
        <w:t xml:space="preserve"> </w:t>
      </w:r>
      <w:r>
        <w:t>და</w:t>
      </w:r>
      <w:r>
        <w:t xml:space="preserve"> </w:t>
      </w:r>
      <w:r>
        <w:t>ქცევის</w:t>
      </w:r>
      <w:r>
        <w:t xml:space="preserve"> </w:t>
      </w:r>
      <w:r>
        <w:t>წესების</w:t>
      </w:r>
      <w:r>
        <w:t xml:space="preserve"> </w:t>
      </w:r>
      <w:r>
        <w:t>მითითებით</w:t>
      </w:r>
      <w:r>
        <w:t xml:space="preserve">. </w:t>
      </w:r>
      <w:r>
        <w:t>შესასვლელებთან</w:t>
      </w:r>
      <w:r>
        <w:t xml:space="preserve"> </w:t>
      </w:r>
      <w:r>
        <w:t>განთავსდება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სქემატური</w:t>
      </w:r>
      <w:r>
        <w:t xml:space="preserve"> </w:t>
      </w:r>
      <w:r>
        <w:t>რუკა</w:t>
      </w:r>
      <w:r>
        <w:t>.</w:t>
      </w:r>
    </w:p>
    <w:p w14:paraId="4A7D301D" w14:textId="77777777" w:rsidR="009E7183" w:rsidRDefault="00F0083E">
      <w:pPr>
        <w:spacing w:after="120"/>
        <w:jc w:val="both"/>
      </w:pPr>
      <w:r>
        <w:lastRenderedPageBreak/>
        <w:t>შიდა</w:t>
      </w:r>
      <w:r>
        <w:t xml:space="preserve"> </w:t>
      </w:r>
      <w:r>
        <w:t>ტერიტორიული</w:t>
      </w:r>
      <w:r>
        <w:t xml:space="preserve"> </w:t>
      </w:r>
      <w:r>
        <w:t>ერთეულების</w:t>
      </w:r>
      <w:r>
        <w:t xml:space="preserve"> </w:t>
      </w:r>
      <w:r>
        <w:t>საზღვრები</w:t>
      </w:r>
      <w:r>
        <w:t xml:space="preserve"> </w:t>
      </w:r>
      <w:r>
        <w:t>მარკირდება</w:t>
      </w:r>
      <w:r>
        <w:t xml:space="preserve"> </w:t>
      </w:r>
      <w:r>
        <w:t>შეს</w:t>
      </w:r>
      <w:r>
        <w:t>აბამისი</w:t>
      </w:r>
      <w:r>
        <w:t xml:space="preserve"> </w:t>
      </w:r>
      <w:r>
        <w:t>ფირნიშებით</w:t>
      </w:r>
      <w:r>
        <w:t xml:space="preserve"> </w:t>
      </w:r>
      <w:r>
        <w:t>ზონის</w:t>
      </w:r>
      <w:r>
        <w:t xml:space="preserve"> </w:t>
      </w:r>
      <w:r>
        <w:t>ტიპის</w:t>
      </w:r>
      <w:r>
        <w:t xml:space="preserve">, </w:t>
      </w:r>
      <w:r>
        <w:t>კონტურების</w:t>
      </w:r>
      <w:r>
        <w:t xml:space="preserve">, </w:t>
      </w:r>
      <w:r>
        <w:t>მოქმედი</w:t>
      </w:r>
      <w:r>
        <w:t xml:space="preserve"> </w:t>
      </w:r>
      <w:r>
        <w:t>რეჟიმისა</w:t>
      </w:r>
      <w:r>
        <w:t xml:space="preserve"> </w:t>
      </w:r>
      <w:r>
        <w:t>და</w:t>
      </w:r>
      <w:r>
        <w:t xml:space="preserve"> </w:t>
      </w:r>
      <w:r>
        <w:t>შეზღუდვების</w:t>
      </w:r>
      <w:r>
        <w:t xml:space="preserve"> </w:t>
      </w:r>
      <w:r>
        <w:t>მითითებით</w:t>
      </w:r>
      <w:r>
        <w:t>.</w:t>
      </w:r>
    </w:p>
    <w:p w14:paraId="3FAB9350" w14:textId="77777777" w:rsidR="009E7183" w:rsidRDefault="00F0083E">
      <w:pPr>
        <w:spacing w:after="120"/>
        <w:jc w:val="both"/>
      </w:pP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250-</w:t>
      </w:r>
      <w:r>
        <w:t>მეტრიანი</w:t>
      </w:r>
      <w:r>
        <w:t xml:space="preserve"> </w:t>
      </w:r>
      <w:r>
        <w:t>ბუფერული</w:t>
      </w:r>
      <w:r>
        <w:t xml:space="preserve"> </w:t>
      </w:r>
      <w:r>
        <w:t>ზონის</w:t>
      </w:r>
      <w:r>
        <w:t xml:space="preserve"> </w:t>
      </w:r>
      <w:r>
        <w:t>საზღვარი</w:t>
      </w:r>
      <w:r>
        <w:t xml:space="preserve"> </w:t>
      </w:r>
      <w:r>
        <w:t>მარკირდება</w:t>
      </w:r>
      <w:r>
        <w:t xml:space="preserve"> </w:t>
      </w:r>
      <w:r>
        <w:t>განსაკუთრებული</w:t>
      </w:r>
      <w:r>
        <w:t xml:space="preserve"> </w:t>
      </w:r>
      <w:r>
        <w:t>გამაფრთხილებელი</w:t>
      </w:r>
      <w:r>
        <w:t xml:space="preserve"> </w:t>
      </w:r>
      <w:r>
        <w:t>ფირნიშებით</w:t>
      </w:r>
      <w:r>
        <w:t xml:space="preserve">. </w:t>
      </w:r>
      <w:r>
        <w:t>ფირნიშების</w:t>
      </w:r>
      <w:r>
        <w:t xml:space="preserve"> </w:t>
      </w:r>
      <w:r>
        <w:t>სრული</w:t>
      </w:r>
      <w:r>
        <w:t xml:space="preserve"> </w:t>
      </w:r>
      <w:r>
        <w:t>განთავსება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</w:t>
      </w:r>
      <w:r>
        <w:t>ოლოსი</w:t>
      </w:r>
      <w:r>
        <w:t>.</w:t>
      </w:r>
    </w:p>
    <w:p w14:paraId="343F488B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5.7 </w:t>
      </w:r>
      <w:r>
        <w:rPr>
          <w:b/>
          <w:color w:val="2E75B6"/>
          <w:sz w:val="28"/>
        </w:rPr>
        <w:t>ზონირების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რუკა</w:t>
      </w:r>
    </w:p>
    <w:p w14:paraId="7ACEC639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-3 </w:t>
      </w:r>
      <w:r>
        <w:t>მუხლის</w:t>
      </w:r>
      <w:r>
        <w:t xml:space="preserve"> </w:t>
      </w:r>
      <w:r>
        <w:t>მოთხოვნების</w:t>
      </w:r>
      <w:r>
        <w:t xml:space="preserve"> </w:t>
      </w:r>
      <w:r>
        <w:t>შესაბამისად</w:t>
      </w:r>
      <w:r>
        <w:t xml:space="preserve">, </w:t>
      </w:r>
      <w:r>
        <w:t>გეგმას</w:t>
      </w:r>
      <w:r>
        <w:t xml:space="preserve"> </w:t>
      </w:r>
      <w:r>
        <w:t>თან</w:t>
      </w:r>
      <w:r>
        <w:t xml:space="preserve"> </w:t>
      </w:r>
      <w:r>
        <w:t>ერთვის</w:t>
      </w:r>
      <w:r>
        <w:t xml:space="preserve"> </w:t>
      </w:r>
      <w:r>
        <w:t>ზონირების</w:t>
      </w:r>
      <w:r>
        <w:t xml:space="preserve"> </w:t>
      </w:r>
      <w:r>
        <w:t>დეტალური</w:t>
      </w:r>
      <w:r>
        <w:t xml:space="preserve"> </w:t>
      </w:r>
      <w:r>
        <w:t>რუკა</w:t>
      </w:r>
      <w:r>
        <w:t xml:space="preserve"> (</w:t>
      </w:r>
      <w:r>
        <w:t>დანართი</w:t>
      </w:r>
      <w:r>
        <w:t xml:space="preserve"> [[REMOVED]]), </w:t>
      </w:r>
      <w:r>
        <w:t>შესრულებული</w:t>
      </w:r>
      <w:r>
        <w:t xml:space="preserve"> GIS </w:t>
      </w:r>
      <w:r>
        <w:t>ტექნოლოგიების</w:t>
      </w:r>
      <w:r>
        <w:t xml:space="preserve"> </w:t>
      </w:r>
      <w:r>
        <w:t>გამოყენებით</w:t>
      </w:r>
      <w:r>
        <w:t>:</w:t>
      </w:r>
    </w:p>
    <w:p w14:paraId="69976EB8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კოორდინატთა</w:t>
      </w:r>
      <w:r>
        <w:t xml:space="preserve"> </w:t>
      </w:r>
      <w:r>
        <w:t>სისტემა</w:t>
      </w:r>
      <w:r>
        <w:t xml:space="preserve"> — UTM (WGS-84), </w:t>
      </w:r>
      <w:r>
        <w:t>კილომეტრული</w:t>
      </w:r>
      <w:r>
        <w:t xml:space="preserve"> </w:t>
      </w:r>
      <w:r>
        <w:t>ბადითა</w:t>
      </w:r>
      <w:r>
        <w:t xml:space="preserve"> </w:t>
      </w:r>
      <w:r>
        <w:t>და</w:t>
      </w:r>
      <w:r>
        <w:t xml:space="preserve"> </w:t>
      </w:r>
      <w:r>
        <w:t>ბრტყელი</w:t>
      </w:r>
      <w:r>
        <w:t xml:space="preserve"> </w:t>
      </w:r>
      <w:r>
        <w:t>კოორდინატე</w:t>
      </w:r>
      <w:r>
        <w:t>ბით</w:t>
      </w:r>
      <w:r>
        <w:t>;</w:t>
      </w:r>
    </w:p>
    <w:p w14:paraId="717F65FA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მასშტაბი</w:t>
      </w:r>
      <w:r>
        <w:t xml:space="preserve"> — 1:25000 </w:t>
      </w:r>
      <w:r>
        <w:t>ან</w:t>
      </w:r>
      <w:r>
        <w:t xml:space="preserve"> </w:t>
      </w:r>
      <w:r>
        <w:t>უფრო</w:t>
      </w:r>
      <w:r>
        <w:t xml:space="preserve"> </w:t>
      </w:r>
      <w:r>
        <w:t>მსხვილი</w:t>
      </w:r>
      <w:r>
        <w:t>;</w:t>
      </w:r>
    </w:p>
    <w:p w14:paraId="3F781F8E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პოლიგონური</w:t>
      </w:r>
      <w:r>
        <w:t xml:space="preserve">, </w:t>
      </w:r>
      <w:r>
        <w:t>ხაზობრივი</w:t>
      </w:r>
      <w:r>
        <w:t xml:space="preserve"> </w:t>
      </w:r>
      <w:r>
        <w:t>და</w:t>
      </w:r>
      <w:r>
        <w:t xml:space="preserve"> </w:t>
      </w:r>
      <w:r>
        <w:t>წერტილოვანი</w:t>
      </w:r>
      <w:r>
        <w:t xml:space="preserve"> </w:t>
      </w:r>
      <w:r>
        <w:t>ფენები</w:t>
      </w:r>
      <w:r>
        <w:t xml:space="preserve"> (</w:t>
      </w:r>
      <w:r>
        <w:t>ზონების</w:t>
      </w:r>
      <w:r>
        <w:t xml:space="preserve"> </w:t>
      </w:r>
      <w:r>
        <w:t>საზღვრები</w:t>
      </w:r>
      <w:r>
        <w:t xml:space="preserve">, </w:t>
      </w:r>
      <w:r>
        <w:t>მდინარეები</w:t>
      </w:r>
      <w:r>
        <w:t xml:space="preserve">, </w:t>
      </w:r>
      <w:r>
        <w:t>გზები</w:t>
      </w:r>
      <w:r>
        <w:t xml:space="preserve">,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და</w:t>
      </w:r>
      <w:r>
        <w:t xml:space="preserve"> </w:t>
      </w:r>
      <w:r>
        <w:t>ფირნიშების</w:t>
      </w:r>
      <w:r>
        <w:t xml:space="preserve"> </w:t>
      </w:r>
      <w:r>
        <w:t>განთავსების</w:t>
      </w:r>
      <w:r>
        <w:t xml:space="preserve"> </w:t>
      </w:r>
      <w:r>
        <w:t>ადგილები</w:t>
      </w:r>
      <w:r>
        <w:t>);</w:t>
      </w:r>
    </w:p>
    <w:p w14:paraId="7E5F6E9D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წარწერები</w:t>
      </w:r>
      <w:r>
        <w:t xml:space="preserve"> (</w:t>
      </w:r>
      <w:r>
        <w:t>მომიჯნავე</w:t>
      </w:r>
      <w:r>
        <w:t xml:space="preserve"> </w:t>
      </w:r>
      <w:r>
        <w:t>მიწათმოსარგებლეები</w:t>
      </w:r>
      <w:r>
        <w:t xml:space="preserve">, </w:t>
      </w:r>
      <w:r>
        <w:t>კვარტლების</w:t>
      </w:r>
      <w:r>
        <w:t xml:space="preserve"> </w:t>
      </w:r>
      <w:r>
        <w:t>ნომრები</w:t>
      </w:r>
      <w:r>
        <w:t xml:space="preserve">, </w:t>
      </w:r>
      <w:r>
        <w:t>მდინარეთა</w:t>
      </w:r>
      <w:r>
        <w:t xml:space="preserve"> </w:t>
      </w:r>
      <w:r>
        <w:t>სახელები</w:t>
      </w:r>
      <w:r>
        <w:t>);</w:t>
      </w:r>
    </w:p>
    <w:p w14:paraId="2E2369AF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პირობითი</w:t>
      </w:r>
      <w:r>
        <w:t xml:space="preserve"> </w:t>
      </w:r>
      <w:r>
        <w:t>აღნიშვნების</w:t>
      </w:r>
      <w:r>
        <w:t xml:space="preserve"> </w:t>
      </w:r>
      <w:r>
        <w:t>ლეგენდა</w:t>
      </w:r>
      <w:r>
        <w:t>;</w:t>
      </w:r>
    </w:p>
    <w:p w14:paraId="1F9A20BD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ელექტრონული</w:t>
      </w:r>
      <w:r>
        <w:t xml:space="preserve"> </w:t>
      </w:r>
      <w:r>
        <w:t>ვერსია</w:t>
      </w:r>
      <w:r>
        <w:t xml:space="preserve"> — *.mdb </w:t>
      </w:r>
      <w:r>
        <w:t>და</w:t>
      </w:r>
      <w:r>
        <w:t xml:space="preserve"> *.mxd </w:t>
      </w:r>
      <w:r>
        <w:t>ფორმატებში</w:t>
      </w:r>
      <w:r>
        <w:t xml:space="preserve">, Microsoft Word </w:t>
      </w:r>
      <w:r>
        <w:t>ფაილი</w:t>
      </w:r>
      <w:r>
        <w:t xml:space="preserve"> (Sylfaen </w:t>
      </w:r>
      <w:r>
        <w:t>ფონტი</w:t>
      </w:r>
      <w:r>
        <w:t>);</w:t>
      </w:r>
    </w:p>
    <w:p w14:paraId="76E6B50B" w14:textId="77777777" w:rsidR="009E7183" w:rsidRDefault="00F0083E">
      <w:pPr>
        <w:spacing w:after="120"/>
        <w:jc w:val="both"/>
      </w:pPr>
      <w:r>
        <w:t>ზ</w:t>
      </w:r>
      <w:r>
        <w:t xml:space="preserve">) </w:t>
      </w:r>
      <w:r>
        <w:t>ორთოფოტოგეგმა</w:t>
      </w:r>
      <w:r>
        <w:t xml:space="preserve"> (≤5 </w:t>
      </w:r>
      <w:r>
        <w:t>წლის</w:t>
      </w:r>
      <w:r>
        <w:t xml:space="preserve"> </w:t>
      </w:r>
      <w:r>
        <w:t>გადაღება</w:t>
      </w:r>
      <w:r>
        <w:t>);</w:t>
      </w:r>
    </w:p>
    <w:p w14:paraId="0BBC64A8" w14:textId="77777777" w:rsidR="009E7183" w:rsidRDefault="00F0083E">
      <w:pPr>
        <w:spacing w:after="120"/>
        <w:jc w:val="both"/>
      </w:pPr>
      <w:r>
        <w:t>თ</w:t>
      </w:r>
      <w:r>
        <w:t xml:space="preserve">) 2 </w:t>
      </w:r>
      <w:r>
        <w:t>ეგზემპლარი</w:t>
      </w:r>
      <w:r>
        <w:t>.</w:t>
      </w:r>
    </w:p>
    <w:p w14:paraId="556E25AC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5.8 </w:t>
      </w:r>
      <w:r>
        <w:rPr>
          <w:b/>
          <w:color w:val="2E75B6"/>
          <w:sz w:val="28"/>
        </w:rPr>
        <w:t>ზონირების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ცვლილებების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შეტანის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პროცედურა</w:t>
      </w:r>
    </w:p>
    <w:p w14:paraId="7DA80A80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-4 </w:t>
      </w:r>
      <w:r>
        <w:t>მუხლ</w:t>
      </w:r>
      <w:r>
        <w:t>ის</w:t>
      </w:r>
      <w:r>
        <w:t xml:space="preserve"> </w:t>
      </w:r>
      <w:r>
        <w:t>მე</w:t>
      </w:r>
      <w:r>
        <w:t xml:space="preserve">-5 </w:t>
      </w:r>
      <w:r>
        <w:t>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ზონირებაში</w:t>
      </w:r>
      <w:r>
        <w:t xml:space="preserve"> </w:t>
      </w:r>
      <w:r>
        <w:t>ცვლილებების</w:t>
      </w:r>
      <w:r>
        <w:t xml:space="preserve"> </w:t>
      </w:r>
      <w:r>
        <w:t>შეტანა</w:t>
      </w:r>
      <w:r>
        <w:t xml:space="preserve"> </w:t>
      </w:r>
      <w:r>
        <w:t>დასაშვებია</w:t>
      </w:r>
      <w:r>
        <w:t xml:space="preserve"> </w:t>
      </w:r>
      <w:r>
        <w:t>აუცილებლობის</w:t>
      </w:r>
      <w:r>
        <w:t xml:space="preserve"> </w:t>
      </w:r>
      <w:r>
        <w:t>შემთხვევაში</w:t>
      </w:r>
      <w:r>
        <w:t xml:space="preserve"> </w:t>
      </w:r>
      <w:r>
        <w:t>და</w:t>
      </w:r>
      <w:r>
        <w:t xml:space="preserve"> </w:t>
      </w:r>
      <w:r>
        <w:t>სათანადო</w:t>
      </w:r>
      <w:r>
        <w:t xml:space="preserve"> </w:t>
      </w:r>
      <w:r>
        <w:t>დასაბუთებით</w:t>
      </w:r>
      <w:r>
        <w:t xml:space="preserve">, </w:t>
      </w: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ეროვნული</w:t>
      </w:r>
      <w:r>
        <w:t xml:space="preserve"> </w:t>
      </w:r>
      <w:r>
        <w:t>სააგენტოს</w:t>
      </w:r>
      <w:r>
        <w:t xml:space="preserve"> </w:t>
      </w:r>
      <w:r>
        <w:t>დამტკიცებით</w:t>
      </w:r>
      <w:r>
        <w:t>.</w:t>
      </w:r>
    </w:p>
    <w:p w14:paraId="32A7DA98" w14:textId="77777777" w:rsidR="009E7183" w:rsidRDefault="00F0083E">
      <w:r>
        <w:br w:type="page"/>
      </w:r>
    </w:p>
    <w:p w14:paraId="6C79CA10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VI. </w:t>
      </w:r>
      <w:r>
        <w:rPr>
          <w:b/>
          <w:color w:val="1F4E79"/>
          <w:sz w:val="32"/>
        </w:rPr>
        <w:t>ცხოველთა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აღრიცხვა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მონიტორინგი</w:t>
      </w:r>
    </w:p>
    <w:p w14:paraId="1749C7A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6.1 </w:t>
      </w:r>
      <w:r>
        <w:rPr>
          <w:b/>
          <w:color w:val="2E75B6"/>
          <w:sz w:val="28"/>
        </w:rPr>
        <w:t>სამართლებრივი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საფუძველი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ძირითადი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პრინციპები</w:t>
      </w:r>
    </w:p>
    <w:p w14:paraId="047CB3ED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ვ</w:t>
      </w:r>
      <w:r>
        <w:t xml:space="preserve">“ </w:t>
      </w:r>
      <w:r>
        <w:t>ქვეპუნქტისა</w:t>
      </w:r>
      <w:r>
        <w:t xml:space="preserve"> </w:t>
      </w:r>
      <w:r>
        <w:t>და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თ</w:t>
      </w:r>
      <w:r>
        <w:t xml:space="preserve">“ </w:t>
      </w:r>
      <w:r>
        <w:t>და</w:t>
      </w:r>
      <w:r>
        <w:t xml:space="preserve"> „</w:t>
      </w:r>
      <w:r>
        <w:t>ნ</w:t>
      </w:r>
      <w:r>
        <w:t xml:space="preserve">“ </w:t>
      </w:r>
      <w:r>
        <w:t>ქვეპუნქტების</w:t>
      </w:r>
      <w:r>
        <w:t xml:space="preserve"> </w:t>
      </w:r>
      <w:r>
        <w:t>შესაბამისად</w:t>
      </w:r>
      <w:r>
        <w:t xml:space="preserve">, </w:t>
      </w:r>
      <w:r>
        <w:t>წინამდებარე</w:t>
      </w:r>
      <w:r>
        <w:t xml:space="preserve"> </w:t>
      </w:r>
      <w:r>
        <w:t>თავი</w:t>
      </w:r>
      <w:r>
        <w:t xml:space="preserve"> </w:t>
      </w:r>
      <w:r>
        <w:t>განსაზღვრავს</w:t>
      </w:r>
      <w:r>
        <w:t xml:space="preserve"> </w:t>
      </w:r>
      <w:r>
        <w:t>ცხოველთა</w:t>
      </w:r>
      <w:r>
        <w:t xml:space="preserve"> </w:t>
      </w:r>
      <w:r>
        <w:t>აღრიცხვისა</w:t>
      </w:r>
      <w:r>
        <w:t xml:space="preserve"> </w:t>
      </w:r>
      <w:r>
        <w:t>და</w:t>
      </w:r>
      <w:r>
        <w:t xml:space="preserve"> </w:t>
      </w:r>
      <w:r>
        <w:t>მონიტორინგის</w:t>
      </w:r>
      <w:r>
        <w:t xml:space="preserve"> </w:t>
      </w:r>
      <w:r>
        <w:t>პროგრამას</w:t>
      </w:r>
      <w:r>
        <w:t>.</w:t>
      </w:r>
    </w:p>
    <w:p w14:paraId="3F0F3A4E" w14:textId="77777777" w:rsidR="009E7183" w:rsidRDefault="00F0083E">
      <w:pPr>
        <w:spacing w:after="120"/>
        <w:jc w:val="both"/>
      </w:pPr>
      <w:r>
        <w:t>მონიტორინგის</w:t>
      </w:r>
      <w:r>
        <w:t xml:space="preserve"> </w:t>
      </w:r>
      <w:r>
        <w:t>პრინციპები</w:t>
      </w:r>
      <w:r>
        <w:t xml:space="preserve">: </w:t>
      </w:r>
      <w:r>
        <w:t>სისტემატურობა</w:t>
      </w:r>
      <w:r>
        <w:t xml:space="preserve">, </w:t>
      </w:r>
      <w:r>
        <w:t>მეცნიერუ</w:t>
      </w:r>
      <w:r>
        <w:t>ლობა</w:t>
      </w:r>
      <w:r>
        <w:t xml:space="preserve">, </w:t>
      </w:r>
      <w:r>
        <w:t>დოკუმენტირება</w:t>
      </w:r>
      <w:r>
        <w:t xml:space="preserve">, </w:t>
      </w:r>
      <w:r>
        <w:t>მონაცემებზე</w:t>
      </w:r>
      <w:r>
        <w:t xml:space="preserve"> </w:t>
      </w:r>
      <w:r>
        <w:t>დაფუძნებული</w:t>
      </w:r>
      <w:r>
        <w:t xml:space="preserve"> </w:t>
      </w:r>
      <w:r>
        <w:t>გადაწყვეტილება</w:t>
      </w:r>
      <w:r>
        <w:t xml:space="preserve">, </w:t>
      </w:r>
      <w:r>
        <w:t>გამჭვირვალობა</w:t>
      </w:r>
      <w:r>
        <w:t xml:space="preserve">, </w:t>
      </w:r>
      <w:r>
        <w:t>ექსპერტული</w:t>
      </w:r>
      <w:r>
        <w:t xml:space="preserve"> </w:t>
      </w:r>
      <w:r>
        <w:t>კვალიფიკაცია</w:t>
      </w:r>
      <w:r>
        <w:t>.</w:t>
      </w:r>
    </w:p>
    <w:p w14:paraId="463C8672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6.2 </w:t>
      </w:r>
      <w:r>
        <w:rPr>
          <w:b/>
          <w:color w:val="2E75B6"/>
          <w:sz w:val="28"/>
        </w:rPr>
        <w:t>მონიტორინგის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მიზნები</w:t>
      </w:r>
    </w:p>
    <w:p w14:paraId="1AFEA187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სანადირო</w:t>
      </w:r>
      <w:r>
        <w:t xml:space="preserve"> </w:t>
      </w:r>
      <w:r>
        <w:t>სახეობების</w:t>
      </w:r>
      <w:r>
        <w:t xml:space="preserve"> </w:t>
      </w:r>
      <w:r>
        <w:t>რიცხოვნობის</w:t>
      </w:r>
      <w:r>
        <w:t xml:space="preserve">, </w:t>
      </w:r>
      <w:r>
        <w:t>სიმჭიდროვისა</w:t>
      </w:r>
      <w:r>
        <w:t xml:space="preserve"> </w:t>
      </w:r>
      <w:r>
        <w:t>და</w:t>
      </w:r>
      <w:r>
        <w:t xml:space="preserve"> </w:t>
      </w:r>
      <w:r>
        <w:t>პოპულაციის</w:t>
      </w:r>
      <w:r>
        <w:t xml:space="preserve"> </w:t>
      </w:r>
      <w:r>
        <w:t>დინამიკის</w:t>
      </w:r>
      <w:r>
        <w:t xml:space="preserve"> </w:t>
      </w:r>
      <w:r>
        <w:t>სისტემატური</w:t>
      </w:r>
      <w:r>
        <w:t xml:space="preserve"> </w:t>
      </w:r>
      <w:r>
        <w:t>შეფასება</w:t>
      </w:r>
      <w:r>
        <w:t>;</w:t>
      </w:r>
    </w:p>
    <w:p w14:paraId="358770EA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</w:t>
      </w:r>
      <w:r>
        <w:t>ნილი</w:t>
      </w:r>
      <w:r>
        <w:t xml:space="preserve"> </w:t>
      </w:r>
      <w:r>
        <w:t>სახეობების</w:t>
      </w:r>
      <w:r>
        <w:t xml:space="preserve"> </w:t>
      </w:r>
      <w:r>
        <w:t>არსებობის</w:t>
      </w:r>
      <w:r>
        <w:t xml:space="preserve">, </w:t>
      </w:r>
      <w:r>
        <w:t>გავრცელებისა</w:t>
      </w:r>
      <w:r>
        <w:t xml:space="preserve"> </w:t>
      </w:r>
      <w:r>
        <w:t>და</w:t>
      </w:r>
      <w:r>
        <w:t xml:space="preserve"> </w:t>
      </w:r>
      <w:r>
        <w:t>მდგომარეობის</w:t>
      </w:r>
      <w:r>
        <w:t xml:space="preserve"> </w:t>
      </w:r>
      <w:r>
        <w:t>დადგენა</w:t>
      </w:r>
      <w:r>
        <w:t>;</w:t>
      </w:r>
    </w:p>
    <w:p w14:paraId="280395AE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ხელოვნურად</w:t>
      </w:r>
      <w:r>
        <w:t xml:space="preserve"> </w:t>
      </w:r>
      <w:r>
        <w:t>აღწარმოებული</w:t>
      </w:r>
      <w:r>
        <w:t xml:space="preserve"> </w:t>
      </w:r>
      <w:r>
        <w:t>და</w:t>
      </w:r>
      <w:r>
        <w:t xml:space="preserve"> </w:t>
      </w:r>
      <w:r>
        <w:t>ბუნებაში</w:t>
      </w:r>
      <w:r>
        <w:t xml:space="preserve"> </w:t>
      </w:r>
      <w:r>
        <w:t>გაშვებული</w:t>
      </w:r>
      <w:r>
        <w:t xml:space="preserve"> </w:t>
      </w:r>
      <w:r>
        <w:t>ფრინველების</w:t>
      </w:r>
      <w:r>
        <w:t xml:space="preserve"> </w:t>
      </w:r>
      <w:r>
        <w:t>ადაპტაციის</w:t>
      </w:r>
      <w:r>
        <w:t xml:space="preserve"> </w:t>
      </w:r>
      <w:r>
        <w:t>შეფასება</w:t>
      </w:r>
      <w:r>
        <w:t>;</w:t>
      </w:r>
    </w:p>
    <w:p w14:paraId="2C91F16E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ჰაბიტატების</w:t>
      </w:r>
      <w:r>
        <w:t xml:space="preserve"> </w:t>
      </w:r>
      <w:r>
        <w:t>ეკოლოგიური</w:t>
      </w:r>
      <w:r>
        <w:t xml:space="preserve"> </w:t>
      </w:r>
      <w:r>
        <w:t>მდგომარეობის</w:t>
      </w:r>
      <w:r>
        <w:t xml:space="preserve"> </w:t>
      </w:r>
      <w:r>
        <w:t>მონიტორინგი</w:t>
      </w:r>
      <w:r>
        <w:t>;</w:t>
      </w:r>
    </w:p>
    <w:p w14:paraId="75E7CBCB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ბიოტექნიკური</w:t>
      </w:r>
      <w:r>
        <w:t xml:space="preserve"> </w:t>
      </w:r>
      <w:r>
        <w:t>ღონისძიებების</w:t>
      </w:r>
      <w:r>
        <w:t xml:space="preserve"> </w:t>
      </w:r>
      <w:r>
        <w:t>ეფექტიანობის</w:t>
      </w:r>
      <w:r>
        <w:t xml:space="preserve"> </w:t>
      </w:r>
      <w:r>
        <w:t>შეფასება</w:t>
      </w:r>
      <w:r>
        <w:t>;</w:t>
      </w:r>
    </w:p>
    <w:p w14:paraId="58822BD9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ა</w:t>
      </w:r>
      <w:r>
        <w:t>ნთროპოგენური</w:t>
      </w:r>
      <w:r>
        <w:t xml:space="preserve"> </w:t>
      </w:r>
      <w:r>
        <w:t>ზემოქმედების</w:t>
      </w:r>
      <w:r>
        <w:t xml:space="preserve">, </w:t>
      </w:r>
      <w:r>
        <w:t>ინვაზიური</w:t>
      </w:r>
      <w:r>
        <w:t xml:space="preserve"> </w:t>
      </w:r>
      <w:r>
        <w:t>სახეობებისა</w:t>
      </w:r>
      <w:r>
        <w:t xml:space="preserve"> </w:t>
      </w:r>
      <w:r>
        <w:t>და</w:t>
      </w:r>
      <w:r>
        <w:t xml:space="preserve"> </w:t>
      </w:r>
      <w:r>
        <w:t>მტაცებელთა</w:t>
      </w:r>
      <w:r>
        <w:t xml:space="preserve"> </w:t>
      </w:r>
      <w:r>
        <w:t>პრესის</w:t>
      </w:r>
      <w:r>
        <w:t xml:space="preserve"> </w:t>
      </w:r>
      <w:r>
        <w:t>იდენტიფიცირება</w:t>
      </w:r>
      <w:r>
        <w:t>;</w:t>
      </w:r>
    </w:p>
    <w:p w14:paraId="14D8FC7A" w14:textId="77777777" w:rsidR="009E7183" w:rsidRDefault="00F0083E">
      <w:pPr>
        <w:spacing w:after="120"/>
        <w:jc w:val="both"/>
      </w:pPr>
      <w:r>
        <w:t>ზ</w:t>
      </w:r>
      <w:r>
        <w:t xml:space="preserve">) </w:t>
      </w:r>
      <w:r>
        <w:t>მოპოვებული</w:t>
      </w:r>
      <w:r>
        <w:t xml:space="preserve"> </w:t>
      </w:r>
      <w:r>
        <w:t>სანადირო</w:t>
      </w:r>
      <w:r>
        <w:t xml:space="preserve"> </w:t>
      </w:r>
      <w:r>
        <w:t>რესურსის</w:t>
      </w:r>
      <w:r>
        <w:t xml:space="preserve"> </w:t>
      </w:r>
      <w:r>
        <w:t>აღრიცხვა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ნ</w:t>
      </w:r>
      <w:r>
        <w:t xml:space="preserve">“ </w:t>
      </w:r>
      <w:r>
        <w:t>პუნქტის</w:t>
      </w:r>
      <w:r>
        <w:t xml:space="preserve"> </w:t>
      </w:r>
      <w:r>
        <w:t>შესაბამისად</w:t>
      </w:r>
      <w:r>
        <w:t>;</w:t>
      </w:r>
    </w:p>
    <w:p w14:paraId="635A8339" w14:textId="77777777" w:rsidR="009E7183" w:rsidRDefault="00F0083E">
      <w:pPr>
        <w:spacing w:after="120"/>
        <w:jc w:val="both"/>
      </w:pPr>
      <w:r>
        <w:t>თ</w:t>
      </w:r>
      <w:r>
        <w:t xml:space="preserve">) </w:t>
      </w:r>
      <w:r>
        <w:t>ეპიზოოტიური</w:t>
      </w:r>
      <w:r>
        <w:t xml:space="preserve"> </w:t>
      </w:r>
      <w:r>
        <w:t>რისკებისა</w:t>
      </w:r>
      <w:r>
        <w:t xml:space="preserve"> </w:t>
      </w:r>
      <w:r>
        <w:t>და</w:t>
      </w:r>
      <w:r>
        <w:t xml:space="preserve"> </w:t>
      </w:r>
      <w:r>
        <w:t>დაავადებათა</w:t>
      </w:r>
      <w:r>
        <w:t xml:space="preserve"> </w:t>
      </w:r>
      <w:r>
        <w:t>პროფილაქტიკური</w:t>
      </w:r>
      <w:r>
        <w:t xml:space="preserve"> </w:t>
      </w:r>
      <w:r>
        <w:t>კონტროლი</w:t>
      </w:r>
      <w:r>
        <w:t>;</w:t>
      </w:r>
    </w:p>
    <w:p w14:paraId="226916AC" w14:textId="77777777" w:rsidR="009E7183" w:rsidRDefault="00F0083E">
      <w:pPr>
        <w:spacing w:after="120"/>
        <w:jc w:val="both"/>
      </w:pPr>
      <w:r>
        <w:t>ი</w:t>
      </w:r>
      <w:r>
        <w:t xml:space="preserve">) </w:t>
      </w:r>
      <w:r>
        <w:t>კვოტირების</w:t>
      </w:r>
      <w:r>
        <w:t xml:space="preserve"> </w:t>
      </w:r>
      <w:r>
        <w:t>გადაწყვე</w:t>
      </w:r>
      <w:r>
        <w:t>ტილების</w:t>
      </w:r>
      <w:r>
        <w:t xml:space="preserve"> </w:t>
      </w:r>
      <w:r>
        <w:t>მეცნიერული</w:t>
      </w:r>
      <w:r>
        <w:t xml:space="preserve"> </w:t>
      </w:r>
      <w:r>
        <w:t>საფუძვლის</w:t>
      </w:r>
      <w:r>
        <w:t xml:space="preserve"> </w:t>
      </w:r>
      <w:r>
        <w:t>უზრუნველყოფა</w:t>
      </w:r>
      <w:r>
        <w:t>.</w:t>
      </w:r>
    </w:p>
    <w:p w14:paraId="34978CB7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6.3 </w:t>
      </w:r>
      <w:r>
        <w:rPr>
          <w:b/>
          <w:color w:val="2E75B6"/>
          <w:sz w:val="28"/>
        </w:rPr>
        <w:t>მონიტორინგის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ობიექტები</w:t>
      </w:r>
    </w:p>
    <w:p w14:paraId="34FE2637" w14:textId="77777777" w:rsidR="009E7183" w:rsidRDefault="00F0083E">
      <w:pPr>
        <w:spacing w:after="120"/>
        <w:jc w:val="both"/>
      </w:pPr>
      <w:r>
        <w:t>ძირითადი</w:t>
      </w:r>
      <w:r>
        <w:t xml:space="preserve"> </w:t>
      </w:r>
      <w:r>
        <w:t>სანადირო</w:t>
      </w:r>
      <w:r>
        <w:t xml:space="preserve"> </w:t>
      </w:r>
      <w:r>
        <w:t>სახეობები</w:t>
      </w:r>
      <w:r>
        <w:t xml:space="preserve">: </w:t>
      </w:r>
      <w:r>
        <w:t>კოლხური</w:t>
      </w:r>
      <w:r>
        <w:t xml:space="preserve"> </w:t>
      </w:r>
      <w:r>
        <w:t>ხოხობი</w:t>
      </w:r>
      <w:r>
        <w:t xml:space="preserve"> (</w:t>
      </w:r>
      <w:r>
        <w:t>რიცხოვნობა</w:t>
      </w:r>
      <w:r>
        <w:t xml:space="preserve">, </w:t>
      </w:r>
      <w:r>
        <w:t>სქეს</w:t>
      </w:r>
      <w:r>
        <w:t>-</w:t>
      </w:r>
      <w:r>
        <w:t>ასაკობრივი</w:t>
      </w:r>
      <w:r>
        <w:t xml:space="preserve"> </w:t>
      </w:r>
      <w:r>
        <w:t>სტრუქტურა</w:t>
      </w:r>
      <w:r>
        <w:t xml:space="preserve">, </w:t>
      </w:r>
      <w:r>
        <w:t>ბუდობა</w:t>
      </w:r>
      <w:r>
        <w:t xml:space="preserve">); </w:t>
      </w:r>
      <w:r>
        <w:t>გარეული</w:t>
      </w:r>
      <w:r>
        <w:t xml:space="preserve"> </w:t>
      </w:r>
      <w:r>
        <w:t>იხვი</w:t>
      </w:r>
      <w:r>
        <w:t xml:space="preserve"> (</w:t>
      </w:r>
      <w:r>
        <w:t>მობინადრე</w:t>
      </w:r>
      <w:r>
        <w:t xml:space="preserve"> </w:t>
      </w:r>
      <w:r>
        <w:t>და</w:t>
      </w:r>
      <w:r>
        <w:t xml:space="preserve"> </w:t>
      </w:r>
      <w:r>
        <w:t>გადამფრენი</w:t>
      </w:r>
      <w:r>
        <w:t xml:space="preserve"> </w:t>
      </w:r>
      <w:r>
        <w:t>კომპონენტები</w:t>
      </w:r>
      <w:r>
        <w:t xml:space="preserve">, </w:t>
      </w:r>
      <w:r>
        <w:t>სეზონური</w:t>
      </w:r>
      <w:r>
        <w:t xml:space="preserve"> </w:t>
      </w:r>
      <w:r>
        <w:t>დინამიკა</w:t>
      </w:r>
      <w:r>
        <w:t xml:space="preserve">); </w:t>
      </w:r>
      <w:r>
        <w:t>მწყერი</w:t>
      </w:r>
      <w:r>
        <w:t xml:space="preserve"> (</w:t>
      </w:r>
      <w:r>
        <w:t>მიგრაციული</w:t>
      </w:r>
      <w:r>
        <w:t xml:space="preserve"> </w:t>
      </w:r>
      <w:r>
        <w:t>ინ</w:t>
      </w:r>
      <w:r>
        <w:t>ტენსივობა</w:t>
      </w:r>
      <w:r>
        <w:t>).</w:t>
      </w:r>
    </w:p>
    <w:p w14:paraId="150CEEBD" w14:textId="77777777" w:rsidR="009E7183" w:rsidRDefault="00F0083E">
      <w:pPr>
        <w:spacing w:after="120"/>
        <w:jc w:val="both"/>
      </w:pP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შეტანილი</w:t>
      </w:r>
      <w:r>
        <w:t xml:space="preserve"> </w:t>
      </w:r>
      <w:r>
        <w:t>სახეობები</w:t>
      </w:r>
      <w:r>
        <w:t xml:space="preserve">: </w:t>
      </w:r>
      <w:r>
        <w:t>ფლორა</w:t>
      </w:r>
      <w:r>
        <w:t xml:space="preserve"> (II </w:t>
      </w:r>
      <w:r>
        <w:t>თავის</w:t>
      </w:r>
      <w:r>
        <w:t xml:space="preserve"> 2.5 </w:t>
      </w:r>
      <w:r>
        <w:t>ქვეთავი</w:t>
      </w:r>
      <w:r>
        <w:t xml:space="preserve">) </w:t>
      </w:r>
      <w:r>
        <w:t>და</w:t>
      </w:r>
      <w:r>
        <w:t xml:space="preserve"> </w:t>
      </w:r>
      <w:r>
        <w:t>ფაუნა</w:t>
      </w:r>
      <w:r>
        <w:t xml:space="preserve"> (II </w:t>
      </w:r>
      <w:r>
        <w:t>თავის</w:t>
      </w:r>
      <w:r>
        <w:t xml:space="preserve"> 2.8 </w:t>
      </w:r>
      <w:r>
        <w:t>ქვეთავი</w:t>
      </w:r>
      <w:r>
        <w:t>).</w:t>
      </w:r>
    </w:p>
    <w:p w14:paraId="2C2F8B93" w14:textId="77777777" w:rsidR="009E7183" w:rsidRDefault="00F0083E">
      <w:pPr>
        <w:spacing w:after="120"/>
        <w:jc w:val="both"/>
      </w:pPr>
      <w:r>
        <w:t>გადამფრენი</w:t>
      </w:r>
      <w:r>
        <w:t xml:space="preserve"> </w:t>
      </w:r>
      <w:r>
        <w:t>ფრინველები</w:t>
      </w:r>
      <w:r>
        <w:t xml:space="preserve">; </w:t>
      </w:r>
      <w:r>
        <w:t>სხვა</w:t>
      </w:r>
      <w:r>
        <w:t xml:space="preserve"> </w:t>
      </w:r>
      <w:r>
        <w:t>ფაუნისტური</w:t>
      </w:r>
      <w:r>
        <w:t xml:space="preserve"> </w:t>
      </w:r>
      <w:r>
        <w:t>კომპონენტები</w:t>
      </w:r>
      <w:r>
        <w:t xml:space="preserve"> (</w:t>
      </w:r>
      <w:r>
        <w:t>ძუძუმწოვრები</w:t>
      </w:r>
      <w:r>
        <w:t xml:space="preserve">, </w:t>
      </w:r>
      <w:r>
        <w:t>რეპტილიები</w:t>
      </w:r>
      <w:r>
        <w:t xml:space="preserve">, </w:t>
      </w:r>
      <w:r>
        <w:t>ამფიბიები</w:t>
      </w:r>
      <w:r>
        <w:t xml:space="preserve">); </w:t>
      </w:r>
      <w:r>
        <w:t>ინვაზიური</w:t>
      </w:r>
      <w:r>
        <w:t xml:space="preserve"> </w:t>
      </w:r>
      <w:r>
        <w:t>სახეობები</w:t>
      </w:r>
      <w:r>
        <w:t xml:space="preserve">; </w:t>
      </w:r>
      <w:r>
        <w:t>ჰაბიტატები</w:t>
      </w:r>
      <w:r>
        <w:t xml:space="preserve">; </w:t>
      </w:r>
      <w:r>
        <w:t>ანთროპოგენ</w:t>
      </w:r>
      <w:r>
        <w:t>ური</w:t>
      </w:r>
      <w:r>
        <w:t xml:space="preserve"> </w:t>
      </w:r>
      <w:r>
        <w:t>ფაქტორები</w:t>
      </w:r>
      <w:r>
        <w:t xml:space="preserve">; </w:t>
      </w:r>
      <w:r>
        <w:t>ბიოტექნიკური</w:t>
      </w:r>
      <w:r>
        <w:t xml:space="preserve"> </w:t>
      </w:r>
      <w:r>
        <w:t>ინფრასტრუქტურა</w:t>
      </w:r>
      <w:r>
        <w:t>.</w:t>
      </w:r>
    </w:p>
    <w:p w14:paraId="370A41BF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6.4 </w:t>
      </w:r>
      <w:r>
        <w:rPr>
          <w:b/>
          <w:color w:val="2E75B6"/>
          <w:sz w:val="28"/>
        </w:rPr>
        <w:t>მონიტორინგის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მეთოდები</w:t>
      </w:r>
    </w:p>
    <w:p w14:paraId="1F8910D5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ტრანსექტული</w:t>
      </w:r>
      <w:r>
        <w:t xml:space="preserve"> </w:t>
      </w:r>
      <w:r>
        <w:t>აღრიცხვა</w:t>
      </w:r>
      <w:r>
        <w:t xml:space="preserve"> (Line Transect Method) — </w:t>
      </w:r>
      <w:r>
        <w:t>ხმელეთის</w:t>
      </w:r>
      <w:r>
        <w:t xml:space="preserve"> </w:t>
      </w:r>
      <w:r>
        <w:t>ცხოველებისა</w:t>
      </w:r>
      <w:r>
        <w:t xml:space="preserve"> </w:t>
      </w:r>
      <w:r>
        <w:t>და</w:t>
      </w:r>
      <w:r>
        <w:t xml:space="preserve"> </w:t>
      </w:r>
      <w:r>
        <w:t>ფრინველების</w:t>
      </w:r>
      <w:r>
        <w:t xml:space="preserve"> </w:t>
      </w:r>
      <w:r>
        <w:t>რიცხოვნობისა</w:t>
      </w:r>
      <w:r>
        <w:t xml:space="preserve"> </w:t>
      </w:r>
      <w:r>
        <w:t>და</w:t>
      </w:r>
      <w:r>
        <w:t xml:space="preserve"> </w:t>
      </w:r>
      <w:r>
        <w:t>სიმჭიდროვის</w:t>
      </w:r>
      <w:r>
        <w:t xml:space="preserve"> </w:t>
      </w:r>
      <w:r>
        <w:t>შესაფასებლად</w:t>
      </w:r>
      <w:r>
        <w:t>.</w:t>
      </w:r>
    </w:p>
    <w:p w14:paraId="68578A0D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წერტილოვანი</w:t>
      </w:r>
      <w:r>
        <w:t xml:space="preserve"> </w:t>
      </w:r>
      <w:r>
        <w:t>აღრიცხვა</w:t>
      </w:r>
      <w:r>
        <w:t xml:space="preserve"> (Point Count Method) — </w:t>
      </w:r>
      <w:r>
        <w:t>ფრინველთა</w:t>
      </w:r>
      <w:r>
        <w:t xml:space="preserve"> </w:t>
      </w:r>
      <w:r>
        <w:t>აღრიცხვისთვის</w:t>
      </w:r>
      <w:r>
        <w:t>, 10-</w:t>
      </w:r>
      <w:r>
        <w:t>წუთიანი</w:t>
      </w:r>
      <w:r>
        <w:t xml:space="preserve"> </w:t>
      </w:r>
      <w:r>
        <w:t>სტანდარტული</w:t>
      </w:r>
      <w:r>
        <w:t xml:space="preserve"> </w:t>
      </w:r>
      <w:r>
        <w:t>პერიოდით</w:t>
      </w:r>
      <w:r>
        <w:t>.</w:t>
      </w:r>
    </w:p>
    <w:p w14:paraId="01580A4A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ფოტო</w:t>
      </w:r>
      <w:r>
        <w:t>-</w:t>
      </w:r>
      <w:r>
        <w:t>ხაფანგული</w:t>
      </w:r>
      <w:r>
        <w:t xml:space="preserve"> </w:t>
      </w:r>
      <w:r>
        <w:t>მონიტორინგი</w:t>
      </w:r>
      <w:r>
        <w:t xml:space="preserve"> — 24-</w:t>
      </w:r>
      <w:r>
        <w:t>საათიანი</w:t>
      </w:r>
      <w:r>
        <w:t xml:space="preserve"> </w:t>
      </w:r>
      <w:r>
        <w:t>აღრიცხვისთვის</w:t>
      </w:r>
      <w:r>
        <w:t xml:space="preserve">. </w:t>
      </w:r>
      <w:r>
        <w:t>დეტალური</w:t>
      </w:r>
      <w:r>
        <w:t xml:space="preserve"> </w:t>
      </w:r>
      <w:r>
        <w:t>აღწერა</w:t>
      </w:r>
      <w:r>
        <w:t xml:space="preserve"> — 6.7 </w:t>
      </w:r>
      <w:r>
        <w:t>ქვეთავში</w:t>
      </w:r>
      <w:r>
        <w:t>.</w:t>
      </w:r>
    </w:p>
    <w:p w14:paraId="298F6C23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კვალისებრი</w:t>
      </w:r>
      <w:r>
        <w:t xml:space="preserve"> </w:t>
      </w:r>
      <w:r>
        <w:t>აღრიცხვა</w:t>
      </w:r>
      <w:r>
        <w:t xml:space="preserve"> (Track and Sign Survey) — </w:t>
      </w:r>
      <w:r>
        <w:t>ცხოველთა</w:t>
      </w:r>
      <w:r>
        <w:t xml:space="preserve"> </w:t>
      </w:r>
      <w:r>
        <w:t>გადაადგილების</w:t>
      </w:r>
      <w:r>
        <w:t xml:space="preserve"> </w:t>
      </w:r>
      <w:r>
        <w:t>კვალის</w:t>
      </w:r>
      <w:r>
        <w:t xml:space="preserve">, </w:t>
      </w:r>
      <w:r>
        <w:t>ექსკრემენტების</w:t>
      </w:r>
      <w:r>
        <w:t xml:space="preserve">, </w:t>
      </w:r>
      <w:r>
        <w:t>კვების</w:t>
      </w:r>
      <w:r>
        <w:t xml:space="preserve"> </w:t>
      </w:r>
      <w:r>
        <w:t>ნიშნ</w:t>
      </w:r>
      <w:r>
        <w:t>ების</w:t>
      </w:r>
      <w:r>
        <w:t xml:space="preserve"> </w:t>
      </w:r>
      <w:r>
        <w:t>ფიქსაცია</w:t>
      </w:r>
      <w:r>
        <w:t>.</w:t>
      </w:r>
    </w:p>
    <w:p w14:paraId="7E34377B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ბუდობის</w:t>
      </w:r>
      <w:r>
        <w:t xml:space="preserve"> </w:t>
      </w:r>
      <w:r>
        <w:t>კვლევა</w:t>
      </w:r>
      <w:r>
        <w:t xml:space="preserve"> (Nest Survey) — </w:t>
      </w:r>
      <w:r>
        <w:t>გაზაფხულ</w:t>
      </w:r>
      <w:r>
        <w:t>-</w:t>
      </w:r>
      <w:r>
        <w:t>ზაფხულში</w:t>
      </w:r>
      <w:r>
        <w:t xml:space="preserve"> </w:t>
      </w:r>
      <w:r>
        <w:t>ბუდობის</w:t>
      </w:r>
      <w:r>
        <w:t xml:space="preserve"> </w:t>
      </w:r>
      <w:r>
        <w:t>ადგილების</w:t>
      </w:r>
      <w:r>
        <w:t xml:space="preserve"> </w:t>
      </w:r>
      <w:r>
        <w:t>სისტემატური</w:t>
      </w:r>
      <w:r>
        <w:t xml:space="preserve"> </w:t>
      </w:r>
      <w:r>
        <w:t>შესწავლა</w:t>
      </w:r>
      <w:r>
        <w:t>.</w:t>
      </w:r>
    </w:p>
    <w:p w14:paraId="34415AF0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აკუსტიკური</w:t>
      </w:r>
      <w:r>
        <w:t xml:space="preserve"> </w:t>
      </w:r>
      <w:r>
        <w:t>მონიტორინგი</w:t>
      </w:r>
      <w:r>
        <w:t xml:space="preserve"> — </w:t>
      </w:r>
      <w:r>
        <w:t>ფრინველთა</w:t>
      </w:r>
      <w:r>
        <w:t xml:space="preserve"> </w:t>
      </w:r>
      <w:r>
        <w:t>ხმოვანი</w:t>
      </w:r>
      <w:r>
        <w:t xml:space="preserve"> </w:t>
      </w:r>
      <w:r>
        <w:t>ინდიკაციით</w:t>
      </w:r>
      <w:r>
        <w:t xml:space="preserve"> </w:t>
      </w:r>
      <w:r>
        <w:t>სახეობების</w:t>
      </w:r>
      <w:r>
        <w:t xml:space="preserve"> </w:t>
      </w:r>
      <w:r>
        <w:t>იდენტიფიცირება</w:t>
      </w:r>
      <w:r>
        <w:t>.</w:t>
      </w:r>
    </w:p>
    <w:p w14:paraId="4A4A84F9" w14:textId="77777777" w:rsidR="009E7183" w:rsidRDefault="00F0083E">
      <w:pPr>
        <w:spacing w:after="120"/>
        <w:jc w:val="both"/>
      </w:pPr>
      <w:r>
        <w:t>ზ</w:t>
      </w:r>
      <w:r>
        <w:t xml:space="preserve">) </w:t>
      </w:r>
      <w:r>
        <w:t>ვიზუალური</w:t>
      </w:r>
      <w:r>
        <w:t xml:space="preserve"> </w:t>
      </w:r>
      <w:r>
        <w:t>დაკვირვება</w:t>
      </w:r>
      <w:r>
        <w:t xml:space="preserve"> </w:t>
      </w:r>
      <w:r>
        <w:t>ოპტიკური</w:t>
      </w:r>
      <w:r>
        <w:t xml:space="preserve"> </w:t>
      </w:r>
      <w:r>
        <w:t>ხელსაწყოებით</w:t>
      </w:r>
      <w:r>
        <w:t xml:space="preserve"> (</w:t>
      </w:r>
      <w:r>
        <w:t>ბინოკლი</w:t>
      </w:r>
      <w:r>
        <w:t xml:space="preserve">, </w:t>
      </w:r>
      <w:r>
        <w:t>ტელესკოპი</w:t>
      </w:r>
      <w:r>
        <w:t>).</w:t>
      </w:r>
    </w:p>
    <w:p w14:paraId="27DC31DB" w14:textId="77777777" w:rsidR="009E7183" w:rsidRDefault="00F0083E">
      <w:pPr>
        <w:spacing w:after="120"/>
        <w:jc w:val="both"/>
      </w:pPr>
      <w:r>
        <w:t>თ</w:t>
      </w:r>
      <w:r>
        <w:t xml:space="preserve">) </w:t>
      </w:r>
      <w:r>
        <w:t>წყლის</w:t>
      </w:r>
      <w:r>
        <w:t xml:space="preserve"> </w:t>
      </w:r>
      <w:r>
        <w:t>ფრინველთა</w:t>
      </w:r>
      <w:r>
        <w:t xml:space="preserve"> </w:t>
      </w:r>
      <w:r>
        <w:t>ცენზი</w:t>
      </w:r>
      <w:r>
        <w:t xml:space="preserve"> (Waterbird Census) — </w:t>
      </w:r>
      <w:r>
        <w:t>საერთაშორისო</w:t>
      </w:r>
      <w:r>
        <w:t xml:space="preserve"> </w:t>
      </w:r>
      <w:r>
        <w:t>სტანდარტებით</w:t>
      </w:r>
      <w:r>
        <w:t xml:space="preserve">, </w:t>
      </w:r>
      <w:r>
        <w:t>მდ</w:t>
      </w:r>
      <w:r>
        <w:t xml:space="preserve">. </w:t>
      </w:r>
      <w:r>
        <w:t>ტანისწყლისა</w:t>
      </w:r>
      <w:r>
        <w:t xml:space="preserve"> </w:t>
      </w:r>
      <w:r>
        <w:t>და</w:t>
      </w:r>
      <w:r>
        <w:t xml:space="preserve"> </w:t>
      </w:r>
      <w:r>
        <w:t>წყლის</w:t>
      </w:r>
      <w:r>
        <w:t xml:space="preserve"> </w:t>
      </w:r>
      <w:r>
        <w:t>ობიექტების</w:t>
      </w:r>
      <w:r>
        <w:t xml:space="preserve"> </w:t>
      </w:r>
      <w:r>
        <w:t>გასწვრივ</w:t>
      </w:r>
      <w:r>
        <w:t>.</w:t>
      </w:r>
    </w:p>
    <w:p w14:paraId="45715987" w14:textId="77777777" w:rsidR="009E7183" w:rsidRDefault="00F0083E">
      <w:pPr>
        <w:spacing w:after="120"/>
        <w:jc w:val="both"/>
      </w:pPr>
      <w:r>
        <w:t>ი</w:t>
      </w:r>
      <w:r>
        <w:t xml:space="preserve">) </w:t>
      </w:r>
      <w:r>
        <w:t>ნანადირევის</w:t>
      </w:r>
      <w:r>
        <w:t xml:space="preserve"> </w:t>
      </w:r>
      <w:r>
        <w:t>აღრიცხვა</w:t>
      </w:r>
      <w:r>
        <w:t xml:space="preserve"> (№594/</w:t>
      </w:r>
      <w:r>
        <w:t>ს</w:t>
      </w:r>
      <w:r>
        <w:t xml:space="preserve"> „</w:t>
      </w:r>
      <w:r>
        <w:t>ნ</w:t>
      </w:r>
      <w:r>
        <w:t xml:space="preserve">“ </w:t>
      </w:r>
      <w:r>
        <w:t>პუნქტის</w:t>
      </w:r>
      <w:r>
        <w:t xml:space="preserve"> </w:t>
      </w:r>
      <w:r>
        <w:t>შესრულება</w:t>
      </w:r>
      <w:r>
        <w:t xml:space="preserve">) — </w:t>
      </w:r>
      <w:r>
        <w:t>სახეობა</w:t>
      </w:r>
      <w:r>
        <w:t xml:space="preserve">, </w:t>
      </w:r>
      <w:r>
        <w:t>წონა</w:t>
      </w:r>
      <w:r>
        <w:t xml:space="preserve">, </w:t>
      </w:r>
      <w:r>
        <w:t>თარიღი</w:t>
      </w:r>
      <w:r>
        <w:t xml:space="preserve">, </w:t>
      </w:r>
      <w:r>
        <w:t>ადგილი</w:t>
      </w:r>
      <w:r>
        <w:t xml:space="preserve">, </w:t>
      </w:r>
      <w:r>
        <w:t>სქესი</w:t>
      </w:r>
      <w:r>
        <w:t xml:space="preserve">, </w:t>
      </w:r>
      <w:r>
        <w:t>ასაკი</w:t>
      </w:r>
      <w:r>
        <w:t xml:space="preserve">, </w:t>
      </w:r>
      <w:r>
        <w:t>მონადირის</w:t>
      </w:r>
      <w:r>
        <w:t xml:space="preserve"> </w:t>
      </w:r>
      <w:r>
        <w:t>ვინაობა</w:t>
      </w:r>
      <w:r>
        <w:t xml:space="preserve">, </w:t>
      </w:r>
      <w:r>
        <w:t>ვეტერინარული</w:t>
      </w:r>
      <w:r>
        <w:t xml:space="preserve"> </w:t>
      </w:r>
      <w:r>
        <w:t>დასკვნა</w:t>
      </w:r>
      <w:r>
        <w:t>.</w:t>
      </w:r>
    </w:p>
    <w:p w14:paraId="28846803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6.5 </w:t>
      </w:r>
      <w:r>
        <w:rPr>
          <w:b/>
          <w:color w:val="2E75B6"/>
          <w:sz w:val="28"/>
        </w:rPr>
        <w:t>მონიტორინგის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გეგმა</w:t>
      </w:r>
      <w:r>
        <w:rPr>
          <w:b/>
          <w:color w:val="2E75B6"/>
          <w:sz w:val="28"/>
        </w:rPr>
        <w:t>-</w:t>
      </w:r>
      <w:r>
        <w:rPr>
          <w:b/>
          <w:color w:val="2E75B6"/>
          <w:sz w:val="28"/>
        </w:rPr>
        <w:t>გრაფიკი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9E7183" w14:paraId="4C2C3B74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A96F801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CB5320E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აქტივობა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E4E07F3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სიხშირე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3293A5F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სეზონი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5536A91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განმახორციელებელი</w:t>
            </w:r>
          </w:p>
        </w:tc>
      </w:tr>
      <w:tr w:rsidR="009E7183" w14:paraId="463CF12D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F1B7DE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279A9C" w14:textId="77777777" w:rsidR="009E7183" w:rsidRDefault="00F0083E">
            <w:r>
              <w:rPr>
                <w:sz w:val="20"/>
              </w:rPr>
              <w:t>რეინჯერული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პატრულირება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634024" w14:textId="77777777" w:rsidR="009E7183" w:rsidRDefault="00F0083E">
            <w:r>
              <w:rPr>
                <w:sz w:val="20"/>
              </w:rPr>
              <w:t>ყოველდღიური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A08D74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F75F5" w14:textId="77777777" w:rsidR="009E7183" w:rsidRDefault="00F0083E">
            <w:r>
              <w:rPr>
                <w:sz w:val="20"/>
              </w:rPr>
              <w:t>რეინჯერ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ეგერები</w:t>
            </w:r>
          </w:p>
        </w:tc>
      </w:tr>
      <w:tr w:rsidR="009E7183" w14:paraId="624ABA73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FD1588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2FBA9A" w14:textId="77777777" w:rsidR="009E7183" w:rsidRDefault="00F0083E">
            <w:r>
              <w:rPr>
                <w:sz w:val="20"/>
              </w:rPr>
              <w:t>ფოტო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ხაფანგების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ფუნქციონირება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1688A1" w14:textId="77777777" w:rsidR="009E7183" w:rsidRDefault="00F0083E">
            <w:r>
              <w:rPr>
                <w:sz w:val="20"/>
              </w:rPr>
              <w:t>24/7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84446F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4215C9" w14:textId="77777777" w:rsidR="009E7183" w:rsidRDefault="00F0083E">
            <w:r>
              <w:rPr>
                <w:sz w:val="20"/>
              </w:rPr>
              <w:t>რეინჯერ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ეგერები</w:t>
            </w:r>
          </w:p>
        </w:tc>
      </w:tr>
      <w:tr w:rsidR="009E7183" w14:paraId="45AD51FE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FC656" w14:textId="77777777" w:rsidR="009E7183" w:rsidRDefault="00F0083E">
            <w:r>
              <w:rPr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C8B50D" w14:textId="77777777" w:rsidR="009E7183" w:rsidRDefault="00F0083E">
            <w:r>
              <w:rPr>
                <w:sz w:val="20"/>
              </w:rPr>
              <w:t>ფოტო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ხაფანგების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მონაცემთა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შეგროვება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D6651A" w14:textId="77777777" w:rsidR="009E7183" w:rsidRDefault="00F0083E">
            <w:r>
              <w:rPr>
                <w:sz w:val="20"/>
              </w:rPr>
              <w:t>ყოველთვიური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F164D1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B5A5FB" w14:textId="77777777" w:rsidR="009E7183" w:rsidRDefault="00F0083E">
            <w:r>
              <w:rPr>
                <w:sz w:val="20"/>
              </w:rPr>
              <w:t>რეინჯერები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ექსპერტი</w:t>
            </w:r>
          </w:p>
        </w:tc>
      </w:tr>
      <w:tr w:rsidR="009E7183" w14:paraId="5790636C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2F65E0" w14:textId="77777777" w:rsidR="009E7183" w:rsidRDefault="00F0083E">
            <w:r>
              <w:rPr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640BBB" w14:textId="77777777" w:rsidR="009E7183" w:rsidRDefault="00F0083E">
            <w:r>
              <w:rPr>
                <w:sz w:val="20"/>
              </w:rPr>
              <w:t>სეზონური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სისტემატური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აღრიცხვა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22D81A" w14:textId="77777777" w:rsidR="009E7183" w:rsidRDefault="00F0083E">
            <w:r>
              <w:rPr>
                <w:sz w:val="20"/>
              </w:rPr>
              <w:t>კვარტალური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C94F1D" w14:textId="77777777" w:rsidR="009E7183" w:rsidRDefault="00F0083E">
            <w:r>
              <w:rPr>
                <w:sz w:val="20"/>
              </w:rPr>
              <w:t>ყველა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სეზონი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ECD411" w14:textId="77777777" w:rsidR="009E7183" w:rsidRDefault="00F0083E">
            <w:r>
              <w:rPr>
                <w:sz w:val="20"/>
              </w:rPr>
              <w:t>რეინჯერ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ეგერები</w:t>
            </w:r>
          </w:p>
        </w:tc>
      </w:tr>
      <w:tr w:rsidR="009E7183" w14:paraId="0402950C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F881" w14:textId="77777777" w:rsidR="009E7183" w:rsidRDefault="00F0083E">
            <w:r>
              <w:rPr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4457A2" w14:textId="77777777" w:rsidR="009E7183" w:rsidRDefault="00F0083E">
            <w:r>
              <w:rPr>
                <w:sz w:val="20"/>
              </w:rPr>
              <w:t>ფრინველთა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აღრიცხვა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(</w:t>
            </w:r>
            <w:r>
              <w:rPr>
                <w:sz w:val="20"/>
              </w:rPr>
              <w:t>ბუდობა</w:t>
            </w:r>
            <w:r>
              <w:rPr>
                <w:sz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E2DBD6" w14:textId="77777777" w:rsidR="009E7183" w:rsidRDefault="00F0083E">
            <w:r>
              <w:rPr>
                <w:sz w:val="20"/>
              </w:rPr>
              <w:lastRenderedPageBreak/>
              <w:t>წელიწადში</w:t>
            </w:r>
            <w:r>
              <w:rPr>
                <w:sz w:val="20"/>
              </w:rPr>
              <w:t xml:space="preserve"> 1-</w:t>
            </w:r>
            <w:r>
              <w:rPr>
                <w:sz w:val="20"/>
              </w:rPr>
              <w:lastRenderedPageBreak/>
              <w:t>ჯერ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86F7F" w14:textId="77777777" w:rsidR="009E7183" w:rsidRDefault="00F0083E">
            <w:r>
              <w:rPr>
                <w:sz w:val="20"/>
              </w:rPr>
              <w:lastRenderedPageBreak/>
              <w:t>გაზაფხული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7A0AF1" w14:textId="77777777" w:rsidR="009E7183" w:rsidRDefault="00F0083E">
            <w:r>
              <w:rPr>
                <w:sz w:val="20"/>
              </w:rPr>
              <w:t>რეინჯერები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lastRenderedPageBreak/>
              <w:t>ორნითოლოგი</w:t>
            </w:r>
          </w:p>
        </w:tc>
      </w:tr>
      <w:tr w:rsidR="009E7183" w14:paraId="2E420A42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1CAA80" w14:textId="77777777" w:rsidR="009E7183" w:rsidRDefault="00F0083E">
            <w:r>
              <w:rPr>
                <w:sz w:val="20"/>
              </w:rPr>
              <w:lastRenderedPageBreak/>
              <w:t>6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C5D2BB" w14:textId="77777777" w:rsidR="009E7183" w:rsidRDefault="00F0083E">
            <w:r>
              <w:rPr>
                <w:sz w:val="20"/>
              </w:rPr>
              <w:t>ფრინველთა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აღრიცხვა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მიგრაცია</w:t>
            </w:r>
            <w:r>
              <w:rPr>
                <w:sz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322EDE" w14:textId="77777777" w:rsidR="009E7183" w:rsidRDefault="00F0083E"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1-</w:t>
            </w:r>
            <w:r>
              <w:rPr>
                <w:sz w:val="20"/>
              </w:rPr>
              <w:t>ჯერ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3CD9CF" w14:textId="77777777" w:rsidR="009E7183" w:rsidRDefault="00F0083E">
            <w:r>
              <w:rPr>
                <w:sz w:val="20"/>
              </w:rPr>
              <w:t>შემოდგომა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7CA7E7" w14:textId="77777777" w:rsidR="009E7183" w:rsidRDefault="00F0083E">
            <w:r>
              <w:rPr>
                <w:sz w:val="20"/>
              </w:rPr>
              <w:t>რეინჯერები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ორნითოლოგი</w:t>
            </w:r>
          </w:p>
        </w:tc>
      </w:tr>
      <w:tr w:rsidR="009E7183" w14:paraId="5BCE9AC2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04870" w14:textId="77777777" w:rsidR="009E7183" w:rsidRDefault="00F0083E">
            <w:r>
              <w:rPr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7CEF2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ფრინველთა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ცენზი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B0715" w14:textId="77777777" w:rsidR="009E7183" w:rsidRDefault="00F0083E"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2-</w:t>
            </w:r>
            <w:r>
              <w:rPr>
                <w:sz w:val="20"/>
              </w:rPr>
              <w:t>ჯერ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1BA36B" w14:textId="77777777" w:rsidR="009E7183" w:rsidRDefault="00F0083E">
            <w:r>
              <w:rPr>
                <w:sz w:val="20"/>
              </w:rPr>
              <w:t>გაზაფხული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შემოდგომა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592434" w14:textId="77777777" w:rsidR="009E7183" w:rsidRDefault="00F0083E">
            <w:r>
              <w:rPr>
                <w:sz w:val="20"/>
              </w:rPr>
              <w:t>რეინჯერები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ორნითოლოგი</w:t>
            </w:r>
          </w:p>
        </w:tc>
      </w:tr>
      <w:tr w:rsidR="009E7183" w14:paraId="45D5D030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13E357" w14:textId="77777777" w:rsidR="009E7183" w:rsidRDefault="00F0083E">
            <w:r>
              <w:rPr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5326F" w14:textId="77777777" w:rsidR="009E7183" w:rsidRDefault="00F0083E">
            <w:r>
              <w:rPr>
                <w:sz w:val="20"/>
              </w:rPr>
              <w:t>ყოვლისმომცველი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ინვენტარიზაცია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6C9E26" w14:textId="77777777" w:rsidR="009E7183" w:rsidRDefault="00F0083E"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≥1-</w:t>
            </w:r>
            <w:r>
              <w:rPr>
                <w:sz w:val="20"/>
              </w:rPr>
              <w:t>ჯერ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BD8C4" w14:textId="77777777" w:rsidR="009E7183" w:rsidRDefault="00F0083E">
            <w:r>
              <w:rPr>
                <w:sz w:val="20"/>
              </w:rPr>
              <w:t>საუკეთესო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სეზონი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B7C38E" w14:textId="77777777" w:rsidR="009E7183" w:rsidRDefault="00F0083E">
            <w:r>
              <w:rPr>
                <w:sz w:val="20"/>
              </w:rPr>
              <w:t>მოწვეული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სპეციალისტი</w:t>
            </w:r>
          </w:p>
        </w:tc>
      </w:tr>
      <w:tr w:rsidR="009E7183" w14:paraId="15AAC7F3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0A4B8" w14:textId="77777777" w:rsidR="009E7183" w:rsidRDefault="00F0083E">
            <w:r>
              <w:rPr>
                <w:sz w:val="20"/>
              </w:rPr>
              <w:t>9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BF42B" w14:textId="77777777" w:rsidR="009E7183" w:rsidRDefault="00F0083E">
            <w:r>
              <w:rPr>
                <w:sz w:val="20"/>
              </w:rPr>
              <w:t>ბუდობის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კვლევა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3300D8" w14:textId="77777777" w:rsidR="009E7183" w:rsidRDefault="00F0083E"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1-</w:t>
            </w:r>
            <w:r>
              <w:rPr>
                <w:sz w:val="20"/>
              </w:rPr>
              <w:t>ჯერ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B43589" w14:textId="77777777" w:rsidR="009E7183" w:rsidRDefault="00F0083E">
            <w:r>
              <w:rPr>
                <w:sz w:val="20"/>
              </w:rPr>
              <w:t>გაზაფხული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ზაფხული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76A528" w14:textId="77777777" w:rsidR="009E7183" w:rsidRDefault="00F0083E">
            <w:r>
              <w:rPr>
                <w:sz w:val="20"/>
              </w:rPr>
              <w:t>რეინჯერები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ორნითოლოგი</w:t>
            </w:r>
          </w:p>
        </w:tc>
      </w:tr>
      <w:tr w:rsidR="009E7183" w14:paraId="3CEE9F97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C575A4" w14:textId="77777777" w:rsidR="009E7183" w:rsidRDefault="00F0083E">
            <w:r>
              <w:rPr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EEF8A" w14:textId="77777777" w:rsidR="009E7183" w:rsidRDefault="00F0083E">
            <w:r>
              <w:rPr>
                <w:sz w:val="20"/>
              </w:rPr>
              <w:t>წითელი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ნუსხის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სპეციალური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მონიტორინგი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786E9A" w14:textId="77777777" w:rsidR="009E7183" w:rsidRDefault="00F0083E">
            <w:r>
              <w:rPr>
                <w:sz w:val="20"/>
              </w:rPr>
              <w:t>უწყვეტი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37F23F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52EBA" w14:textId="77777777" w:rsidR="009E7183" w:rsidRDefault="00F0083E">
            <w:r>
              <w:rPr>
                <w:sz w:val="20"/>
              </w:rPr>
              <w:t>რეინჯერები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სპეციალისტი</w:t>
            </w:r>
          </w:p>
        </w:tc>
      </w:tr>
      <w:tr w:rsidR="009E7183" w14:paraId="1D1962B5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D2DD0" w14:textId="77777777" w:rsidR="009E7183" w:rsidRDefault="00F0083E">
            <w:r>
              <w:rPr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342C0" w14:textId="77777777" w:rsidR="009E7183" w:rsidRDefault="00F0083E">
            <w:r>
              <w:rPr>
                <w:sz w:val="20"/>
              </w:rPr>
              <w:t>ჰაბიტატების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შეფასება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4B6D0" w14:textId="77777777" w:rsidR="009E7183" w:rsidRDefault="00F0083E"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1-</w:t>
            </w:r>
            <w:r>
              <w:rPr>
                <w:sz w:val="20"/>
              </w:rPr>
              <w:t>ჯერ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61516" w14:textId="77777777" w:rsidR="009E7183" w:rsidRDefault="00F0083E">
            <w:r>
              <w:rPr>
                <w:sz w:val="20"/>
              </w:rPr>
              <w:t>ზაფხული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63F0CB" w14:textId="77777777" w:rsidR="009E7183" w:rsidRDefault="00F0083E">
            <w:r>
              <w:rPr>
                <w:sz w:val="20"/>
              </w:rPr>
              <w:t>მოწვეული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ეკოლოგი</w:t>
            </w:r>
          </w:p>
        </w:tc>
      </w:tr>
      <w:tr w:rsidR="009E7183" w14:paraId="2CA68D2D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EC6DC0" w14:textId="77777777" w:rsidR="009E7183" w:rsidRDefault="00F0083E">
            <w:r>
              <w:rPr>
                <w:sz w:val="20"/>
              </w:rPr>
              <w:t>12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3B6134" w14:textId="77777777" w:rsidR="009E7183" w:rsidRDefault="00F0083E">
            <w:r>
              <w:rPr>
                <w:sz w:val="20"/>
              </w:rPr>
              <w:t>ბიოტექნიკური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ინფრასტრუქტურის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ინსპექცია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0CC481" w14:textId="77777777" w:rsidR="009E7183" w:rsidRDefault="00F0083E">
            <w:r>
              <w:rPr>
                <w:sz w:val="20"/>
              </w:rPr>
              <w:t>კვარტალური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B870B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88657" w14:textId="77777777" w:rsidR="009E7183" w:rsidRDefault="00F0083E">
            <w:r>
              <w:rPr>
                <w:sz w:val="20"/>
              </w:rPr>
              <w:t>რეინჯერ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ეგერები</w:t>
            </w:r>
          </w:p>
        </w:tc>
      </w:tr>
      <w:tr w:rsidR="009E7183" w14:paraId="5EDF1393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82BB76" w14:textId="77777777" w:rsidR="009E7183" w:rsidRDefault="00F0083E">
            <w:r>
              <w:rPr>
                <w:sz w:val="20"/>
              </w:rPr>
              <w:t>13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5E559E" w14:textId="77777777" w:rsidR="009E7183" w:rsidRDefault="00F0083E">
            <w:r>
              <w:rPr>
                <w:sz w:val="20"/>
              </w:rPr>
              <w:t>ვეტერინარული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მონიტორინგი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74745" w14:textId="77777777" w:rsidR="009E7183" w:rsidRDefault="00F0083E">
            <w:r>
              <w:rPr>
                <w:sz w:val="20"/>
              </w:rPr>
              <w:t>ყოველთვიური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45F6BC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76DE1" w14:textId="77777777" w:rsidR="009E7183" w:rsidRDefault="00F0083E">
            <w:r>
              <w:rPr>
                <w:sz w:val="20"/>
              </w:rPr>
              <w:t>მოწვეული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ვეტერინარი</w:t>
            </w:r>
          </w:p>
        </w:tc>
      </w:tr>
      <w:tr w:rsidR="009E7183" w14:paraId="257E6B2C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FEC924" w14:textId="77777777" w:rsidR="009E7183" w:rsidRDefault="00F0083E">
            <w:r>
              <w:rPr>
                <w:sz w:val="20"/>
              </w:rPr>
              <w:t>14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742A4" w14:textId="77777777" w:rsidR="009E7183" w:rsidRDefault="00F0083E">
            <w:r>
              <w:rPr>
                <w:sz w:val="20"/>
              </w:rPr>
              <w:t>ანთროპოგენური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ზემოქმედების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მონიტორინგი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44823E" w14:textId="77777777" w:rsidR="009E7183" w:rsidRDefault="00F0083E">
            <w:r>
              <w:rPr>
                <w:sz w:val="20"/>
              </w:rPr>
              <w:t>ყოველდღიური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455751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33B39D" w14:textId="77777777" w:rsidR="009E7183" w:rsidRDefault="00F0083E">
            <w:r>
              <w:rPr>
                <w:sz w:val="20"/>
              </w:rPr>
              <w:t>რეინჯერ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ეგერები</w:t>
            </w:r>
          </w:p>
        </w:tc>
      </w:tr>
      <w:tr w:rsidR="009E7183" w14:paraId="1A14F984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2485A" w14:textId="77777777" w:rsidR="009E7183" w:rsidRDefault="00F0083E">
            <w:r>
              <w:rPr>
                <w:sz w:val="20"/>
              </w:rPr>
              <w:t>15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FEAEF0" w14:textId="77777777" w:rsidR="009E7183" w:rsidRDefault="00F0083E">
            <w:r>
              <w:rPr>
                <w:sz w:val="20"/>
              </w:rPr>
              <w:t>ყოველწლიური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ანგარიში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სააგენტოსთვის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8A0BFA" w14:textId="77777777" w:rsidR="009E7183" w:rsidRDefault="00F0083E"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1-</w:t>
            </w:r>
            <w:r>
              <w:rPr>
                <w:sz w:val="20"/>
              </w:rPr>
              <w:t>ჯერ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FA20C2" w14:textId="77777777" w:rsidR="009E7183" w:rsidRDefault="00F0083E">
            <w:r>
              <w:rPr>
                <w:sz w:val="20"/>
              </w:rPr>
              <w:t>წლის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ბოლოს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76907" w14:textId="77777777" w:rsidR="009E7183" w:rsidRDefault="00F0083E">
            <w:r>
              <w:rPr>
                <w:sz w:val="20"/>
              </w:rPr>
              <w:t>ორგანიზაცია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</w:rPr>
              <w:t>სპეციალისტი</w:t>
            </w:r>
          </w:p>
        </w:tc>
      </w:tr>
      <w:tr w:rsidR="009E7183" w14:paraId="4C68E16E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B4EF28" w14:textId="77777777" w:rsidR="009E7183" w:rsidRDefault="00F0083E">
            <w:r>
              <w:rPr>
                <w:sz w:val="20"/>
              </w:rPr>
              <w:t>16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479FD6" w14:textId="77777777" w:rsidR="009E7183" w:rsidRDefault="00F0083E">
            <w:r>
              <w:rPr>
                <w:sz w:val="20"/>
              </w:rPr>
              <w:t>ჰაბიტატური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კარტირების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განახლება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CB811A" w14:textId="77777777" w:rsidR="009E7183" w:rsidRDefault="00F0083E">
            <w:r>
              <w:rPr>
                <w:sz w:val="20"/>
              </w:rPr>
              <w:t>ყოველ</w:t>
            </w:r>
            <w:r>
              <w:rPr>
                <w:sz w:val="20"/>
              </w:rPr>
              <w:t xml:space="preserve"> 3 </w:t>
            </w:r>
            <w:r>
              <w:rPr>
                <w:sz w:val="20"/>
              </w:rPr>
              <w:t>წელიწადში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248A4D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DA8D3B" w14:textId="77777777" w:rsidR="009E7183" w:rsidRDefault="00F0083E">
            <w:r>
              <w:rPr>
                <w:sz w:val="20"/>
              </w:rPr>
              <w:t xml:space="preserve">GIS </w:t>
            </w:r>
            <w:r>
              <w:rPr>
                <w:sz w:val="20"/>
              </w:rPr>
              <w:t>სპეციალისტი</w:t>
            </w:r>
          </w:p>
        </w:tc>
      </w:tr>
    </w:tbl>
    <w:p w14:paraId="6E9D205C" w14:textId="77777777" w:rsidR="009E7183" w:rsidRDefault="009E7183">
      <w:pPr>
        <w:spacing w:after="120"/>
      </w:pPr>
    </w:p>
    <w:p w14:paraId="1CEF5CBD" w14:textId="77777777" w:rsidR="009E7183" w:rsidRDefault="00F0083E">
      <w:pPr>
        <w:spacing w:after="120"/>
        <w:jc w:val="both"/>
      </w:pPr>
      <w:r>
        <w:t xml:space="preserve">I </w:t>
      </w:r>
      <w:r>
        <w:t>ეტაპი</w:t>
      </w:r>
      <w:r>
        <w:t xml:space="preserve"> (2024–2027): </w:t>
      </w:r>
      <w:r>
        <w:t>მონიტორინგის</w:t>
      </w:r>
      <w:r>
        <w:t xml:space="preserve"> </w:t>
      </w:r>
      <w:r>
        <w:t>სისტემის</w:t>
      </w:r>
      <w:r>
        <w:t xml:space="preserve"> </w:t>
      </w:r>
      <w:r>
        <w:t>სრულად</w:t>
      </w:r>
      <w:r>
        <w:t xml:space="preserve"> </w:t>
      </w:r>
      <w:r>
        <w:t>ამუშავება</w:t>
      </w:r>
      <w:r>
        <w:t xml:space="preserve">,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სრული</w:t>
      </w:r>
      <w:r>
        <w:t xml:space="preserve"> </w:t>
      </w:r>
      <w:r>
        <w:t>ქსელის</w:t>
      </w:r>
      <w:r>
        <w:t xml:space="preserve"> </w:t>
      </w:r>
      <w:r>
        <w:t>განლაგება</w:t>
      </w:r>
      <w:r>
        <w:t xml:space="preserve"> 2026 </w:t>
      </w:r>
      <w:r>
        <w:t>წლის</w:t>
      </w:r>
      <w:r>
        <w:t xml:space="preserve"> </w:t>
      </w:r>
      <w:r>
        <w:t>ბოლომდე</w:t>
      </w:r>
      <w:r>
        <w:t xml:space="preserve">, </w:t>
      </w:r>
      <w:r>
        <w:t>საველე</w:t>
      </w:r>
      <w:r>
        <w:t xml:space="preserve"> </w:t>
      </w:r>
      <w:r>
        <w:t>ინვენტარიზაციის</w:t>
      </w:r>
      <w:r>
        <w:t xml:space="preserve"> </w:t>
      </w:r>
      <w:r>
        <w:t>ჩატარება</w:t>
      </w:r>
      <w:r>
        <w:t>.</w:t>
      </w:r>
    </w:p>
    <w:p w14:paraId="25C5871E" w14:textId="77777777" w:rsidR="009E7183" w:rsidRDefault="00F0083E">
      <w:pPr>
        <w:spacing w:after="120"/>
        <w:jc w:val="both"/>
      </w:pPr>
      <w:r>
        <w:t xml:space="preserve">II </w:t>
      </w:r>
      <w:r>
        <w:t>ეტაპი</w:t>
      </w:r>
      <w:r>
        <w:t xml:space="preserve"> (2027–2029): </w:t>
      </w:r>
      <w:r>
        <w:t>გრძელვადიანი</w:t>
      </w:r>
      <w:r>
        <w:t xml:space="preserve"> </w:t>
      </w:r>
      <w:r>
        <w:t>მონაცემთა</w:t>
      </w:r>
      <w:r>
        <w:t xml:space="preserve"> </w:t>
      </w:r>
      <w:r>
        <w:t>სერიების</w:t>
      </w:r>
      <w:r>
        <w:t xml:space="preserve"> </w:t>
      </w:r>
      <w:r>
        <w:t>ფორმირება</w:t>
      </w:r>
      <w:r>
        <w:t xml:space="preserve">, </w:t>
      </w:r>
      <w:r>
        <w:t>კვოტირების</w:t>
      </w:r>
      <w:r>
        <w:t xml:space="preserve"> </w:t>
      </w:r>
      <w:r>
        <w:t>მეცნიერული</w:t>
      </w:r>
      <w:r>
        <w:t xml:space="preserve"> </w:t>
      </w:r>
      <w:r>
        <w:t>დასაბუთების</w:t>
      </w:r>
      <w:r>
        <w:t xml:space="preserve"> </w:t>
      </w:r>
      <w:r>
        <w:t>მომზადება</w:t>
      </w:r>
      <w:r>
        <w:t>.</w:t>
      </w:r>
    </w:p>
    <w:p w14:paraId="25DD562D" w14:textId="77777777" w:rsidR="009E7183" w:rsidRDefault="00F0083E">
      <w:pPr>
        <w:spacing w:after="120"/>
        <w:jc w:val="both"/>
      </w:pPr>
      <w:r>
        <w:lastRenderedPageBreak/>
        <w:t xml:space="preserve">III </w:t>
      </w:r>
      <w:r>
        <w:t>ეტაპი</w:t>
      </w:r>
      <w:r>
        <w:t xml:space="preserve"> (2029–2034): </w:t>
      </w:r>
      <w:r>
        <w:t>ადაპტური</w:t>
      </w:r>
      <w:r>
        <w:t xml:space="preserve"> </w:t>
      </w:r>
      <w:r>
        <w:t>მენეჯმენტის</w:t>
      </w:r>
      <w:r>
        <w:t xml:space="preserve"> </w:t>
      </w:r>
      <w:r>
        <w:t>უწყვეტი</w:t>
      </w:r>
      <w:r>
        <w:t xml:space="preserve"> </w:t>
      </w:r>
      <w:r>
        <w:t>ფუნქციონირება</w:t>
      </w:r>
      <w:r>
        <w:t>.</w:t>
      </w:r>
    </w:p>
    <w:p w14:paraId="373FD2BE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6.6 </w:t>
      </w:r>
      <w:r>
        <w:rPr>
          <w:b/>
          <w:color w:val="2E75B6"/>
          <w:sz w:val="28"/>
        </w:rPr>
        <w:t>მონიტორინგის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განმახორციელებელი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პე</w:t>
      </w:r>
      <w:r>
        <w:rPr>
          <w:b/>
          <w:color w:val="2E75B6"/>
          <w:sz w:val="28"/>
        </w:rPr>
        <w:t>რსონალი</w:t>
      </w:r>
    </w:p>
    <w:p w14:paraId="2684870F" w14:textId="77777777" w:rsidR="009E7183" w:rsidRDefault="00F0083E">
      <w:pPr>
        <w:spacing w:after="120"/>
        <w:jc w:val="both"/>
      </w:pPr>
      <w:r>
        <w:t>რეინჯერ</w:t>
      </w:r>
      <w:r>
        <w:t>-</w:t>
      </w:r>
      <w:r>
        <w:t>ეგერული</w:t>
      </w:r>
      <w:r>
        <w:t xml:space="preserve"> </w:t>
      </w:r>
      <w:r>
        <w:t>სამსახური</w:t>
      </w:r>
      <w:r>
        <w:t xml:space="preserve">: </w:t>
      </w:r>
      <w:r>
        <w:t>ყოველდღიური</w:t>
      </w:r>
      <w:r>
        <w:t xml:space="preserve"> </w:t>
      </w:r>
      <w:r>
        <w:t>ოპერატიული</w:t>
      </w:r>
      <w:r>
        <w:t xml:space="preserve"> </w:t>
      </w:r>
      <w:r>
        <w:t>მონიტორინგი</w:t>
      </w:r>
      <w:r>
        <w:t xml:space="preserve">, </w:t>
      </w:r>
      <w:r>
        <w:t>პატრულირება</w:t>
      </w:r>
      <w:r>
        <w:t xml:space="preserve">,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ფუნქციონირება</w:t>
      </w:r>
      <w:r>
        <w:t xml:space="preserve">, </w:t>
      </w:r>
      <w:r>
        <w:t>სეზონური</w:t>
      </w:r>
      <w:r>
        <w:t xml:space="preserve"> </w:t>
      </w:r>
      <w:r>
        <w:t>აღრიცხვა</w:t>
      </w:r>
      <w:r>
        <w:t xml:space="preserve">, </w:t>
      </w:r>
      <w:r>
        <w:t>დღიურებისა</w:t>
      </w:r>
      <w:r>
        <w:t xml:space="preserve"> </w:t>
      </w:r>
      <w:r>
        <w:t>და</w:t>
      </w:r>
      <w:r>
        <w:t xml:space="preserve"> </w:t>
      </w:r>
      <w:r>
        <w:t>ჟურნალების</w:t>
      </w:r>
      <w:r>
        <w:t xml:space="preserve"> </w:t>
      </w:r>
      <w:r>
        <w:t>წარმოება</w:t>
      </w:r>
      <w:r>
        <w:t xml:space="preserve">. </w:t>
      </w:r>
      <w:r>
        <w:t>რეინჯერ</w:t>
      </w:r>
      <w:r>
        <w:t>-</w:t>
      </w:r>
      <w:r>
        <w:t>ეგერების</w:t>
      </w:r>
      <w:r>
        <w:t xml:space="preserve"> </w:t>
      </w:r>
      <w:r>
        <w:t>რაოდენობა</w:t>
      </w:r>
      <w:r>
        <w:t xml:space="preserve"> </w:t>
      </w:r>
      <w:r>
        <w:t>შეთანხმდება</w:t>
      </w:r>
      <w:r>
        <w:t xml:space="preserve"> </w:t>
      </w:r>
      <w:r>
        <w:t>სამინისტროსთან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ე</w:t>
      </w:r>
      <w:r>
        <w:t xml:space="preserve">“ </w:t>
      </w:r>
      <w:r>
        <w:t>პუნქტის</w:t>
      </w:r>
      <w:r>
        <w:t xml:space="preserve"> </w:t>
      </w:r>
      <w:r>
        <w:t>შესა</w:t>
      </w:r>
      <w:r>
        <w:t>ბამისად</w:t>
      </w:r>
      <w:r>
        <w:t>.</w:t>
      </w:r>
    </w:p>
    <w:p w14:paraId="453E2197" w14:textId="77777777" w:rsidR="009E7183" w:rsidRDefault="00F0083E">
      <w:pPr>
        <w:spacing w:after="120"/>
        <w:jc w:val="both"/>
      </w:pPr>
      <w:r>
        <w:rPr>
          <w:b/>
        </w:rPr>
        <w:t>მოწვეული</w:t>
      </w:r>
      <w:r>
        <w:rPr>
          <w:b/>
        </w:rPr>
        <w:t xml:space="preserve"> </w:t>
      </w:r>
      <w:r>
        <w:rPr>
          <w:b/>
        </w:rPr>
        <w:t>კვალიფიციური</w:t>
      </w:r>
      <w:r>
        <w:rPr>
          <w:b/>
        </w:rPr>
        <w:t xml:space="preserve"> </w:t>
      </w:r>
      <w:r>
        <w:rPr>
          <w:b/>
        </w:rPr>
        <w:t>სპეციალისტები</w:t>
      </w:r>
      <w:r>
        <w:rPr>
          <w:b/>
        </w:rPr>
        <w:t>:</w:t>
      </w:r>
    </w:p>
    <w:p w14:paraId="7B9B8135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ორნითოლოგი</w:t>
      </w:r>
      <w:r>
        <w:t xml:space="preserve"> — </w:t>
      </w:r>
      <w:r>
        <w:t>ფრინველთა</w:t>
      </w:r>
      <w:r>
        <w:t xml:space="preserve"> </w:t>
      </w:r>
      <w:r>
        <w:t>სისტემატური</w:t>
      </w:r>
      <w:r>
        <w:t xml:space="preserve"> </w:t>
      </w:r>
      <w:r>
        <w:t>აღრიცხვისთვის</w:t>
      </w:r>
      <w:r>
        <w:t xml:space="preserve">; </w:t>
      </w:r>
      <w:r>
        <w:t>წელიწადში</w:t>
      </w:r>
      <w:r>
        <w:t xml:space="preserve"> </w:t>
      </w:r>
      <w:r>
        <w:t>არანაკლებ</w:t>
      </w:r>
      <w:r>
        <w:t xml:space="preserve"> 1-</w:t>
      </w:r>
      <w:r>
        <w:t>ჯერ</w:t>
      </w:r>
      <w:r>
        <w:t>;</w:t>
      </w:r>
    </w:p>
    <w:p w14:paraId="17B8C8EA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ზოოლოგი</w:t>
      </w:r>
      <w:r>
        <w:t xml:space="preserve"> — </w:t>
      </w:r>
      <w:r>
        <w:t>ძუძუმწოვრებისა</w:t>
      </w:r>
      <w:r>
        <w:t xml:space="preserve"> </w:t>
      </w:r>
      <w:r>
        <w:t>და</w:t>
      </w:r>
      <w:r>
        <w:t xml:space="preserve"> </w:t>
      </w:r>
      <w:r>
        <w:t>ფაუნისტური</w:t>
      </w:r>
      <w:r>
        <w:t xml:space="preserve"> </w:t>
      </w:r>
      <w:r>
        <w:t>ინვენტარიზაციისთვის</w:t>
      </w:r>
      <w:r>
        <w:t xml:space="preserve">; </w:t>
      </w:r>
      <w:r>
        <w:t>წელიწადში</w:t>
      </w:r>
      <w:r>
        <w:t xml:space="preserve"> </w:t>
      </w:r>
      <w:r>
        <w:t>არანაკლებ</w:t>
      </w:r>
      <w:r>
        <w:t xml:space="preserve"> 1-</w:t>
      </w:r>
      <w:r>
        <w:t>ჯერ</w:t>
      </w:r>
      <w:r>
        <w:t>;</w:t>
      </w:r>
    </w:p>
    <w:p w14:paraId="270079D3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ვეტერინარი</w:t>
      </w:r>
      <w:r>
        <w:t xml:space="preserve"> — </w:t>
      </w:r>
      <w:r>
        <w:t>ყოველთვიური</w:t>
      </w:r>
      <w:r>
        <w:t xml:space="preserve"> </w:t>
      </w:r>
      <w:r>
        <w:t>მონიტორინგი</w:t>
      </w:r>
      <w:r>
        <w:t xml:space="preserve"> </w:t>
      </w:r>
      <w:r>
        <w:t>და</w:t>
      </w:r>
      <w:r>
        <w:t xml:space="preserve"> </w:t>
      </w:r>
      <w:r>
        <w:t>ნანადირევის</w:t>
      </w:r>
      <w:r>
        <w:t xml:space="preserve"> </w:t>
      </w:r>
      <w:r>
        <w:t>შემოწმება</w:t>
      </w:r>
      <w:r>
        <w:t>;</w:t>
      </w:r>
    </w:p>
    <w:p w14:paraId="584E4BB3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ეკოლოგი</w:t>
      </w:r>
      <w:r>
        <w:t>/</w:t>
      </w:r>
      <w:r>
        <w:t>ბოტანიკოსი</w:t>
      </w:r>
      <w:r>
        <w:t xml:space="preserve"> — </w:t>
      </w:r>
      <w:r>
        <w:t>ჰაბიტატებისა</w:t>
      </w:r>
      <w:r>
        <w:t xml:space="preserve"> </w:t>
      </w:r>
      <w:r>
        <w:t>და</w:t>
      </w:r>
      <w:r>
        <w:t xml:space="preserve">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ფლორის</w:t>
      </w:r>
      <w:r>
        <w:t xml:space="preserve">; </w:t>
      </w:r>
      <w:r>
        <w:t>წელიწადში</w:t>
      </w:r>
      <w:r>
        <w:t xml:space="preserve"> 1-</w:t>
      </w:r>
      <w:r>
        <w:t>ჯერ</w:t>
      </w:r>
      <w:r>
        <w:t>;</w:t>
      </w:r>
    </w:p>
    <w:p w14:paraId="4EBAE6C5" w14:textId="77777777" w:rsidR="009E7183" w:rsidRDefault="00F0083E">
      <w:pPr>
        <w:spacing w:after="120"/>
        <w:jc w:val="both"/>
      </w:pPr>
      <w:r>
        <w:t>ე</w:t>
      </w:r>
      <w:r>
        <w:t>) GIS/</w:t>
      </w:r>
      <w:r>
        <w:t>ჰაბიტატის</w:t>
      </w:r>
      <w:r>
        <w:t xml:space="preserve"> </w:t>
      </w:r>
      <w:r>
        <w:t>სპეციალისტი</w:t>
      </w:r>
      <w:r>
        <w:t xml:space="preserve"> — </w:t>
      </w:r>
      <w:r>
        <w:t>ჰაბიტატური</w:t>
      </w:r>
      <w:r>
        <w:t xml:space="preserve"> </w:t>
      </w:r>
      <w:r>
        <w:t>კარტირებისთვის</w:t>
      </w:r>
      <w:r>
        <w:t xml:space="preserve">; </w:t>
      </w:r>
      <w:r>
        <w:t>ყოველ</w:t>
      </w:r>
      <w:r>
        <w:t xml:space="preserve"> 3 </w:t>
      </w:r>
      <w:r>
        <w:t>წელიწადში</w:t>
      </w:r>
      <w:r>
        <w:t xml:space="preserve"> 1-</w:t>
      </w:r>
      <w:r>
        <w:t>ჯერ</w:t>
      </w:r>
      <w:r>
        <w:t>.</w:t>
      </w:r>
    </w:p>
    <w:p w14:paraId="7333FE1D" w14:textId="77777777" w:rsidR="009E7183" w:rsidRDefault="00F0083E">
      <w:pPr>
        <w:spacing w:after="120"/>
        <w:jc w:val="both"/>
      </w:pPr>
      <w:r>
        <w:t>მოწვეული</w:t>
      </w:r>
      <w:r>
        <w:t xml:space="preserve"> </w:t>
      </w:r>
      <w:r>
        <w:t>სპეციალისტების</w:t>
      </w:r>
      <w:r>
        <w:t xml:space="preserve"> </w:t>
      </w:r>
      <w:r>
        <w:t>მონაცემები</w:t>
      </w:r>
      <w:r>
        <w:t xml:space="preserve"> (</w:t>
      </w:r>
      <w:r>
        <w:t>სახელი</w:t>
      </w:r>
      <w:r>
        <w:t xml:space="preserve">, </w:t>
      </w:r>
      <w:r>
        <w:t>კვალიფიკაცია</w:t>
      </w:r>
      <w:r>
        <w:t xml:space="preserve">, </w:t>
      </w:r>
      <w:r>
        <w:t>ინსტიტუციური</w:t>
      </w:r>
      <w:r>
        <w:t xml:space="preserve"> </w:t>
      </w:r>
      <w:r>
        <w:t>კუთვნილება</w:t>
      </w:r>
      <w:r>
        <w:t xml:space="preserve">) </w:t>
      </w:r>
      <w:r>
        <w:t>აისახება</w:t>
      </w:r>
      <w:r>
        <w:t xml:space="preserve"> </w:t>
      </w:r>
      <w:r>
        <w:t>მონიტორინგის</w:t>
      </w:r>
      <w:r>
        <w:t xml:space="preserve"> </w:t>
      </w:r>
      <w:r>
        <w:t>დოკუმენტაციაში</w:t>
      </w:r>
      <w:r>
        <w:t>.</w:t>
      </w:r>
    </w:p>
    <w:p w14:paraId="2CA8839D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6.7 </w:t>
      </w:r>
      <w:r>
        <w:rPr>
          <w:b/>
          <w:color w:val="2E75B6"/>
          <w:sz w:val="28"/>
        </w:rPr>
        <w:t>ფოტო</w:t>
      </w:r>
      <w:r>
        <w:rPr>
          <w:b/>
          <w:color w:val="2E75B6"/>
          <w:sz w:val="28"/>
        </w:rPr>
        <w:t>-</w:t>
      </w:r>
      <w:r>
        <w:rPr>
          <w:b/>
          <w:color w:val="2E75B6"/>
          <w:sz w:val="28"/>
        </w:rPr>
        <w:t>ხაფანგების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სისტემა</w:t>
      </w:r>
    </w:p>
    <w:p w14:paraId="57CDF939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თ</w:t>
      </w:r>
      <w:r>
        <w:t xml:space="preserve">“ </w:t>
      </w:r>
      <w:r>
        <w:t>ქვეპუნქტის</w:t>
      </w:r>
      <w:r>
        <w:t xml:space="preserve"> </w:t>
      </w:r>
      <w:r>
        <w:t>შესრულების</w:t>
      </w:r>
      <w:r>
        <w:t xml:space="preserve"> </w:t>
      </w:r>
      <w:r>
        <w:t>მიზნით</w:t>
      </w:r>
      <w:r>
        <w:t xml:space="preserve">,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იქმნება</w:t>
      </w:r>
      <w:r>
        <w:t xml:space="preserve">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სტრუქტურირებული</w:t>
      </w:r>
      <w:r>
        <w:t xml:space="preserve"> </w:t>
      </w:r>
      <w:r>
        <w:t>ქსელი</w:t>
      </w:r>
      <w:r>
        <w:t>.</w:t>
      </w:r>
    </w:p>
    <w:p w14:paraId="13DEDBB9" w14:textId="77777777" w:rsidR="009E7183" w:rsidRDefault="00F0083E">
      <w:pPr>
        <w:spacing w:after="120"/>
        <w:jc w:val="both"/>
      </w:pPr>
      <w:r>
        <w:rPr>
          <w:b/>
        </w:rPr>
        <w:t>რაოდენობა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განთავსების</w:t>
      </w:r>
      <w:r>
        <w:rPr>
          <w:b/>
        </w:rPr>
        <w:t xml:space="preserve"> </w:t>
      </w:r>
      <w:r>
        <w:rPr>
          <w:b/>
        </w:rPr>
        <w:t>ვადა</w:t>
      </w:r>
      <w:r>
        <w:rPr>
          <w:b/>
        </w:rPr>
        <w:t>:</w:t>
      </w:r>
    </w:p>
    <w:p w14:paraId="679FFDC7" w14:textId="77777777" w:rsidR="009E7183" w:rsidRDefault="00F0083E">
      <w:pPr>
        <w:spacing w:after="120"/>
        <w:jc w:val="both"/>
      </w:pP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ტერიტორიაზე</w:t>
      </w:r>
      <w:r>
        <w:t xml:space="preserve"> </w:t>
      </w:r>
      <w:r>
        <w:t>განთავსდება</w:t>
      </w:r>
      <w:r>
        <w:t xml:space="preserve"> </w:t>
      </w:r>
      <w:r>
        <w:t>არანაკლებ</w:t>
      </w:r>
      <w:r>
        <w:t xml:space="preserve"> 21 (</w:t>
      </w:r>
      <w:r>
        <w:t>ოცდაერთი</w:t>
      </w:r>
      <w:r>
        <w:t xml:space="preserve">) </w:t>
      </w:r>
      <w:r>
        <w:t>ფოტო</w:t>
      </w:r>
      <w:r>
        <w:t>-</w:t>
      </w:r>
      <w:r>
        <w:t>ხაფანგი</w:t>
      </w:r>
      <w:r>
        <w:t xml:space="preserve">.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სრული</w:t>
      </w:r>
      <w:r>
        <w:t xml:space="preserve"> </w:t>
      </w:r>
      <w:r>
        <w:t>ქსელის</w:t>
      </w:r>
      <w:r>
        <w:t xml:space="preserve"> </w:t>
      </w:r>
      <w:r>
        <w:t>განთავსება</w:t>
      </w:r>
      <w:r>
        <w:t xml:space="preserve"> </w:t>
      </w:r>
      <w:r>
        <w:t>დასრულდება</w:t>
      </w:r>
      <w:r>
        <w:t xml:space="preserve"> </w:t>
      </w:r>
      <w:r>
        <w:t>არაუგვიანეს</w:t>
      </w:r>
      <w:r>
        <w:t xml:space="preserve"> 2026 </w:t>
      </w:r>
      <w:r>
        <w:t>წლის</w:t>
      </w:r>
      <w:r>
        <w:t xml:space="preserve"> </w:t>
      </w:r>
      <w:r>
        <w:t>ბოლოსი</w:t>
      </w:r>
      <w:r>
        <w:t xml:space="preserve">, </w:t>
      </w:r>
      <w:r>
        <w:t>ეტაპობრივად</w:t>
      </w:r>
      <w:r>
        <w:t xml:space="preserve">: </w:t>
      </w:r>
      <w:r>
        <w:t>საწყისი</w:t>
      </w:r>
      <w:r>
        <w:t xml:space="preserve"> </w:t>
      </w:r>
      <w:r>
        <w:t>ფოტო</w:t>
      </w:r>
      <w:r>
        <w:t>-</w:t>
      </w:r>
      <w:r>
        <w:t>ხაფანგები</w:t>
      </w:r>
      <w:r>
        <w:t xml:space="preserve"> </w:t>
      </w:r>
      <w:r>
        <w:t>აქტიურ</w:t>
      </w:r>
      <w:r>
        <w:t xml:space="preserve"> </w:t>
      </w:r>
      <w:r>
        <w:t>ზონებში</w:t>
      </w:r>
      <w:r>
        <w:t xml:space="preserve"> (2025 </w:t>
      </w:r>
      <w:r>
        <w:t>წელი</w:t>
      </w:r>
      <w:r>
        <w:t xml:space="preserve">); </w:t>
      </w:r>
      <w:r>
        <w:t>დამატებითი</w:t>
      </w:r>
      <w:r>
        <w:t xml:space="preserve"> — </w:t>
      </w:r>
      <w:r>
        <w:t>აღწარმოების</w:t>
      </w:r>
      <w:r>
        <w:t xml:space="preserve"> </w:t>
      </w:r>
      <w:r>
        <w:t>უბანში</w:t>
      </w:r>
      <w:r>
        <w:t xml:space="preserve"> (2026 </w:t>
      </w:r>
      <w:r>
        <w:t>წელი</w:t>
      </w:r>
      <w:r>
        <w:t xml:space="preserve">, I </w:t>
      </w:r>
      <w:r>
        <w:t>ნახევარი</w:t>
      </w:r>
      <w:r>
        <w:t xml:space="preserve">); </w:t>
      </w:r>
      <w:r>
        <w:t>დანარჩენი</w:t>
      </w:r>
      <w:r>
        <w:t xml:space="preserve"> — </w:t>
      </w:r>
      <w:r>
        <w:t>აღკვეთილსა</w:t>
      </w:r>
      <w:r>
        <w:t xml:space="preserve"> </w:t>
      </w:r>
      <w:r>
        <w:t>და</w:t>
      </w:r>
      <w:r>
        <w:t xml:space="preserve"> </w:t>
      </w:r>
      <w:r>
        <w:t>ბუფერულ</w:t>
      </w:r>
      <w:r>
        <w:t xml:space="preserve"> </w:t>
      </w:r>
      <w:r>
        <w:t>ზონაში</w:t>
      </w:r>
      <w:r>
        <w:t xml:space="preserve"> (2026 </w:t>
      </w:r>
      <w:r>
        <w:t>წელი</w:t>
      </w:r>
      <w:r>
        <w:t xml:space="preserve">, II </w:t>
      </w:r>
      <w:r>
        <w:t>ნახევარი</w:t>
      </w:r>
      <w:r>
        <w:t>).</w:t>
      </w:r>
    </w:p>
    <w:p w14:paraId="7FD7B69F" w14:textId="77777777" w:rsidR="009E7183" w:rsidRDefault="00F0083E">
      <w:pPr>
        <w:spacing w:after="120"/>
        <w:jc w:val="both"/>
      </w:pPr>
      <w:r>
        <w:t>განთავსების</w:t>
      </w:r>
      <w:r>
        <w:t xml:space="preserve"> </w:t>
      </w:r>
      <w:r>
        <w:t>პრინციპები</w:t>
      </w:r>
      <w:r>
        <w:t xml:space="preserve">: </w:t>
      </w:r>
      <w:r>
        <w:t>ცხოველთა</w:t>
      </w:r>
      <w:r>
        <w:t xml:space="preserve"> </w:t>
      </w:r>
      <w:r>
        <w:t>ნაკვალევისა</w:t>
      </w:r>
      <w:r>
        <w:t xml:space="preserve"> </w:t>
      </w:r>
      <w:r>
        <w:t>და</w:t>
      </w:r>
      <w:r>
        <w:t xml:space="preserve"> </w:t>
      </w:r>
      <w:r>
        <w:t>გზების</w:t>
      </w:r>
      <w:r>
        <w:t xml:space="preserve"> </w:t>
      </w:r>
      <w:r>
        <w:t>სიახლოვე</w:t>
      </w:r>
      <w:r>
        <w:t xml:space="preserve">; </w:t>
      </w:r>
      <w:r>
        <w:t>წყლის</w:t>
      </w:r>
      <w:r>
        <w:t xml:space="preserve"> </w:t>
      </w:r>
      <w:r>
        <w:t>წყაროებთან</w:t>
      </w:r>
      <w:r>
        <w:t xml:space="preserve">; </w:t>
      </w:r>
      <w:r>
        <w:t>ბუდობის</w:t>
      </w:r>
      <w:r>
        <w:t xml:space="preserve"> </w:t>
      </w:r>
      <w:r>
        <w:t>ადგილებთან</w:t>
      </w:r>
      <w:r>
        <w:t xml:space="preserve">; </w:t>
      </w:r>
      <w:r>
        <w:t>ტერიტორიის</w:t>
      </w:r>
      <w:r>
        <w:t xml:space="preserve"> </w:t>
      </w:r>
      <w:r>
        <w:t>პერიმეტრი</w:t>
      </w:r>
      <w:r>
        <w:t xml:space="preserve">;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ბუფერუ</w:t>
      </w:r>
      <w:r>
        <w:t>ლი</w:t>
      </w:r>
      <w:r>
        <w:t xml:space="preserve"> </w:t>
      </w:r>
      <w:r>
        <w:t>ზონის</w:t>
      </w:r>
      <w:r>
        <w:t xml:space="preserve"> </w:t>
      </w:r>
      <w:r>
        <w:t>პერიმეტრი</w:t>
      </w:r>
      <w:r>
        <w:t xml:space="preserve">;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პოტენციური</w:t>
      </w:r>
      <w:r>
        <w:t xml:space="preserve"> </w:t>
      </w:r>
      <w:r>
        <w:t>გავრცელების</w:t>
      </w:r>
      <w:r>
        <w:t xml:space="preserve"> </w:t>
      </w:r>
      <w:r>
        <w:t>ზონები</w:t>
      </w:r>
      <w:r>
        <w:t>.</w:t>
      </w:r>
    </w:p>
    <w:p w14:paraId="1185F138" w14:textId="77777777" w:rsidR="009E7183" w:rsidRDefault="00F0083E">
      <w:pPr>
        <w:spacing w:after="120"/>
        <w:jc w:val="both"/>
      </w:pPr>
      <w:r>
        <w:t>ტექნიკური</w:t>
      </w:r>
      <w:r>
        <w:t xml:space="preserve"> </w:t>
      </w:r>
      <w:r>
        <w:t>მახასიათებლები</w:t>
      </w:r>
      <w:r>
        <w:t xml:space="preserve">: PIR </w:t>
      </w:r>
      <w:r>
        <w:t>სენსორი</w:t>
      </w:r>
      <w:r>
        <w:t xml:space="preserve">, </w:t>
      </w:r>
      <w:r>
        <w:t>ღამის</w:t>
      </w:r>
      <w:r>
        <w:t xml:space="preserve"> </w:t>
      </w:r>
      <w:r>
        <w:t>ხედვა</w:t>
      </w:r>
      <w:r>
        <w:t xml:space="preserve"> (IR), </w:t>
      </w:r>
      <w:r>
        <w:t>მაღალი</w:t>
      </w:r>
      <w:r>
        <w:t xml:space="preserve"> </w:t>
      </w:r>
      <w:r>
        <w:t>გარჩევადობის</w:t>
      </w:r>
      <w:r>
        <w:t xml:space="preserve"> </w:t>
      </w:r>
      <w:r>
        <w:t>ფოტო</w:t>
      </w:r>
      <w:r>
        <w:t>/</w:t>
      </w:r>
      <w:r>
        <w:t>ვიდეო</w:t>
      </w:r>
      <w:r>
        <w:t xml:space="preserve">, GPS, </w:t>
      </w:r>
      <w:r>
        <w:t>ამინდამედეგი</w:t>
      </w:r>
      <w:r>
        <w:t xml:space="preserve"> </w:t>
      </w:r>
      <w:r>
        <w:t>კორპუსი</w:t>
      </w:r>
      <w:r>
        <w:t xml:space="preserve">, </w:t>
      </w:r>
      <w:r>
        <w:t>ხანგრძლივი</w:t>
      </w:r>
      <w:r>
        <w:t xml:space="preserve"> </w:t>
      </w:r>
      <w:r>
        <w:t>ბატარეა</w:t>
      </w:r>
      <w:r>
        <w:t xml:space="preserve">, </w:t>
      </w:r>
      <w:r>
        <w:t>დაცვის</w:t>
      </w:r>
      <w:r>
        <w:t xml:space="preserve"> </w:t>
      </w:r>
      <w:r>
        <w:t>მექანიზმები</w:t>
      </w:r>
      <w:r>
        <w:t>.</w:t>
      </w:r>
    </w:p>
    <w:p w14:paraId="5A83A3C5" w14:textId="77777777" w:rsidR="009E7183" w:rsidRDefault="00F0083E">
      <w:pPr>
        <w:spacing w:after="120"/>
        <w:jc w:val="both"/>
      </w:pPr>
      <w:r>
        <w:lastRenderedPageBreak/>
        <w:t>მონაცემთა</w:t>
      </w:r>
      <w:r>
        <w:t xml:space="preserve"> </w:t>
      </w:r>
      <w:r>
        <w:t>შეგროვება</w:t>
      </w:r>
      <w:r>
        <w:t xml:space="preserve"> — </w:t>
      </w:r>
      <w:r>
        <w:t>ყოველთვიურად</w:t>
      </w:r>
      <w:r>
        <w:t xml:space="preserve"> (</w:t>
      </w:r>
      <w:r>
        <w:t>მეხსიერების</w:t>
      </w:r>
      <w:r>
        <w:t xml:space="preserve"> </w:t>
      </w:r>
      <w:r>
        <w:t>ბარათების</w:t>
      </w:r>
      <w:r>
        <w:t xml:space="preserve"> </w:t>
      </w:r>
      <w:r>
        <w:t>ამოცვლა</w:t>
      </w:r>
      <w:r>
        <w:t xml:space="preserve">, </w:t>
      </w:r>
      <w:r>
        <w:t>ტექნიკური</w:t>
      </w:r>
      <w:r>
        <w:t xml:space="preserve"> </w:t>
      </w:r>
      <w:r>
        <w:t>ინსპექცია</w:t>
      </w:r>
      <w:r>
        <w:t xml:space="preserve">). </w:t>
      </w:r>
      <w:r>
        <w:t>დამუშავება</w:t>
      </w:r>
      <w:r>
        <w:t xml:space="preserve"> — </w:t>
      </w:r>
      <w:r>
        <w:t>სახეობების</w:t>
      </w:r>
      <w:r>
        <w:t xml:space="preserve"> </w:t>
      </w:r>
      <w:r>
        <w:t>იდენტიფიკაცია</w:t>
      </w:r>
      <w:r>
        <w:t xml:space="preserve">, </w:t>
      </w:r>
      <w:r>
        <w:t>აქტიურობის</w:t>
      </w:r>
      <w:r>
        <w:t xml:space="preserve"> </w:t>
      </w:r>
      <w:r>
        <w:t>ნიმუშების</w:t>
      </w:r>
      <w:r>
        <w:t xml:space="preserve"> </w:t>
      </w:r>
      <w:r>
        <w:t>ანალიზი</w:t>
      </w:r>
      <w:r>
        <w:t xml:space="preserve">,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სპეციალური</w:t>
      </w:r>
      <w:r>
        <w:t xml:space="preserve"> </w:t>
      </w:r>
      <w:r>
        <w:t>დოკუმენტირება</w:t>
      </w:r>
      <w:r>
        <w:t xml:space="preserve">, </w:t>
      </w:r>
      <w:r>
        <w:t>უკანონო</w:t>
      </w:r>
      <w:r>
        <w:t xml:space="preserve"> </w:t>
      </w:r>
      <w:r>
        <w:t>ანთროპოგენური</w:t>
      </w:r>
      <w:r>
        <w:t xml:space="preserve"> </w:t>
      </w:r>
      <w:r>
        <w:t>ზემოქმედების</w:t>
      </w:r>
      <w:r>
        <w:t xml:space="preserve"> </w:t>
      </w:r>
      <w:r>
        <w:t>იდენტიფიცირება</w:t>
      </w:r>
      <w:r>
        <w:t>.</w:t>
      </w:r>
    </w:p>
    <w:p w14:paraId="072E9FC6" w14:textId="77777777" w:rsidR="009E7183" w:rsidRDefault="00F0083E">
      <w:pPr>
        <w:spacing w:after="120"/>
        <w:jc w:val="both"/>
      </w:pPr>
      <w:r>
        <w:t>ფოტო</w:t>
      </w:r>
      <w:r>
        <w:t>-</w:t>
      </w:r>
      <w:r>
        <w:t>ხაფანგების</w:t>
      </w:r>
      <w:r>
        <w:t xml:space="preserve"> </w:t>
      </w:r>
      <w:r>
        <w:t>გ</w:t>
      </w:r>
      <w:r>
        <w:t>ანთავსების</w:t>
      </w:r>
      <w:r>
        <w:t xml:space="preserve"> </w:t>
      </w:r>
      <w:r>
        <w:t>ზუსტი</w:t>
      </w:r>
      <w:r>
        <w:t xml:space="preserve"> GPS </w:t>
      </w:r>
      <w:r>
        <w:t>კოორდინატები</w:t>
      </w:r>
      <w:r>
        <w:t xml:space="preserve"> </w:t>
      </w:r>
      <w:r>
        <w:t>და</w:t>
      </w:r>
      <w:r>
        <w:t xml:space="preserve"> </w:t>
      </w:r>
      <w:r>
        <w:t>სქემა</w:t>
      </w:r>
      <w:r>
        <w:t xml:space="preserve"> </w:t>
      </w:r>
      <w:r>
        <w:t>წარმოდგენილია</w:t>
      </w:r>
      <w:r>
        <w:t xml:space="preserve"> </w:t>
      </w:r>
      <w:r>
        <w:t>ზონირების</w:t>
      </w:r>
      <w:r>
        <w:t xml:space="preserve"> </w:t>
      </w:r>
      <w:r>
        <w:t>რუკაზე</w:t>
      </w:r>
      <w:r>
        <w:t xml:space="preserve"> (</w:t>
      </w:r>
      <w:r>
        <w:t>დანართი</w:t>
      </w:r>
      <w:r>
        <w:t xml:space="preserve"> [[REMOVED]]).</w:t>
      </w:r>
    </w:p>
    <w:p w14:paraId="22B4354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6.8 </w:t>
      </w:r>
      <w:r>
        <w:rPr>
          <w:b/>
          <w:color w:val="2E75B6"/>
          <w:sz w:val="28"/>
        </w:rPr>
        <w:t>შიდა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დოკუმენტაცია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ანგარიშგება</w:t>
      </w:r>
    </w:p>
    <w:p w14:paraId="766D20DC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ეგერის</w:t>
      </w:r>
      <w:r>
        <w:t xml:space="preserve"> </w:t>
      </w:r>
      <w:r>
        <w:t>დღიური</w:t>
      </w:r>
      <w:r>
        <w:t xml:space="preserve"> — </w:t>
      </w:r>
      <w:r>
        <w:t>ყოველდღიური</w:t>
      </w:r>
      <w:r>
        <w:t xml:space="preserve">, </w:t>
      </w:r>
      <w:r>
        <w:t>რეინჯერ</w:t>
      </w:r>
      <w:r>
        <w:t>-</w:t>
      </w:r>
      <w:r>
        <w:t>ეგერის</w:t>
      </w:r>
      <w:r>
        <w:t xml:space="preserve"> </w:t>
      </w:r>
      <w:r>
        <w:t>წარმოებით</w:t>
      </w:r>
      <w:r>
        <w:t xml:space="preserve"> (</w:t>
      </w:r>
      <w:r>
        <w:t>პატრულირება</w:t>
      </w:r>
      <w:r>
        <w:t xml:space="preserve">, </w:t>
      </w:r>
      <w:r>
        <w:t>დაფიქსირებული</w:t>
      </w:r>
      <w:r>
        <w:t xml:space="preserve"> </w:t>
      </w:r>
      <w:r>
        <w:t>ცხოველები</w:t>
      </w:r>
      <w:r>
        <w:t xml:space="preserve">, GPS, </w:t>
      </w:r>
      <w:r>
        <w:t>ანომალიები</w:t>
      </w:r>
      <w:r>
        <w:t xml:space="preserve">, </w:t>
      </w:r>
      <w:r>
        <w:t>ფოტო</w:t>
      </w:r>
      <w:r>
        <w:t>/</w:t>
      </w:r>
      <w:r>
        <w:t>ვიდე</w:t>
      </w:r>
      <w:r>
        <w:t>ო</w:t>
      </w:r>
      <w:r>
        <w:t>);</w:t>
      </w:r>
    </w:p>
    <w:p w14:paraId="539294FA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მონიტორინგის</w:t>
      </w:r>
      <w:r>
        <w:t xml:space="preserve"> </w:t>
      </w:r>
      <w:r>
        <w:t>ჟურნალი</w:t>
      </w:r>
      <w:r>
        <w:t xml:space="preserve"> — </w:t>
      </w:r>
      <w:r>
        <w:t>ცენტრალური</w:t>
      </w:r>
      <w:r>
        <w:t xml:space="preserve"> </w:t>
      </w:r>
      <w:r>
        <w:t>დოკუმენტი</w:t>
      </w:r>
      <w:r>
        <w:t xml:space="preserve"> (</w:t>
      </w:r>
      <w:r>
        <w:t>სეზონური</w:t>
      </w:r>
      <w:r>
        <w:t xml:space="preserve"> </w:t>
      </w:r>
      <w:r>
        <w:t>აღრიცხვა</w:t>
      </w:r>
      <w:r>
        <w:t xml:space="preserve">,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ანგარიშები</w:t>
      </w:r>
      <w:r>
        <w:t xml:space="preserve">,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დაფიქსირება</w:t>
      </w:r>
      <w:r>
        <w:t xml:space="preserve">, </w:t>
      </w:r>
      <w:r>
        <w:t>ბიოტექნიკური</w:t>
      </w:r>
      <w:r>
        <w:t xml:space="preserve"> </w:t>
      </w:r>
      <w:r>
        <w:t>ღონისძიებები</w:t>
      </w:r>
      <w:r>
        <w:t xml:space="preserve">, </w:t>
      </w:r>
      <w:r>
        <w:t>სპეციალისტების</w:t>
      </w:r>
      <w:r>
        <w:t xml:space="preserve"> </w:t>
      </w:r>
      <w:r>
        <w:t>კვლევის</w:t>
      </w:r>
      <w:r>
        <w:t xml:space="preserve"> </w:t>
      </w:r>
      <w:r>
        <w:t>შედეგები</w:t>
      </w:r>
      <w:r>
        <w:t>);</w:t>
      </w:r>
    </w:p>
    <w:p w14:paraId="396A1ACE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ფოტო</w:t>
      </w:r>
      <w:r>
        <w:t xml:space="preserve"> </w:t>
      </w:r>
      <w:r>
        <w:t>და</w:t>
      </w:r>
      <w:r>
        <w:t xml:space="preserve"> </w:t>
      </w:r>
      <w:r>
        <w:t>ვიდეო</w:t>
      </w:r>
      <w:r>
        <w:t xml:space="preserve"> </w:t>
      </w:r>
      <w:r>
        <w:t>მასალა</w:t>
      </w:r>
      <w:r>
        <w:t xml:space="preserve"> — GPS </w:t>
      </w:r>
      <w:r>
        <w:t>კოორდინატებით</w:t>
      </w:r>
      <w:r>
        <w:t xml:space="preserve">, </w:t>
      </w:r>
      <w:r>
        <w:t>თარიღით</w:t>
      </w:r>
      <w:r>
        <w:t xml:space="preserve">, </w:t>
      </w:r>
      <w:r>
        <w:t>სახეობის</w:t>
      </w:r>
      <w:r>
        <w:t xml:space="preserve"> </w:t>
      </w:r>
      <w:r>
        <w:t>იდენტი</w:t>
      </w:r>
      <w:r>
        <w:t>ფიკაციით</w:t>
      </w:r>
      <w:r>
        <w:t xml:space="preserve">, </w:t>
      </w:r>
      <w:r>
        <w:t>რაოდენობით</w:t>
      </w:r>
      <w:r>
        <w:t xml:space="preserve">, </w:t>
      </w:r>
      <w:r>
        <w:t>სპეციალისტის</w:t>
      </w:r>
      <w:r>
        <w:t>/</w:t>
      </w:r>
      <w:r>
        <w:t>რეინჯერის</w:t>
      </w:r>
      <w:r>
        <w:t xml:space="preserve"> </w:t>
      </w:r>
      <w:r>
        <w:t>მონაცემებით</w:t>
      </w:r>
      <w:r>
        <w:t>;</w:t>
      </w:r>
    </w:p>
    <w:p w14:paraId="36931E76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მოწვეული</w:t>
      </w:r>
      <w:r>
        <w:t xml:space="preserve"> </w:t>
      </w:r>
      <w:r>
        <w:t>სპეციალისტების</w:t>
      </w:r>
      <w:r>
        <w:t xml:space="preserve"> </w:t>
      </w:r>
      <w:r>
        <w:t>ანგარიშები</w:t>
      </w:r>
      <w:r>
        <w:t xml:space="preserve"> — </w:t>
      </w:r>
      <w:r>
        <w:t>სპეციალისტის</w:t>
      </w:r>
      <w:r>
        <w:t xml:space="preserve"> </w:t>
      </w:r>
      <w:r>
        <w:t>ვინაობა</w:t>
      </w:r>
      <w:r>
        <w:t xml:space="preserve">, </w:t>
      </w:r>
      <w:r>
        <w:t>კვალიფიკაცია</w:t>
      </w:r>
      <w:r>
        <w:t xml:space="preserve">, </w:t>
      </w:r>
      <w:r>
        <w:t>მეთოდიკა</w:t>
      </w:r>
      <w:r>
        <w:t xml:space="preserve">, </w:t>
      </w:r>
      <w:r>
        <w:t>შედეგები</w:t>
      </w:r>
      <w:r>
        <w:t xml:space="preserve">, </w:t>
      </w:r>
      <w:r>
        <w:t>რეკომენდაციები</w:t>
      </w:r>
      <w:r>
        <w:t>;</w:t>
      </w:r>
    </w:p>
    <w:p w14:paraId="4504759A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ნანადირევის</w:t>
      </w:r>
      <w:r>
        <w:t xml:space="preserve"> </w:t>
      </w:r>
      <w:r>
        <w:t>აღრიცხვის</w:t>
      </w:r>
      <w:r>
        <w:t xml:space="preserve"> </w:t>
      </w:r>
      <w:r>
        <w:t>ჟურნალი</w:t>
      </w:r>
      <w:r>
        <w:t xml:space="preserve"> — №594/</w:t>
      </w:r>
      <w:r>
        <w:t>ს</w:t>
      </w:r>
      <w:r>
        <w:t xml:space="preserve"> „</w:t>
      </w:r>
      <w:r>
        <w:t>ნ</w:t>
      </w:r>
      <w:r>
        <w:t xml:space="preserve">“ </w:t>
      </w:r>
      <w:r>
        <w:t>პუნქტის</w:t>
      </w:r>
      <w:r>
        <w:t xml:space="preserve"> </w:t>
      </w:r>
      <w:r>
        <w:t>შესრულება</w:t>
      </w:r>
      <w:r>
        <w:t>;</w:t>
      </w:r>
    </w:p>
    <w:p w14:paraId="57205B87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ყოველწლიური</w:t>
      </w:r>
      <w:r>
        <w:t xml:space="preserve"> </w:t>
      </w:r>
      <w:r>
        <w:t>ანგარი</w:t>
      </w:r>
      <w:r>
        <w:t>ში</w:t>
      </w:r>
      <w:r>
        <w:t xml:space="preserve"> </w:t>
      </w:r>
      <w:r>
        <w:t>სააგენტოსთვის</w:t>
      </w:r>
      <w:r>
        <w:t xml:space="preserve"> — </w:t>
      </w:r>
      <w:r>
        <w:t>წლის</w:t>
      </w:r>
      <w:r>
        <w:t xml:space="preserve"> </w:t>
      </w:r>
      <w:r>
        <w:t>აქტივობების</w:t>
      </w:r>
      <w:r>
        <w:t xml:space="preserve"> </w:t>
      </w:r>
      <w:r>
        <w:t>სრული</w:t>
      </w:r>
      <w:r>
        <w:t xml:space="preserve"> </w:t>
      </w:r>
      <w:r>
        <w:t>მიმოხილვა</w:t>
      </w:r>
      <w:r>
        <w:t xml:space="preserve">, </w:t>
      </w:r>
      <w:r>
        <w:t>სახეობრივი</w:t>
      </w:r>
      <w:r>
        <w:t xml:space="preserve"> </w:t>
      </w:r>
      <w:r>
        <w:t>მონაცემები</w:t>
      </w:r>
      <w:r>
        <w:t xml:space="preserve">, </w:t>
      </w:r>
      <w:r>
        <w:t>წითელი</w:t>
      </w:r>
      <w:r>
        <w:t xml:space="preserve"> </w:t>
      </w:r>
      <w:r>
        <w:t>ნუსხა</w:t>
      </w:r>
      <w:r>
        <w:t xml:space="preserve">, </w:t>
      </w:r>
      <w:r>
        <w:t>ბიოტექნიკა</w:t>
      </w:r>
      <w:r>
        <w:t xml:space="preserve">,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შედეგები</w:t>
      </w:r>
      <w:r>
        <w:t xml:space="preserve">, </w:t>
      </w:r>
      <w:r>
        <w:t>სპეციალისტების</w:t>
      </w:r>
      <w:r>
        <w:t xml:space="preserve"> </w:t>
      </w:r>
      <w:r>
        <w:t>დასკვნები</w:t>
      </w:r>
      <w:r>
        <w:t xml:space="preserve">, </w:t>
      </w:r>
      <w:r>
        <w:t>რისკები</w:t>
      </w:r>
      <w:r>
        <w:t xml:space="preserve">, </w:t>
      </w:r>
      <w:r>
        <w:t>კვოტის</w:t>
      </w:r>
      <w:r>
        <w:t xml:space="preserve"> </w:t>
      </w:r>
      <w:r>
        <w:t>რეკომენდაციები</w:t>
      </w:r>
      <w:r>
        <w:t>.</w:t>
      </w:r>
    </w:p>
    <w:p w14:paraId="0F6427EE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6.9 </w:t>
      </w:r>
      <w:r>
        <w:rPr>
          <w:b/>
          <w:color w:val="2E75B6"/>
          <w:sz w:val="28"/>
        </w:rPr>
        <w:t>მონაცემთა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ანალიზი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მართვის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გადაწყვეტილებებში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ასახვა</w:t>
      </w:r>
    </w:p>
    <w:p w14:paraId="105C9FCB" w14:textId="77777777" w:rsidR="009E7183" w:rsidRDefault="00F0083E">
      <w:pPr>
        <w:spacing w:after="120"/>
        <w:jc w:val="both"/>
      </w:pPr>
      <w:r>
        <w:t>მონიტორინგის</w:t>
      </w:r>
      <w:r>
        <w:t xml:space="preserve"> </w:t>
      </w:r>
      <w:r>
        <w:t>შედეგები</w:t>
      </w:r>
      <w:r>
        <w:t xml:space="preserve"> </w:t>
      </w:r>
      <w:r>
        <w:t>წარმოადგენს</w:t>
      </w:r>
      <w:r>
        <w:t xml:space="preserve"> </w:t>
      </w:r>
      <w:r>
        <w:t>ყველა</w:t>
      </w:r>
      <w:r>
        <w:t xml:space="preserve"> </w:t>
      </w:r>
      <w:r>
        <w:t>მართვის</w:t>
      </w:r>
      <w:r>
        <w:t xml:space="preserve"> </w:t>
      </w:r>
      <w:r>
        <w:t>გადაწყვეტილების</w:t>
      </w:r>
      <w:r>
        <w:t xml:space="preserve"> </w:t>
      </w:r>
      <w:r>
        <w:t>უშუალო</w:t>
      </w:r>
      <w:r>
        <w:t xml:space="preserve"> </w:t>
      </w:r>
      <w:r>
        <w:t>საფუძველს</w:t>
      </w:r>
      <w:r>
        <w:t>:</w:t>
      </w:r>
    </w:p>
    <w:p w14:paraId="4C6AE96A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კვოტირების</w:t>
      </w:r>
      <w:r>
        <w:t xml:space="preserve"> </w:t>
      </w:r>
      <w:r>
        <w:t>საკითხი</w:t>
      </w:r>
      <w:r>
        <w:t xml:space="preserve"> — </w:t>
      </w:r>
      <w:r>
        <w:t>კვოტის</w:t>
      </w:r>
      <w:r>
        <w:t xml:space="preserve"> </w:t>
      </w:r>
      <w:r>
        <w:t>დადგენა</w:t>
      </w:r>
      <w:r>
        <w:t xml:space="preserve"> (II </w:t>
      </w:r>
      <w:r>
        <w:t>და</w:t>
      </w:r>
      <w:r>
        <w:t xml:space="preserve"> III </w:t>
      </w:r>
      <w:r>
        <w:t>ეტაპებზე</w:t>
      </w:r>
      <w:r>
        <w:t xml:space="preserve">) </w:t>
      </w:r>
      <w:r>
        <w:t>მხოლოდ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შედეგებით</w:t>
      </w:r>
      <w:r>
        <w:t xml:space="preserve"> </w:t>
      </w:r>
      <w:r>
        <w:t>დადასტურებული</w:t>
      </w:r>
      <w:r>
        <w:t xml:space="preserve"> </w:t>
      </w:r>
      <w:r>
        <w:t>სტაბილური</w:t>
      </w:r>
      <w:r>
        <w:t xml:space="preserve"> </w:t>
      </w:r>
      <w:r>
        <w:t>პოპულაციების</w:t>
      </w:r>
      <w:r>
        <w:t xml:space="preserve"> </w:t>
      </w:r>
      <w:r>
        <w:t>საფუძველზე</w:t>
      </w:r>
      <w:r>
        <w:t>;</w:t>
      </w:r>
    </w:p>
    <w:p w14:paraId="3C8969F7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ზონირების</w:t>
      </w:r>
      <w:r>
        <w:t xml:space="preserve"> </w:t>
      </w:r>
      <w:r>
        <w:t>კორექტირება</w:t>
      </w:r>
      <w:r>
        <w:t xml:space="preserve"> — </w:t>
      </w:r>
      <w:r>
        <w:t>ახალი</w:t>
      </w:r>
      <w:r>
        <w:t xml:space="preserve"> </w:t>
      </w:r>
      <w:r>
        <w:t>გამოვლენილი</w:t>
      </w:r>
      <w:r>
        <w:t xml:space="preserve"> </w:t>
      </w:r>
      <w:r>
        <w:t>გა</w:t>
      </w:r>
      <w:r>
        <w:t>რემოებების</w:t>
      </w:r>
      <w:r>
        <w:t xml:space="preserve"> </w:t>
      </w:r>
      <w:r>
        <w:t>შემთხვევაში</w:t>
      </w:r>
      <w:r>
        <w:t>;</w:t>
      </w:r>
    </w:p>
    <w:p w14:paraId="7EB2F621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აღწარმოების</w:t>
      </w:r>
      <w:r>
        <w:t xml:space="preserve"> </w:t>
      </w:r>
      <w:r>
        <w:t>გრაფიკის</w:t>
      </w:r>
      <w:r>
        <w:t xml:space="preserve"> </w:t>
      </w:r>
      <w:r>
        <w:t>კორექტირება</w:t>
      </w:r>
      <w:r>
        <w:t xml:space="preserve"> — </w:t>
      </w:r>
      <w:r>
        <w:t>ადაპტაციისა</w:t>
      </w:r>
      <w:r>
        <w:t xml:space="preserve"> </w:t>
      </w:r>
      <w:r>
        <w:t>და</w:t>
      </w:r>
      <w:r>
        <w:t xml:space="preserve"> </w:t>
      </w:r>
      <w:r>
        <w:t>გადარჩენადობის</w:t>
      </w:r>
      <w:r>
        <w:t xml:space="preserve"> </w:t>
      </w:r>
      <w:r>
        <w:t>ანალიზის</w:t>
      </w:r>
      <w:r>
        <w:t xml:space="preserve"> </w:t>
      </w:r>
      <w:r>
        <w:t>საფუძველზე</w:t>
      </w:r>
      <w:r>
        <w:t>;</w:t>
      </w:r>
    </w:p>
    <w:p w14:paraId="3299422E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ბიოტექნიკური</w:t>
      </w:r>
      <w:r>
        <w:t xml:space="preserve"> </w:t>
      </w:r>
      <w:r>
        <w:t>ღონისძიებების</w:t>
      </w:r>
      <w:r>
        <w:t xml:space="preserve"> </w:t>
      </w:r>
      <w:r>
        <w:t>ეფექტიანობა</w:t>
      </w:r>
      <w:r>
        <w:t xml:space="preserve"> — </w:t>
      </w:r>
      <w:r>
        <w:t>საკვებურების</w:t>
      </w:r>
      <w:r>
        <w:t xml:space="preserve">, </w:t>
      </w:r>
      <w:r>
        <w:t>თავშესაფრების</w:t>
      </w:r>
      <w:r>
        <w:t xml:space="preserve"> </w:t>
      </w:r>
      <w:r>
        <w:t>განლაგების</w:t>
      </w:r>
      <w:r>
        <w:t xml:space="preserve"> </w:t>
      </w:r>
      <w:r>
        <w:t>კორექტირება</w:t>
      </w:r>
      <w:r>
        <w:t>;</w:t>
      </w:r>
    </w:p>
    <w:p w14:paraId="3C8CB1A8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რისკების</w:t>
      </w:r>
      <w:r>
        <w:t xml:space="preserve"> </w:t>
      </w:r>
      <w:r>
        <w:t>მართვა</w:t>
      </w:r>
      <w:r>
        <w:t xml:space="preserve"> — </w:t>
      </w:r>
      <w:r>
        <w:t>იდენტიფიცირებული</w:t>
      </w:r>
      <w:r>
        <w:t xml:space="preserve"> </w:t>
      </w:r>
      <w:r>
        <w:t>რისკების</w:t>
      </w:r>
      <w:r>
        <w:t xml:space="preserve"> </w:t>
      </w:r>
      <w:r>
        <w:t>საპასუხო</w:t>
      </w:r>
      <w:r>
        <w:t xml:space="preserve"> </w:t>
      </w:r>
      <w:r>
        <w:t>ღონისძიებები</w:t>
      </w:r>
      <w:r>
        <w:t>;</w:t>
      </w:r>
    </w:p>
    <w:p w14:paraId="7C8856CA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ადაპტური</w:t>
      </w:r>
      <w:r>
        <w:t xml:space="preserve"> </w:t>
      </w:r>
      <w:r>
        <w:t>მენეჯმენტი</w:t>
      </w:r>
      <w:r>
        <w:t xml:space="preserve"> — </w:t>
      </w:r>
      <w:r>
        <w:t>გეგმის</w:t>
      </w:r>
      <w:r>
        <w:t xml:space="preserve"> </w:t>
      </w:r>
      <w:r>
        <w:t>განახლებადობა</w:t>
      </w:r>
      <w:r>
        <w:t xml:space="preserve"> </w:t>
      </w:r>
      <w:r>
        <w:t>და</w:t>
      </w:r>
      <w:r>
        <w:t xml:space="preserve"> </w:t>
      </w:r>
      <w:r>
        <w:t>ადაპტირებადობა</w:t>
      </w:r>
      <w:r>
        <w:t>.</w:t>
      </w:r>
    </w:p>
    <w:p w14:paraId="15767EA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6.10 </w:t>
      </w:r>
      <w:r>
        <w:rPr>
          <w:b/>
          <w:color w:val="2E75B6"/>
          <w:sz w:val="28"/>
        </w:rPr>
        <w:t>წითელი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ნუსხის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სპეციალური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მონიტორინგი</w:t>
      </w:r>
    </w:p>
    <w:p w14:paraId="7DE52BC5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განსაკუთრებული</w:t>
      </w:r>
      <w:r>
        <w:t xml:space="preserve"> </w:t>
      </w:r>
      <w:r>
        <w:t>ყურადღება</w:t>
      </w:r>
      <w:r>
        <w:t xml:space="preserve"> — </w:t>
      </w:r>
      <w:r>
        <w:t>რეინჯერები</w:t>
      </w:r>
      <w:r>
        <w:t xml:space="preserve"> </w:t>
      </w:r>
      <w:r>
        <w:t>აფიქსირებენ</w:t>
      </w:r>
      <w:r>
        <w:t xml:space="preserve"> </w:t>
      </w:r>
      <w:r>
        <w:t>ყოფნის</w:t>
      </w:r>
      <w:r>
        <w:t xml:space="preserve"> </w:t>
      </w:r>
      <w:r>
        <w:t>ყველა</w:t>
      </w:r>
      <w:r>
        <w:t xml:space="preserve"> </w:t>
      </w:r>
      <w:r>
        <w:t>შესაძლო</w:t>
      </w:r>
      <w:r>
        <w:t xml:space="preserve"> </w:t>
      </w:r>
      <w:r>
        <w:t>ნიშანს</w:t>
      </w:r>
      <w:r>
        <w:t>;</w:t>
      </w:r>
    </w:p>
    <w:p w14:paraId="5BCD2EBC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დაფიქსირების</w:t>
      </w:r>
      <w:r>
        <w:t xml:space="preserve"> </w:t>
      </w:r>
      <w:r>
        <w:t>პროტოკოლი</w:t>
      </w:r>
      <w:r>
        <w:t xml:space="preserve"> — GPS </w:t>
      </w:r>
      <w:r>
        <w:t>კ</w:t>
      </w:r>
      <w:r>
        <w:t>ოორდინატები</w:t>
      </w:r>
      <w:r>
        <w:t xml:space="preserve">, </w:t>
      </w:r>
      <w:r>
        <w:t>თარიღი</w:t>
      </w:r>
      <w:r>
        <w:t xml:space="preserve">, </w:t>
      </w:r>
      <w:r>
        <w:t>დრო</w:t>
      </w:r>
      <w:r>
        <w:t xml:space="preserve">, </w:t>
      </w:r>
      <w:r>
        <w:t>ფოტო</w:t>
      </w:r>
      <w:r>
        <w:t>/</w:t>
      </w:r>
      <w:r>
        <w:t>ვიდეო</w:t>
      </w:r>
      <w:r>
        <w:t xml:space="preserve"> </w:t>
      </w:r>
      <w:r>
        <w:t>მასალა</w:t>
      </w:r>
      <w:r>
        <w:t xml:space="preserve">, </w:t>
      </w:r>
      <w:r>
        <w:t>გარემოებები</w:t>
      </w:r>
      <w:r>
        <w:t>;</w:t>
      </w:r>
    </w:p>
    <w:p w14:paraId="6986BA09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სპეციალისტის</w:t>
      </w:r>
      <w:r>
        <w:t xml:space="preserve"> </w:t>
      </w:r>
      <w:r>
        <w:t>ჩართვა</w:t>
      </w:r>
      <w:r>
        <w:t xml:space="preserve"> — </w:t>
      </w:r>
      <w:r>
        <w:t>მოწვეული</w:t>
      </w:r>
      <w:r>
        <w:t xml:space="preserve"> </w:t>
      </w:r>
      <w:r>
        <w:t>ორნითოლოგის</w:t>
      </w:r>
      <w:r>
        <w:t>/</w:t>
      </w:r>
      <w:r>
        <w:t>ზოოლოგის</w:t>
      </w:r>
      <w:r>
        <w:t xml:space="preserve"> </w:t>
      </w:r>
      <w:r>
        <w:t>უშუალო</w:t>
      </w:r>
      <w:r>
        <w:t xml:space="preserve"> </w:t>
      </w:r>
      <w:r>
        <w:t>ჩართვა</w:t>
      </w:r>
      <w:r>
        <w:t xml:space="preserve"> </w:t>
      </w:r>
      <w:r>
        <w:t>იდენტიფიცირებაში</w:t>
      </w:r>
      <w:r>
        <w:t>;</w:t>
      </w:r>
    </w:p>
    <w:p w14:paraId="709BE001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ანგარიშგება</w:t>
      </w:r>
      <w:r>
        <w:t xml:space="preserve"> — </w:t>
      </w:r>
      <w:r>
        <w:t>ინფორმაცია</w:t>
      </w:r>
      <w:r>
        <w:t xml:space="preserve"> </w:t>
      </w:r>
      <w:r>
        <w:t>დაუყოვნებლივ</w:t>
      </w:r>
      <w:r>
        <w:t xml:space="preserve"> </w:t>
      </w:r>
      <w:r>
        <w:t>ეცნობება</w:t>
      </w:r>
      <w:r>
        <w:t xml:space="preserve"> </w:t>
      </w: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</w:t>
      </w:r>
      <w:r>
        <w:t xml:space="preserve"> </w:t>
      </w:r>
      <w:r>
        <w:t>სააგენტოს</w:t>
      </w:r>
      <w:r>
        <w:t>;</w:t>
      </w:r>
    </w:p>
    <w:p w14:paraId="26ED866B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დაცვითი</w:t>
      </w:r>
      <w:r>
        <w:t xml:space="preserve"> </w:t>
      </w:r>
      <w:r>
        <w:t>რეჟიმის</w:t>
      </w:r>
      <w:r>
        <w:t xml:space="preserve"> </w:t>
      </w:r>
      <w:r>
        <w:t>დინამიური</w:t>
      </w:r>
      <w:r>
        <w:t xml:space="preserve"> </w:t>
      </w:r>
      <w:r>
        <w:t>კორექტირება</w:t>
      </w:r>
      <w:r>
        <w:t xml:space="preserve"> — </w:t>
      </w:r>
      <w:r>
        <w:t>ახალი</w:t>
      </w:r>
      <w:r>
        <w:t xml:space="preserve"> </w:t>
      </w:r>
      <w:r>
        <w:t>ზონის</w:t>
      </w:r>
      <w:r>
        <w:t xml:space="preserve"> </w:t>
      </w:r>
      <w:r>
        <w:t>იდენტიფიცირების</w:t>
      </w:r>
      <w:r>
        <w:t xml:space="preserve"> </w:t>
      </w:r>
      <w:r>
        <w:t>შემთხვევაში</w:t>
      </w:r>
      <w:r>
        <w:t xml:space="preserve"> </w:t>
      </w:r>
      <w:r>
        <w:t>აღკვეთილის</w:t>
      </w:r>
      <w:r>
        <w:t xml:space="preserve"> </w:t>
      </w:r>
      <w:r>
        <w:t>შემადგენლობის</w:t>
      </w:r>
      <w:r>
        <w:t xml:space="preserve"> </w:t>
      </w:r>
      <w:r>
        <w:t>გაფართოება</w:t>
      </w:r>
      <w:r>
        <w:t>;</w:t>
      </w:r>
    </w:p>
    <w:p w14:paraId="014A7AAF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სტრატეგიული</w:t>
      </w:r>
      <w:r>
        <w:t xml:space="preserve"> </w:t>
      </w:r>
      <w:r>
        <w:t>განთავსება</w:t>
      </w:r>
      <w:r>
        <w:t xml:space="preserve">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პოტენციური</w:t>
      </w:r>
      <w:r>
        <w:t xml:space="preserve"> </w:t>
      </w:r>
      <w:r>
        <w:t>გავრცელების</w:t>
      </w:r>
      <w:r>
        <w:t xml:space="preserve"> </w:t>
      </w:r>
      <w:r>
        <w:t>ზონებში</w:t>
      </w:r>
      <w:r>
        <w:t>;</w:t>
      </w:r>
    </w:p>
    <w:p w14:paraId="21514DD0" w14:textId="77777777" w:rsidR="009E7183" w:rsidRDefault="00F0083E">
      <w:pPr>
        <w:spacing w:after="120"/>
        <w:jc w:val="both"/>
      </w:pPr>
      <w:r>
        <w:t>ზ</w:t>
      </w:r>
      <w:r>
        <w:t xml:space="preserve">) </w:t>
      </w:r>
      <w:r>
        <w:t>სპეციალური</w:t>
      </w:r>
      <w:r>
        <w:t xml:space="preserve"> </w:t>
      </w:r>
      <w:r>
        <w:t>კვლევა</w:t>
      </w:r>
      <w:r>
        <w:t xml:space="preserve"> </w:t>
      </w:r>
      <w:r>
        <w:t>მოწვეული</w:t>
      </w:r>
      <w:r>
        <w:t xml:space="preserve"> </w:t>
      </w:r>
      <w:r>
        <w:t>სპეციალისტების</w:t>
      </w:r>
      <w:r>
        <w:t xml:space="preserve"> </w:t>
      </w:r>
      <w:r>
        <w:t>მიერ</w:t>
      </w:r>
      <w:r>
        <w:t xml:space="preserve"> </w:t>
      </w:r>
      <w:r>
        <w:t>ყოველწლიურ</w:t>
      </w:r>
      <w:r>
        <w:t xml:space="preserve"> </w:t>
      </w:r>
      <w:r>
        <w:t>ინვენ</w:t>
      </w:r>
      <w:r>
        <w:t>ტარიზაციაში</w:t>
      </w:r>
      <w:r>
        <w:t xml:space="preserve"> </w:t>
      </w:r>
      <w:r>
        <w:t>ცალკე</w:t>
      </w:r>
      <w:r>
        <w:t xml:space="preserve"> </w:t>
      </w:r>
      <w:r>
        <w:t>ბლოკად</w:t>
      </w:r>
      <w:r>
        <w:t>.</w:t>
      </w:r>
    </w:p>
    <w:p w14:paraId="4722EDEB" w14:textId="77777777" w:rsidR="009E7183" w:rsidRDefault="00F0083E">
      <w:r>
        <w:br w:type="page"/>
      </w:r>
    </w:p>
    <w:p w14:paraId="220E2F0C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VII. </w:t>
      </w:r>
      <w:r>
        <w:rPr>
          <w:b/>
          <w:color w:val="1F4E79"/>
          <w:sz w:val="32"/>
        </w:rPr>
        <w:t>ცხოველთა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დაცვისა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აღწარმოების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ღონისძიებები</w:t>
      </w:r>
    </w:p>
    <w:p w14:paraId="152F92E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7.1 </w:t>
      </w:r>
      <w:r>
        <w:rPr>
          <w:b/>
          <w:color w:val="2E75B6"/>
          <w:sz w:val="28"/>
        </w:rPr>
        <w:t>სამართლებრივი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საფუძველი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პრინციპები</w:t>
      </w:r>
    </w:p>
    <w:p w14:paraId="5D23CD49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ზ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წინამდებარე</w:t>
      </w:r>
      <w:r>
        <w:t xml:space="preserve"> </w:t>
      </w:r>
      <w:r>
        <w:t>თავი</w:t>
      </w:r>
      <w:r>
        <w:t xml:space="preserve"> </w:t>
      </w:r>
      <w:r>
        <w:t>განსაზღვრავს</w:t>
      </w:r>
      <w:r>
        <w:t xml:space="preserve"> </w:t>
      </w:r>
      <w:r>
        <w:t>ცხოველთა</w:t>
      </w:r>
      <w:r>
        <w:t xml:space="preserve"> </w:t>
      </w:r>
      <w:r>
        <w:t>დაცვისა</w:t>
      </w:r>
      <w:r>
        <w:t xml:space="preserve"> </w:t>
      </w:r>
      <w:r>
        <w:t>და</w:t>
      </w:r>
      <w:r>
        <w:t xml:space="preserve"> </w:t>
      </w:r>
      <w:r>
        <w:t>აღწარმოების</w:t>
      </w:r>
      <w:r>
        <w:t xml:space="preserve"> </w:t>
      </w:r>
      <w:r>
        <w:t>ღონისძიებებს</w:t>
      </w:r>
      <w:r>
        <w:t xml:space="preserve">, </w:t>
      </w:r>
      <w:r>
        <w:t>რეინტროდუქცია</w:t>
      </w:r>
      <w:r>
        <w:t>/</w:t>
      </w:r>
      <w:r>
        <w:t>რესტოკინგის</w:t>
      </w:r>
      <w:r>
        <w:t xml:space="preserve"> </w:t>
      </w:r>
      <w:r>
        <w:t>საკითხებს</w:t>
      </w:r>
      <w:r>
        <w:t xml:space="preserve">, </w:t>
      </w:r>
      <w:r>
        <w:t>ბიოტექნიკურ</w:t>
      </w:r>
      <w:r>
        <w:t xml:space="preserve"> </w:t>
      </w:r>
      <w:r>
        <w:t>ღონისძიებებს</w:t>
      </w:r>
      <w:r>
        <w:t xml:space="preserve">,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დაცვას</w:t>
      </w:r>
      <w:r>
        <w:t xml:space="preserve">, </w:t>
      </w:r>
      <w:r>
        <w:t>ინვაზიური</w:t>
      </w:r>
      <w:r>
        <w:t xml:space="preserve"> </w:t>
      </w:r>
      <w:r>
        <w:t>სახეობების</w:t>
      </w:r>
      <w:r>
        <w:t xml:space="preserve"> </w:t>
      </w:r>
      <w:r>
        <w:t>ელიმინაციას</w:t>
      </w:r>
      <w:r>
        <w:t xml:space="preserve"> </w:t>
      </w:r>
      <w:r>
        <w:t>და</w:t>
      </w:r>
      <w:r>
        <w:t xml:space="preserve"> </w:t>
      </w:r>
      <w:r>
        <w:t>ნეგატიური</w:t>
      </w:r>
      <w:r>
        <w:t xml:space="preserve"> </w:t>
      </w:r>
      <w:r>
        <w:t>ფაქტორების</w:t>
      </w:r>
      <w:r>
        <w:t xml:space="preserve"> </w:t>
      </w:r>
      <w:r>
        <w:t>შერბილებას</w:t>
      </w:r>
      <w:r>
        <w:t>.</w:t>
      </w:r>
    </w:p>
    <w:p w14:paraId="41873ECA" w14:textId="77777777" w:rsidR="009E7183" w:rsidRDefault="00F0083E">
      <w:pPr>
        <w:spacing w:after="120"/>
        <w:jc w:val="both"/>
      </w:pPr>
      <w:r>
        <w:t>დამატებითი</w:t>
      </w:r>
      <w:r>
        <w:t xml:space="preserve"> </w:t>
      </w:r>
      <w:r>
        <w:t>სამართლებრივი</w:t>
      </w:r>
      <w:r>
        <w:t xml:space="preserve"> </w:t>
      </w:r>
      <w:r>
        <w:t>საფუძველი</w:t>
      </w:r>
      <w:r>
        <w:t>: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გ</w:t>
      </w:r>
      <w:r>
        <w:t>“ (</w:t>
      </w:r>
      <w:r>
        <w:t>გენეტიკ</w:t>
      </w:r>
      <w:r>
        <w:t>ური</w:t>
      </w:r>
      <w:r>
        <w:t xml:space="preserve"> </w:t>
      </w:r>
      <w:r>
        <w:t>სისუფთავე</w:t>
      </w:r>
      <w:r>
        <w:t>), „</w:t>
      </w:r>
      <w:r>
        <w:t>დ</w:t>
      </w:r>
      <w:r>
        <w:t>“ (</w:t>
      </w:r>
      <w:r>
        <w:t>ინვაზიური</w:t>
      </w:r>
      <w:r>
        <w:t xml:space="preserve"> </w:t>
      </w:r>
      <w:r>
        <w:t>სახეობების</w:t>
      </w:r>
      <w:r>
        <w:t xml:space="preserve"> </w:t>
      </w:r>
      <w:r>
        <w:t>ამოღება</w:t>
      </w:r>
      <w:r>
        <w:t>), „</w:t>
      </w:r>
      <w:r>
        <w:t>ზ</w:t>
      </w:r>
      <w:r>
        <w:t>“ (</w:t>
      </w:r>
      <w:r>
        <w:t>საშენი</w:t>
      </w:r>
      <w:r>
        <w:t>), „</w:t>
      </w:r>
      <w:r>
        <w:t>მ</w:t>
      </w:r>
      <w:r>
        <w:t>“ (</w:t>
      </w:r>
      <w:r>
        <w:t>ვეტერინარული</w:t>
      </w:r>
      <w:r>
        <w:t xml:space="preserve"> </w:t>
      </w:r>
      <w:r>
        <w:t>შემოწმება</w:t>
      </w:r>
      <w:r>
        <w:t xml:space="preserve">) </w:t>
      </w:r>
      <w:r>
        <w:t>ქვეპუნქტები</w:t>
      </w:r>
      <w:r>
        <w:t>.</w:t>
      </w:r>
    </w:p>
    <w:p w14:paraId="7C8099FB" w14:textId="77777777" w:rsidR="009E7183" w:rsidRDefault="00F0083E">
      <w:pPr>
        <w:spacing w:after="120"/>
        <w:jc w:val="both"/>
      </w:pPr>
      <w:r>
        <w:t>ძირითადი</w:t>
      </w:r>
      <w:r>
        <w:t xml:space="preserve"> </w:t>
      </w:r>
      <w:r>
        <w:t>პრინციპები</w:t>
      </w:r>
      <w:r>
        <w:t xml:space="preserve">: </w:t>
      </w:r>
      <w:r>
        <w:t>დაცვის</w:t>
      </w:r>
      <w:r>
        <w:t xml:space="preserve"> </w:t>
      </w:r>
      <w:r>
        <w:t>პრიორიტეტი</w:t>
      </w:r>
      <w:r>
        <w:t xml:space="preserve">; </w:t>
      </w:r>
      <w:r>
        <w:t>მეცნიერული</w:t>
      </w:r>
      <w:r>
        <w:t xml:space="preserve"> </w:t>
      </w:r>
      <w:r>
        <w:t>დასაბუთება</w:t>
      </w:r>
      <w:r>
        <w:t xml:space="preserve">; </w:t>
      </w:r>
      <w:r>
        <w:t>გენეტიკური</w:t>
      </w:r>
      <w:r>
        <w:t xml:space="preserve"> </w:t>
      </w:r>
      <w:r>
        <w:t>სისუფთავე</w:t>
      </w:r>
      <w:r>
        <w:t xml:space="preserve">; </w:t>
      </w:r>
      <w:r>
        <w:t>ადაპტური</w:t>
      </w:r>
      <w:r>
        <w:t xml:space="preserve"> </w:t>
      </w:r>
      <w:r>
        <w:t>მართვა</w:t>
      </w:r>
      <w:r>
        <w:t xml:space="preserve">; </w:t>
      </w:r>
      <w:r>
        <w:t>კონსერვატიული</w:t>
      </w:r>
      <w:r>
        <w:t xml:space="preserve"> </w:t>
      </w:r>
      <w:r>
        <w:t>მიდგომა</w:t>
      </w:r>
      <w:r>
        <w:t xml:space="preserve">;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განსაკუთრ</w:t>
      </w:r>
      <w:r>
        <w:t>ებული</w:t>
      </w:r>
      <w:r>
        <w:t xml:space="preserve"> </w:t>
      </w:r>
      <w:r>
        <w:t>სტატუსი</w:t>
      </w:r>
      <w:r>
        <w:t xml:space="preserve">; </w:t>
      </w:r>
      <w:r>
        <w:t>ინტეგრაცია</w:t>
      </w:r>
      <w:r>
        <w:t xml:space="preserve"> </w:t>
      </w:r>
      <w:r>
        <w:t>მონიტორინგთან</w:t>
      </w:r>
      <w:r>
        <w:t>.</w:t>
      </w:r>
    </w:p>
    <w:p w14:paraId="6CA020C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7.2 </w:t>
      </w:r>
      <w:r>
        <w:rPr>
          <w:b/>
          <w:color w:val="2E75B6"/>
          <w:sz w:val="28"/>
        </w:rPr>
        <w:t>აღწარმოების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ზოგადი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სტრატეგია</w:t>
      </w:r>
    </w:p>
    <w:p w14:paraId="56165007" w14:textId="77777777" w:rsidR="009E7183" w:rsidRDefault="00F0083E">
      <w:pPr>
        <w:spacing w:after="120"/>
        <w:jc w:val="both"/>
      </w:pPr>
      <w:r>
        <w:rPr>
          <w:b/>
        </w:rPr>
        <w:t>რესტოკინგი</w:t>
      </w:r>
      <w:r>
        <w:rPr>
          <w:b/>
        </w:rPr>
        <w:t xml:space="preserve"> vs </w:t>
      </w:r>
      <w:r>
        <w:rPr>
          <w:b/>
        </w:rPr>
        <w:t>რეინტროდუქცია</w:t>
      </w:r>
      <w:r>
        <w:rPr>
          <w:b/>
        </w:rPr>
        <w:t>:</w:t>
      </w:r>
    </w:p>
    <w:p w14:paraId="3108FF60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გეგმის</w:t>
      </w:r>
      <w:r>
        <w:t xml:space="preserve"> </w:t>
      </w:r>
      <w:r>
        <w:t>ფარგლებში</w:t>
      </w:r>
      <w:r>
        <w:t xml:space="preserve"> </w:t>
      </w:r>
      <w:r>
        <w:t>ძირითადი</w:t>
      </w:r>
      <w:r>
        <w:t xml:space="preserve"> </w:t>
      </w:r>
      <w:r>
        <w:t>მიდგომაა</w:t>
      </w:r>
      <w:r>
        <w:t xml:space="preserve"> </w:t>
      </w:r>
      <w:r>
        <w:t>რესტოკინგი</w:t>
      </w:r>
      <w:r>
        <w:t xml:space="preserve"> (</w:t>
      </w:r>
      <w:r>
        <w:t>ლოკალური</w:t>
      </w:r>
      <w:r>
        <w:t xml:space="preserve"> </w:t>
      </w:r>
      <w:r>
        <w:t>პოპულაციების</w:t>
      </w:r>
      <w:r>
        <w:t xml:space="preserve"> </w:t>
      </w:r>
      <w:r>
        <w:t>შევსება</w:t>
      </w:r>
      <w:r>
        <w:t>-</w:t>
      </w:r>
      <w:r>
        <w:t>აღდგენა</w:t>
      </w:r>
      <w:r>
        <w:t xml:space="preserve">). </w:t>
      </w:r>
      <w:r>
        <w:t>რეინტროდუქცია</w:t>
      </w:r>
      <w:r>
        <w:t xml:space="preserve"> </w:t>
      </w:r>
      <w:r>
        <w:t>გათვალისწინებული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, </w:t>
      </w:r>
      <w:r>
        <w:t>ვინაიდან</w:t>
      </w:r>
      <w:r>
        <w:t xml:space="preserve"> </w:t>
      </w:r>
      <w:r>
        <w:t>კოლხუ</w:t>
      </w:r>
      <w:r>
        <w:t>რი</w:t>
      </w:r>
      <w:r>
        <w:t xml:space="preserve"> </w:t>
      </w:r>
      <w:r>
        <w:t>ხოხობი</w:t>
      </w:r>
      <w:r>
        <w:t xml:space="preserve">, </w:t>
      </w:r>
      <w:r>
        <w:t>გარეული</w:t>
      </w:r>
      <w:r>
        <w:t xml:space="preserve"> </w:t>
      </w:r>
      <w:r>
        <w:t>იხვი</w:t>
      </w:r>
      <w:r>
        <w:t xml:space="preserve"> </w:t>
      </w:r>
      <w:r>
        <w:t>და</w:t>
      </w:r>
      <w:r>
        <w:t xml:space="preserve"> </w:t>
      </w:r>
      <w:r>
        <w:t>მწყერი</w:t>
      </w:r>
      <w:r>
        <w:t xml:space="preserve"> </w:t>
      </w:r>
      <w:r>
        <w:t>წარმოადგენენ</w:t>
      </w:r>
      <w:r>
        <w:t xml:space="preserve"> </w:t>
      </w:r>
      <w:r>
        <w:t>საქართველოს</w:t>
      </w:r>
      <w:r>
        <w:t xml:space="preserve"> </w:t>
      </w:r>
      <w:r>
        <w:t>ფაუნის</w:t>
      </w:r>
      <w:r>
        <w:t xml:space="preserve"> </w:t>
      </w:r>
      <w:r>
        <w:t>ნაწილს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სრული</w:t>
      </w:r>
      <w:r>
        <w:t xml:space="preserve"> </w:t>
      </w:r>
      <w:r>
        <w:t>გადაშენება</w:t>
      </w:r>
      <w:r>
        <w:t xml:space="preserve"> </w:t>
      </w:r>
      <w:r>
        <w:t>ქვეყანაში</w:t>
      </w:r>
      <w:r>
        <w:t>/</w:t>
      </w:r>
      <w:r>
        <w:t>რეგიონში</w:t>
      </w:r>
      <w:r>
        <w:t xml:space="preserve"> </w:t>
      </w:r>
      <w:r>
        <w:t>ადგილი</w:t>
      </w:r>
      <w:r>
        <w:t xml:space="preserve"> </w:t>
      </w:r>
      <w:r>
        <w:t>არ</w:t>
      </w:r>
      <w:r>
        <w:t xml:space="preserve"> </w:t>
      </w:r>
      <w:r>
        <w:t>ჰქონია</w:t>
      </w:r>
      <w:r>
        <w:t xml:space="preserve">.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ბუნებრივი</w:t>
      </w:r>
      <w:r>
        <w:t xml:space="preserve"> </w:t>
      </w:r>
      <w:r>
        <w:t>პოპულაციები</w:t>
      </w:r>
      <w:r>
        <w:t xml:space="preserve"> </w:t>
      </w:r>
      <w:r>
        <w:t>ფაქტობრივად</w:t>
      </w:r>
      <w:r>
        <w:t xml:space="preserve"> </w:t>
      </w:r>
      <w:r>
        <w:t>ჩამოყალიბებული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, </w:t>
      </w:r>
      <w:r>
        <w:t>მაგრამ</w:t>
      </w:r>
      <w:r>
        <w:t xml:space="preserve"> </w:t>
      </w:r>
      <w:r>
        <w:t>ეს</w:t>
      </w:r>
      <w:r>
        <w:t xml:space="preserve"> </w:t>
      </w:r>
      <w:r>
        <w:t>ასახავს</w:t>
      </w:r>
      <w:r>
        <w:t xml:space="preserve"> </w:t>
      </w:r>
      <w:r>
        <w:t>ლოკალურ</w:t>
      </w:r>
      <w:r>
        <w:t xml:space="preserve"> </w:t>
      </w:r>
      <w:r>
        <w:t>სიტუაციას</w:t>
      </w:r>
      <w:r>
        <w:t xml:space="preserve">, </w:t>
      </w:r>
      <w:r>
        <w:t>და</w:t>
      </w:r>
      <w:r>
        <w:t xml:space="preserve"> </w:t>
      </w:r>
      <w:r>
        <w:t>არა</w:t>
      </w:r>
      <w:r>
        <w:t xml:space="preserve"> </w:t>
      </w:r>
      <w:r>
        <w:t>სრულ</w:t>
      </w:r>
      <w:r>
        <w:t xml:space="preserve"> </w:t>
      </w:r>
      <w:r>
        <w:t>გადაშენებას</w:t>
      </w:r>
      <w:r>
        <w:t>.</w:t>
      </w:r>
    </w:p>
    <w:p w14:paraId="4139CFC1" w14:textId="77777777" w:rsidR="009E7183" w:rsidRDefault="00F0083E">
      <w:pPr>
        <w:spacing w:after="120"/>
        <w:jc w:val="both"/>
      </w:pPr>
      <w:r>
        <w:rPr>
          <w:b/>
        </w:rPr>
        <w:t>ეტაპობრივი</w:t>
      </w:r>
      <w:r>
        <w:rPr>
          <w:b/>
        </w:rPr>
        <w:t xml:space="preserve"> </w:t>
      </w:r>
      <w:r>
        <w:rPr>
          <w:b/>
        </w:rPr>
        <w:t>სტრატეგია</w:t>
      </w:r>
      <w:r>
        <w:rPr>
          <w:b/>
        </w:rPr>
        <w:t>:</w:t>
      </w:r>
    </w:p>
    <w:p w14:paraId="61E3FCB2" w14:textId="77777777" w:rsidR="009E7183" w:rsidRDefault="00F0083E">
      <w:pPr>
        <w:spacing w:after="120"/>
        <w:jc w:val="both"/>
      </w:pPr>
      <w:r>
        <w:t xml:space="preserve">I </w:t>
      </w:r>
      <w:r>
        <w:t>ეტაპი</w:t>
      </w:r>
      <w:r>
        <w:t xml:space="preserve"> (2024–2027): </w:t>
      </w:r>
      <w:r>
        <w:t>სანაშენე</w:t>
      </w:r>
      <w:r>
        <w:t xml:space="preserve"> </w:t>
      </w:r>
      <w:r>
        <w:t>ინფრასტრუქტურის</w:t>
      </w:r>
      <w:r>
        <w:t xml:space="preserve"> </w:t>
      </w:r>
      <w:r>
        <w:t>მოწყობა</w:t>
      </w:r>
      <w:r>
        <w:t xml:space="preserve">, </w:t>
      </w:r>
      <w:r>
        <w:t>აღწარმოების</w:t>
      </w:r>
      <w:r>
        <w:t xml:space="preserve"> </w:t>
      </w:r>
      <w:r>
        <w:t>დაწყება</w:t>
      </w:r>
      <w:r>
        <w:t xml:space="preserve">, </w:t>
      </w:r>
      <w:r>
        <w:t>ბუნებაში</w:t>
      </w:r>
      <w:r>
        <w:t xml:space="preserve"> </w:t>
      </w:r>
      <w:r>
        <w:t>ეტაპობრივი</w:t>
      </w:r>
      <w:r>
        <w:t xml:space="preserve"> </w:t>
      </w:r>
      <w:r>
        <w:t>გაშვება</w:t>
      </w:r>
      <w:r>
        <w:t xml:space="preserve">, </w:t>
      </w:r>
      <w:r>
        <w:t>გადარჩენადობის</w:t>
      </w:r>
      <w:r>
        <w:t xml:space="preserve"> </w:t>
      </w:r>
      <w:r>
        <w:t>მონიტორინგი</w:t>
      </w:r>
      <w:r>
        <w:t xml:space="preserve">. </w:t>
      </w:r>
      <w:r>
        <w:t>ყველა</w:t>
      </w:r>
      <w:r>
        <w:t xml:space="preserve"> </w:t>
      </w:r>
      <w:r>
        <w:t>ძირითადი</w:t>
      </w:r>
      <w:r>
        <w:t xml:space="preserve"> </w:t>
      </w:r>
      <w:r>
        <w:t>სანაშენე</w:t>
      </w:r>
      <w:r>
        <w:t xml:space="preserve"> </w:t>
      </w:r>
      <w:r>
        <w:t>და</w:t>
      </w:r>
      <w:r>
        <w:t xml:space="preserve"> </w:t>
      </w:r>
      <w:r>
        <w:t>ბიოტექნიკური</w:t>
      </w:r>
      <w:r>
        <w:t xml:space="preserve"> </w:t>
      </w:r>
      <w:r>
        <w:t>ინფრასტრუქტურის</w:t>
      </w:r>
      <w:r>
        <w:t xml:space="preserve"> </w:t>
      </w:r>
      <w:r>
        <w:t>დასრულება</w:t>
      </w:r>
      <w:r>
        <w:t xml:space="preserve"> </w:t>
      </w:r>
      <w:r>
        <w:t>განხორციელდებ</w:t>
      </w:r>
      <w:r>
        <w:t>ა</w:t>
      </w:r>
      <w:r>
        <w:t xml:space="preserve">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026233DA" w14:textId="77777777" w:rsidR="009E7183" w:rsidRDefault="00F0083E">
      <w:pPr>
        <w:spacing w:after="120"/>
        <w:jc w:val="both"/>
      </w:pPr>
      <w:r>
        <w:t xml:space="preserve">II </w:t>
      </w:r>
      <w:r>
        <w:t>ეტაპი</w:t>
      </w:r>
      <w:r>
        <w:t xml:space="preserve"> (2027–2029): </w:t>
      </w:r>
      <w:r>
        <w:t>აღწარმოების</w:t>
      </w:r>
      <w:r>
        <w:t xml:space="preserve"> </w:t>
      </w:r>
      <w:r>
        <w:t>რეჟიმის</w:t>
      </w:r>
      <w:r>
        <w:t xml:space="preserve"> </w:t>
      </w:r>
      <w:r>
        <w:t>სტაბილიზაცია</w:t>
      </w:r>
      <w:r>
        <w:t xml:space="preserve">, </w:t>
      </w:r>
      <w:r>
        <w:t>პოპულაციების</w:t>
      </w:r>
      <w:r>
        <w:t xml:space="preserve"> </w:t>
      </w:r>
      <w:r>
        <w:t>ფორმირების</w:t>
      </w:r>
      <w:r>
        <w:t xml:space="preserve"> </w:t>
      </w:r>
      <w:r>
        <w:t>შეფასება</w:t>
      </w:r>
      <w:r>
        <w:t xml:space="preserve">, </w:t>
      </w:r>
      <w:r>
        <w:t>კვოტის</w:t>
      </w:r>
      <w:r>
        <w:t xml:space="preserve"> </w:t>
      </w:r>
      <w:r>
        <w:t>დადგენის</w:t>
      </w:r>
      <w:r>
        <w:t xml:space="preserve"> </w:t>
      </w:r>
      <w:r>
        <w:t>წინაპირობების</w:t>
      </w:r>
      <w:r>
        <w:t xml:space="preserve"> </w:t>
      </w:r>
      <w:r>
        <w:t>შემოწმება</w:t>
      </w:r>
      <w:r>
        <w:t>.</w:t>
      </w:r>
    </w:p>
    <w:p w14:paraId="0C6BD6FD" w14:textId="77777777" w:rsidR="009E7183" w:rsidRDefault="00F0083E">
      <w:pPr>
        <w:spacing w:after="120"/>
        <w:jc w:val="both"/>
      </w:pPr>
      <w:r>
        <w:t xml:space="preserve">III </w:t>
      </w:r>
      <w:r>
        <w:t>ეტაპი</w:t>
      </w:r>
      <w:r>
        <w:t xml:space="preserve"> (2029–2034): </w:t>
      </w:r>
      <w:r>
        <w:t>მდგრადი</w:t>
      </w:r>
      <w:r>
        <w:t xml:space="preserve"> </w:t>
      </w:r>
      <w:r>
        <w:t>რესტოკინგის</w:t>
      </w:r>
      <w:r>
        <w:t xml:space="preserve"> </w:t>
      </w:r>
      <w:r>
        <w:t>რეჟიმი</w:t>
      </w:r>
      <w:r>
        <w:t xml:space="preserve">, </w:t>
      </w:r>
      <w:r>
        <w:t>პოპულაციების</w:t>
      </w:r>
      <w:r>
        <w:t xml:space="preserve"> </w:t>
      </w:r>
      <w:r>
        <w:t>შენარჩუნება</w:t>
      </w:r>
      <w:r>
        <w:t xml:space="preserve"> </w:t>
      </w:r>
      <w:r>
        <w:t>და</w:t>
      </w:r>
      <w:r>
        <w:t xml:space="preserve">, </w:t>
      </w:r>
      <w:r>
        <w:t>მონიტორინგის</w:t>
      </w:r>
      <w:r>
        <w:t xml:space="preserve"> </w:t>
      </w:r>
      <w:r>
        <w:t>შედეგების</w:t>
      </w:r>
      <w:r>
        <w:t xml:space="preserve"> </w:t>
      </w:r>
      <w:r>
        <w:t>საფუძველზე</w:t>
      </w:r>
      <w:r>
        <w:t xml:space="preserve">, </w:t>
      </w:r>
      <w:r>
        <w:t>შესაძლო</w:t>
      </w:r>
      <w:r>
        <w:t xml:space="preserve"> </w:t>
      </w:r>
      <w:r>
        <w:t>მდგრადი</w:t>
      </w:r>
      <w:r>
        <w:t xml:space="preserve"> </w:t>
      </w:r>
      <w:r>
        <w:t>სამეურნეო</w:t>
      </w:r>
      <w:r>
        <w:t xml:space="preserve"> </w:t>
      </w:r>
      <w:r>
        <w:t>გამოყენება</w:t>
      </w:r>
      <w:r>
        <w:t>.</w:t>
      </w:r>
    </w:p>
    <w:p w14:paraId="20236282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7.3 </w:t>
      </w:r>
      <w:r>
        <w:rPr>
          <w:b/>
          <w:color w:val="2E75B6"/>
          <w:sz w:val="28"/>
        </w:rPr>
        <w:t>ხელოვნური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აღწარმოების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სისტემა</w:t>
      </w:r>
      <w:r>
        <w:rPr>
          <w:b/>
          <w:color w:val="2E75B6"/>
          <w:sz w:val="28"/>
        </w:rPr>
        <w:t xml:space="preserve"> (</w:t>
      </w:r>
      <w:r>
        <w:rPr>
          <w:b/>
          <w:color w:val="2E75B6"/>
          <w:sz w:val="28"/>
        </w:rPr>
        <w:t>რესტოკინგი</w:t>
      </w:r>
      <w:r>
        <w:rPr>
          <w:b/>
          <w:color w:val="2E75B6"/>
          <w:sz w:val="28"/>
        </w:rPr>
        <w:t>)</w:t>
      </w:r>
    </w:p>
    <w:p w14:paraId="0886E159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7.3.1 </w:t>
      </w:r>
      <w:r>
        <w:rPr>
          <w:b/>
          <w:color w:val="4472C4"/>
          <w:sz w:val="24"/>
        </w:rPr>
        <w:t>კოლხური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ხოხობი</w:t>
      </w:r>
      <w:r>
        <w:rPr>
          <w:b/>
          <w:color w:val="4472C4"/>
          <w:sz w:val="24"/>
        </w:rPr>
        <w:t xml:space="preserve"> (Phasianus colchicus)</w:t>
      </w:r>
    </w:p>
    <w:p w14:paraId="397FCC8A" w14:textId="77777777" w:rsidR="009E7183" w:rsidRDefault="00F0083E">
      <w:pPr>
        <w:spacing w:after="120"/>
        <w:jc w:val="both"/>
      </w:pPr>
      <w:r>
        <w:t>სახეობის</w:t>
      </w:r>
      <w:r>
        <w:t xml:space="preserve"> </w:t>
      </w:r>
      <w:r>
        <w:t>სტატუსი</w:t>
      </w:r>
      <w:r>
        <w:t xml:space="preserve">: </w:t>
      </w:r>
      <w:r>
        <w:t>კოლხეთის</w:t>
      </w:r>
      <w:r>
        <w:t xml:space="preserve"> </w:t>
      </w:r>
      <w:r>
        <w:t>დაბლობის</w:t>
      </w:r>
      <w:r>
        <w:t xml:space="preserve"> </w:t>
      </w:r>
      <w:r>
        <w:t>ავტოქთონური</w:t>
      </w:r>
      <w:r>
        <w:t xml:space="preserve">, </w:t>
      </w:r>
      <w:r>
        <w:t>ენდემური</w:t>
      </w:r>
      <w:r>
        <w:t xml:space="preserve"> </w:t>
      </w:r>
      <w:r>
        <w:t>ქვესახეობა</w:t>
      </w:r>
      <w:r>
        <w:t xml:space="preserve"> (Phasianus colchicus colchicus).</w:t>
      </w:r>
    </w:p>
    <w:p w14:paraId="76D6AAFA" w14:textId="77777777" w:rsidR="009E7183" w:rsidRDefault="00F0083E">
      <w:pPr>
        <w:spacing w:after="120"/>
        <w:jc w:val="both"/>
      </w:pPr>
      <w:r>
        <w:t>გენე</w:t>
      </w:r>
      <w:r>
        <w:t>ტიკური</w:t>
      </w:r>
      <w:r>
        <w:t xml:space="preserve"> </w:t>
      </w:r>
      <w:r>
        <w:t>სისუფთავის</w:t>
      </w:r>
      <w:r>
        <w:t xml:space="preserve"> </w:t>
      </w:r>
      <w:r>
        <w:t>მოთხოვნა</w:t>
      </w:r>
      <w:r>
        <w:t>: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გ</w:t>
      </w:r>
      <w:r>
        <w:t xml:space="preserve">“ </w:t>
      </w:r>
      <w:r>
        <w:t>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აღწარმოება</w:t>
      </w:r>
      <w:r>
        <w:t xml:space="preserve"> </w:t>
      </w:r>
      <w:r>
        <w:t>ხორციელდება</w:t>
      </w:r>
      <w:r>
        <w:t xml:space="preserve"> </w:t>
      </w:r>
      <w:r>
        <w:t>ექსკლუზიურად</w:t>
      </w:r>
      <w:r>
        <w:t xml:space="preserve"> </w:t>
      </w:r>
      <w:r>
        <w:t>გენეტიკურად</w:t>
      </w:r>
      <w:r>
        <w:t xml:space="preserve"> </w:t>
      </w:r>
      <w:r>
        <w:t>სუფთა</w:t>
      </w:r>
      <w:r>
        <w:t xml:space="preserve"> </w:t>
      </w:r>
      <w:r>
        <w:t>ხაზის</w:t>
      </w:r>
      <w:r>
        <w:t xml:space="preserve"> </w:t>
      </w:r>
      <w:r>
        <w:t>მქონე</w:t>
      </w:r>
      <w:r>
        <w:t xml:space="preserve"> </w:t>
      </w:r>
      <w:r>
        <w:t>ინდივიდების</w:t>
      </w:r>
      <w:r>
        <w:t>/</w:t>
      </w:r>
      <w:r>
        <w:t>მასალის</w:t>
      </w:r>
      <w:r>
        <w:t xml:space="preserve"> </w:t>
      </w:r>
      <w:r>
        <w:t>გამოყენებით</w:t>
      </w:r>
      <w:r>
        <w:t xml:space="preserve">. </w:t>
      </w:r>
      <w:r>
        <w:t>სისუფთავე</w:t>
      </w:r>
      <w:r>
        <w:t xml:space="preserve"> </w:t>
      </w:r>
      <w:r>
        <w:t>დადასტურდება</w:t>
      </w:r>
      <w:r>
        <w:t>:</w:t>
      </w:r>
    </w:p>
    <w:p w14:paraId="246A1D14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მომწოდებელი</w:t>
      </w:r>
      <w:r>
        <w:t xml:space="preserve"> </w:t>
      </w:r>
      <w:r>
        <w:t>ორგანიზაციის</w:t>
      </w:r>
      <w:r>
        <w:t xml:space="preserve"> </w:t>
      </w:r>
      <w:r>
        <w:t>სერტიფიკატი</w:t>
      </w:r>
      <w:r>
        <w:t>;</w:t>
      </w:r>
    </w:p>
    <w:p w14:paraId="15EA3D3E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გენეტიკური</w:t>
      </w:r>
      <w:r>
        <w:t xml:space="preserve"> </w:t>
      </w:r>
      <w:r>
        <w:t>ტესტის</w:t>
      </w:r>
      <w:r>
        <w:t xml:space="preserve"> </w:t>
      </w:r>
      <w:r>
        <w:t>შ</w:t>
      </w:r>
      <w:r>
        <w:t>ედეგები</w:t>
      </w:r>
      <w:r>
        <w:t xml:space="preserve"> (</w:t>
      </w:r>
      <w:r>
        <w:t>სადაც</w:t>
      </w:r>
      <w:r>
        <w:t xml:space="preserve"> </w:t>
      </w:r>
      <w:r>
        <w:t>ეს</w:t>
      </w:r>
      <w:r>
        <w:t xml:space="preserve"> </w:t>
      </w:r>
      <w:r>
        <w:t>შესაძლებელია</w:t>
      </w:r>
      <w:r>
        <w:t>);</w:t>
      </w:r>
    </w:p>
    <w:p w14:paraId="563C371C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წარმოშობის</w:t>
      </w:r>
      <w:r>
        <w:t xml:space="preserve"> </w:t>
      </w:r>
      <w:r>
        <w:t>დოკუმენტი</w:t>
      </w:r>
      <w:r>
        <w:t>;</w:t>
      </w:r>
    </w:p>
    <w:p w14:paraId="5F1B00DD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უფლებამოსილი</w:t>
      </w:r>
      <w:r>
        <w:t xml:space="preserve"> </w:t>
      </w:r>
      <w:r>
        <w:t>სპეციალისტის</w:t>
      </w:r>
      <w:r>
        <w:t xml:space="preserve"> </w:t>
      </w:r>
      <w:r>
        <w:t>დასკვნა</w:t>
      </w:r>
      <w:r>
        <w:t>.</w:t>
      </w:r>
    </w:p>
    <w:p w14:paraId="29FD1A5E" w14:textId="77777777" w:rsidR="009E7183" w:rsidRDefault="00F0083E">
      <w:pPr>
        <w:spacing w:after="120"/>
        <w:jc w:val="both"/>
      </w:pPr>
      <w:r>
        <w:t>ყველა</w:t>
      </w:r>
      <w:r>
        <w:t xml:space="preserve"> </w:t>
      </w:r>
      <w:r>
        <w:t>დოკუმენტაცია</w:t>
      </w:r>
      <w:r>
        <w:t xml:space="preserve"> </w:t>
      </w:r>
      <w:r>
        <w:t>შეინახება</w:t>
      </w:r>
      <w:r>
        <w:t xml:space="preserve"> </w:t>
      </w:r>
      <w:r>
        <w:t>მუდმივად</w:t>
      </w:r>
      <w:r>
        <w:t xml:space="preserve"> </w:t>
      </w:r>
      <w:r>
        <w:t>და</w:t>
      </w:r>
      <w:r>
        <w:t xml:space="preserve"> </w:t>
      </w:r>
      <w:r>
        <w:t>წარედგინება</w:t>
      </w:r>
      <w:r>
        <w:t xml:space="preserve"> </w:t>
      </w:r>
      <w:r>
        <w:t>სააგენტოს</w:t>
      </w:r>
      <w:r>
        <w:t xml:space="preserve"> </w:t>
      </w:r>
      <w:r>
        <w:t>წლიურ</w:t>
      </w:r>
      <w:r>
        <w:t xml:space="preserve"> </w:t>
      </w:r>
      <w:r>
        <w:t>ანგარიშებთან</w:t>
      </w:r>
      <w:r>
        <w:t xml:space="preserve"> </w:t>
      </w:r>
      <w:r>
        <w:t>ერთად</w:t>
      </w:r>
      <w:r>
        <w:t>.</w:t>
      </w:r>
    </w:p>
    <w:p w14:paraId="6DE95A31" w14:textId="77777777" w:rsidR="009E7183" w:rsidRDefault="00F0083E">
      <w:pPr>
        <w:spacing w:after="120"/>
        <w:jc w:val="both"/>
      </w:pPr>
      <w:r>
        <w:t>წლიური</w:t>
      </w:r>
      <w:r>
        <w:t xml:space="preserve"> </w:t>
      </w:r>
      <w:r>
        <w:t>აღწარმოების</w:t>
      </w:r>
      <w:r>
        <w:t xml:space="preserve"> </w:t>
      </w:r>
      <w:r>
        <w:t>რაოდენობრივი</w:t>
      </w:r>
      <w:r>
        <w:t xml:space="preserve"> </w:t>
      </w:r>
      <w:r>
        <w:t>სამიზნე</w:t>
      </w:r>
      <w:r>
        <w:t xml:space="preserve">: </w:t>
      </w:r>
      <w:r>
        <w:t>ინკუბაციისთვის</w:t>
      </w:r>
      <w:r>
        <w:t xml:space="preserve"> — </w:t>
      </w:r>
      <w:r>
        <w:t>დაახლოებით</w:t>
      </w:r>
      <w:r>
        <w:t xml:space="preserve"> 80</w:t>
      </w:r>
      <w:r>
        <w:t xml:space="preserve">0–1000 </w:t>
      </w:r>
      <w:r>
        <w:t>კვერცხი</w:t>
      </w:r>
      <w:r>
        <w:t xml:space="preserve"> </w:t>
      </w:r>
      <w:r>
        <w:t>ერთ</w:t>
      </w:r>
      <w:r>
        <w:t xml:space="preserve"> </w:t>
      </w:r>
      <w:r>
        <w:t>ციკლში</w:t>
      </w:r>
      <w:r>
        <w:t xml:space="preserve">, </w:t>
      </w:r>
      <w:r>
        <w:t>წელიწადში</w:t>
      </w:r>
      <w:r>
        <w:t xml:space="preserve"> 1–2 </w:t>
      </w:r>
      <w:r>
        <w:t>ციკლი</w:t>
      </w:r>
      <w:r>
        <w:t xml:space="preserve">; </w:t>
      </w:r>
      <w:r>
        <w:t>ბუნებაში</w:t>
      </w:r>
      <w:r>
        <w:t xml:space="preserve"> </w:t>
      </w:r>
      <w:r>
        <w:t>გაშვება</w:t>
      </w:r>
      <w:r>
        <w:t xml:space="preserve"> — </w:t>
      </w:r>
      <w:r>
        <w:t>დაახლოებით</w:t>
      </w:r>
      <w:r>
        <w:t xml:space="preserve"> 600 </w:t>
      </w:r>
      <w:r>
        <w:t>ინდივიდი</w:t>
      </w:r>
      <w:r>
        <w:t xml:space="preserve"> </w:t>
      </w:r>
      <w:r>
        <w:t>წელიწადში</w:t>
      </w:r>
      <w:r>
        <w:t xml:space="preserve">. </w:t>
      </w:r>
      <w:r>
        <w:t>გაშვების</w:t>
      </w:r>
      <w:r>
        <w:t xml:space="preserve"> </w:t>
      </w:r>
      <w:r>
        <w:t>სეზონი</w:t>
      </w:r>
      <w:r>
        <w:t xml:space="preserve"> — </w:t>
      </w:r>
      <w:r>
        <w:t>გაზაფხულ</w:t>
      </w:r>
      <w:r>
        <w:t>-</w:t>
      </w:r>
      <w:r>
        <w:t>ზაფხული</w:t>
      </w:r>
      <w:r>
        <w:t>.</w:t>
      </w:r>
    </w:p>
    <w:p w14:paraId="2C360609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7.3.2 </w:t>
      </w:r>
      <w:r>
        <w:rPr>
          <w:b/>
          <w:color w:val="4472C4"/>
          <w:sz w:val="24"/>
        </w:rPr>
        <w:t>გარეული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იხვი</w:t>
      </w:r>
      <w:r>
        <w:rPr>
          <w:b/>
          <w:color w:val="4472C4"/>
          <w:sz w:val="24"/>
        </w:rPr>
        <w:t xml:space="preserve"> (Anas platyrhynchos)</w:t>
      </w:r>
    </w:p>
    <w:p w14:paraId="2F92410A" w14:textId="77777777" w:rsidR="009E7183" w:rsidRDefault="00F0083E">
      <w:pPr>
        <w:spacing w:after="120"/>
        <w:jc w:val="both"/>
      </w:pPr>
      <w:r>
        <w:t>სახეობის</w:t>
      </w:r>
      <w:r>
        <w:t xml:space="preserve"> </w:t>
      </w:r>
      <w:r>
        <w:t>სტატუსი</w:t>
      </w:r>
      <w:r>
        <w:t xml:space="preserve">: </w:t>
      </w: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გვხვდება</w:t>
      </w:r>
      <w:r>
        <w:t xml:space="preserve"> </w:t>
      </w:r>
      <w:r>
        <w:t>ძირითადად</w:t>
      </w:r>
      <w:r>
        <w:t xml:space="preserve"> </w:t>
      </w:r>
      <w:r>
        <w:t>სეზონური</w:t>
      </w:r>
      <w:r>
        <w:t xml:space="preserve"> </w:t>
      </w:r>
      <w:r>
        <w:t>მიგრაციის</w:t>
      </w:r>
      <w:r>
        <w:t xml:space="preserve"> </w:t>
      </w:r>
      <w:r>
        <w:t>პერიოდში</w:t>
      </w:r>
      <w:r>
        <w:t xml:space="preserve">. </w:t>
      </w:r>
      <w:r>
        <w:t>მობინადრე</w:t>
      </w:r>
      <w:r>
        <w:t xml:space="preserve"> </w:t>
      </w:r>
      <w:r>
        <w:t>კომპონენტი</w:t>
      </w:r>
      <w:r>
        <w:t xml:space="preserve"> </w:t>
      </w:r>
      <w:r>
        <w:t>ფაქტობრივად</w:t>
      </w:r>
      <w:r>
        <w:t xml:space="preserve"> </w:t>
      </w:r>
      <w:r>
        <w:t>ჩამოყალიბებული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>.</w:t>
      </w:r>
    </w:p>
    <w:p w14:paraId="18D5F833" w14:textId="77777777" w:rsidR="009E7183" w:rsidRDefault="00F0083E">
      <w:pPr>
        <w:spacing w:after="120"/>
        <w:jc w:val="both"/>
      </w:pPr>
      <w:r>
        <w:t>გენეტიკური</w:t>
      </w:r>
      <w:r>
        <w:t xml:space="preserve"> </w:t>
      </w:r>
      <w:r>
        <w:t>სისუფთავის</w:t>
      </w:r>
      <w:r>
        <w:t xml:space="preserve"> </w:t>
      </w:r>
      <w:r>
        <w:t>მოთხოვნა</w:t>
      </w:r>
      <w:r>
        <w:t>: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გ</w:t>
      </w:r>
      <w:r>
        <w:t xml:space="preserve">“ </w:t>
      </w:r>
      <w:r>
        <w:t>პუნქტი</w:t>
      </w:r>
      <w:r>
        <w:t xml:space="preserve"> </w:t>
      </w:r>
      <w:r>
        <w:t>ვრცელდება</w:t>
      </w:r>
      <w:r>
        <w:t xml:space="preserve"> </w:t>
      </w:r>
      <w:r>
        <w:t>გარეული</w:t>
      </w:r>
      <w:r>
        <w:t xml:space="preserve"> </w:t>
      </w:r>
      <w:r>
        <w:t>იხვის</w:t>
      </w:r>
      <w:r>
        <w:t xml:space="preserve"> </w:t>
      </w:r>
      <w:r>
        <w:t>აღწარმოებაზეც</w:t>
      </w:r>
      <w:r>
        <w:t xml:space="preserve">, </w:t>
      </w:r>
      <w:r>
        <w:t>შესაბამისი</w:t>
      </w:r>
      <w:r>
        <w:t xml:space="preserve"> </w:t>
      </w:r>
      <w:r>
        <w:t>დოკუმენტაციის</w:t>
      </w:r>
      <w:r>
        <w:t xml:space="preserve"> </w:t>
      </w:r>
      <w:r>
        <w:t>უზრუნველყოფით</w:t>
      </w:r>
      <w:r>
        <w:t>.</w:t>
      </w:r>
    </w:p>
    <w:p w14:paraId="639F6EA7" w14:textId="77777777" w:rsidR="009E7183" w:rsidRDefault="00F0083E">
      <w:pPr>
        <w:spacing w:after="120"/>
        <w:jc w:val="both"/>
      </w:pPr>
      <w:r>
        <w:t>წლიური</w:t>
      </w:r>
      <w:r>
        <w:t xml:space="preserve"> </w:t>
      </w:r>
      <w:r>
        <w:t>აღწარმოების</w:t>
      </w:r>
      <w:r>
        <w:t xml:space="preserve"> </w:t>
      </w:r>
      <w:r>
        <w:t>რაოდენობრივი</w:t>
      </w:r>
      <w:r>
        <w:t xml:space="preserve"> </w:t>
      </w:r>
      <w:r>
        <w:t>სამიზნე</w:t>
      </w:r>
      <w:r>
        <w:t xml:space="preserve">: </w:t>
      </w:r>
      <w:r>
        <w:t>ინკუბაცი</w:t>
      </w:r>
      <w:r>
        <w:t>ისთვის</w:t>
      </w:r>
      <w:r>
        <w:t xml:space="preserve"> — </w:t>
      </w:r>
      <w:r>
        <w:t>დაახლოებით</w:t>
      </w:r>
      <w:r>
        <w:t xml:space="preserve"> 800–1000 </w:t>
      </w:r>
      <w:r>
        <w:t>კვერცხი</w:t>
      </w:r>
      <w:r>
        <w:t xml:space="preserve"> </w:t>
      </w:r>
      <w:r>
        <w:t>ერთ</w:t>
      </w:r>
      <w:r>
        <w:t xml:space="preserve"> </w:t>
      </w:r>
      <w:r>
        <w:t>ციკლში</w:t>
      </w:r>
      <w:r>
        <w:t xml:space="preserve">, </w:t>
      </w:r>
      <w:r>
        <w:t>წელიწადში</w:t>
      </w:r>
      <w:r>
        <w:t xml:space="preserve"> 1–2 </w:t>
      </w:r>
      <w:r>
        <w:t>ციკლი</w:t>
      </w:r>
      <w:r>
        <w:t xml:space="preserve">; </w:t>
      </w:r>
      <w:r>
        <w:t>ბუნებაში</w:t>
      </w:r>
      <w:r>
        <w:t xml:space="preserve"> </w:t>
      </w:r>
      <w:r>
        <w:t>გაშვება</w:t>
      </w:r>
      <w:r>
        <w:t xml:space="preserve"> — </w:t>
      </w:r>
      <w:r>
        <w:t>დაახლოებით</w:t>
      </w:r>
      <w:r>
        <w:t xml:space="preserve"> 800 </w:t>
      </w:r>
      <w:r>
        <w:t>ინდივიდი</w:t>
      </w:r>
      <w:r>
        <w:t xml:space="preserve"> </w:t>
      </w:r>
      <w:r>
        <w:t>წელიწადში</w:t>
      </w:r>
      <w:r>
        <w:t xml:space="preserve">. </w:t>
      </w:r>
      <w:r>
        <w:t>გაშვების</w:t>
      </w:r>
      <w:r>
        <w:t xml:space="preserve"> </w:t>
      </w:r>
      <w:r>
        <w:t>სეზონი</w:t>
      </w:r>
      <w:r>
        <w:t xml:space="preserve"> — </w:t>
      </w:r>
      <w:r>
        <w:t>ძირითადად</w:t>
      </w:r>
      <w:r>
        <w:t xml:space="preserve"> </w:t>
      </w:r>
      <w:r>
        <w:t>გაზაფხული</w:t>
      </w:r>
      <w:r>
        <w:t xml:space="preserve">, </w:t>
      </w:r>
      <w:r>
        <w:t>ბუდობის</w:t>
      </w:r>
      <w:r>
        <w:t xml:space="preserve"> </w:t>
      </w:r>
      <w:r>
        <w:t>წინა</w:t>
      </w:r>
      <w:r>
        <w:t xml:space="preserve"> </w:t>
      </w:r>
      <w:r>
        <w:t>პერიოდში</w:t>
      </w:r>
      <w:r>
        <w:t>.</w:t>
      </w:r>
    </w:p>
    <w:p w14:paraId="7664EA5C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7.3.3 </w:t>
      </w:r>
      <w:r>
        <w:rPr>
          <w:b/>
          <w:color w:val="4472C4"/>
          <w:sz w:val="24"/>
        </w:rPr>
        <w:t>მწყერი</w:t>
      </w:r>
      <w:r>
        <w:rPr>
          <w:b/>
          <w:color w:val="4472C4"/>
          <w:sz w:val="24"/>
        </w:rPr>
        <w:t xml:space="preserve"> (Coturnix coturnix)</w:t>
      </w:r>
    </w:p>
    <w:p w14:paraId="187FC8A1" w14:textId="77777777" w:rsidR="009E7183" w:rsidRDefault="00F0083E">
      <w:pPr>
        <w:spacing w:after="120"/>
        <w:jc w:val="both"/>
      </w:pPr>
      <w:r>
        <w:t>სახეობის</w:t>
      </w:r>
      <w:r>
        <w:t xml:space="preserve"> </w:t>
      </w:r>
      <w:r>
        <w:t>სტატუსი</w:t>
      </w:r>
      <w:r>
        <w:t xml:space="preserve">: </w:t>
      </w:r>
      <w:r>
        <w:t>უპირატესად</w:t>
      </w:r>
      <w:r>
        <w:t xml:space="preserve"> </w:t>
      </w:r>
      <w:r>
        <w:t>მიგრაციული</w:t>
      </w:r>
      <w:r>
        <w:t xml:space="preserve"> </w:t>
      </w:r>
      <w:r>
        <w:t>სახეობა</w:t>
      </w:r>
      <w:r>
        <w:t xml:space="preserve">, </w:t>
      </w:r>
      <w:r>
        <w:t>რომლის</w:t>
      </w:r>
      <w:r>
        <w:t xml:space="preserve"> </w:t>
      </w:r>
      <w:r>
        <w:t>არსებობა</w:t>
      </w:r>
      <w:r>
        <w:t xml:space="preserve"> </w:t>
      </w:r>
      <w:r>
        <w:t>ტერიტორიაზე</w:t>
      </w:r>
      <w:r>
        <w:t xml:space="preserve"> </w:t>
      </w:r>
      <w:r>
        <w:t>შემოიფარგლება</w:t>
      </w:r>
      <w:r>
        <w:t xml:space="preserve"> </w:t>
      </w:r>
      <w:r>
        <w:t>გაზაფხულ</w:t>
      </w:r>
      <w:r>
        <w:t>-</w:t>
      </w:r>
      <w:r>
        <w:t>შემოდგომის</w:t>
      </w:r>
      <w:r>
        <w:t xml:space="preserve"> </w:t>
      </w:r>
      <w:r>
        <w:t>მიგრაციული</w:t>
      </w:r>
      <w:r>
        <w:t xml:space="preserve"> </w:t>
      </w:r>
      <w:r>
        <w:t>პერიოდებით</w:t>
      </w:r>
      <w:r>
        <w:t>.</w:t>
      </w:r>
    </w:p>
    <w:p w14:paraId="7940900B" w14:textId="77777777" w:rsidR="009E7183" w:rsidRDefault="00F0083E">
      <w:pPr>
        <w:spacing w:after="120"/>
        <w:jc w:val="both"/>
      </w:pPr>
      <w:r>
        <w:t>გენეტიკური</w:t>
      </w:r>
      <w:r>
        <w:t xml:space="preserve"> </w:t>
      </w:r>
      <w:r>
        <w:t>სისუფთავის</w:t>
      </w:r>
      <w:r>
        <w:t xml:space="preserve"> </w:t>
      </w:r>
      <w:r>
        <w:t>მოთხოვნა</w:t>
      </w:r>
      <w:r>
        <w:t xml:space="preserve">: </w:t>
      </w:r>
      <w:r>
        <w:t>ვრცელდება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გ</w:t>
      </w:r>
      <w:r>
        <w:t xml:space="preserve">“ </w:t>
      </w:r>
      <w:r>
        <w:t>პუნქტის</w:t>
      </w:r>
      <w:r>
        <w:t xml:space="preserve"> </w:t>
      </w:r>
      <w:r>
        <w:t>მიხედვით</w:t>
      </w:r>
      <w:r>
        <w:t>.</w:t>
      </w:r>
    </w:p>
    <w:p w14:paraId="3CE2E1BE" w14:textId="77777777" w:rsidR="009E7183" w:rsidRDefault="00F0083E">
      <w:pPr>
        <w:spacing w:after="120"/>
        <w:jc w:val="both"/>
      </w:pPr>
      <w:r>
        <w:t>წლიური</w:t>
      </w:r>
      <w:r>
        <w:t xml:space="preserve"> </w:t>
      </w:r>
      <w:r>
        <w:t>აღწარმოების</w:t>
      </w:r>
      <w:r>
        <w:t xml:space="preserve"> </w:t>
      </w:r>
      <w:r>
        <w:t>რაოდენობრივი</w:t>
      </w:r>
      <w:r>
        <w:t xml:space="preserve"> </w:t>
      </w:r>
      <w:r>
        <w:t>სამიზნე</w:t>
      </w:r>
      <w:r>
        <w:t xml:space="preserve">: </w:t>
      </w:r>
      <w:r>
        <w:t>ინკუბაციისთვის</w:t>
      </w:r>
      <w:r>
        <w:t xml:space="preserve"> — </w:t>
      </w:r>
      <w:r>
        <w:t>დ</w:t>
      </w:r>
      <w:r>
        <w:t>აახლოებით</w:t>
      </w:r>
      <w:r>
        <w:t xml:space="preserve"> 1400–1600 </w:t>
      </w:r>
      <w:r>
        <w:t>კვერცხი</w:t>
      </w:r>
      <w:r>
        <w:t xml:space="preserve"> </w:t>
      </w:r>
      <w:r>
        <w:t>ერთ</w:t>
      </w:r>
      <w:r>
        <w:t xml:space="preserve"> </w:t>
      </w:r>
      <w:r>
        <w:t>ციკლში</w:t>
      </w:r>
      <w:r>
        <w:t xml:space="preserve">, </w:t>
      </w:r>
      <w:r>
        <w:t>წელიწადში</w:t>
      </w:r>
      <w:r>
        <w:t xml:space="preserve"> 1–2 </w:t>
      </w:r>
      <w:r>
        <w:t>ციკლი</w:t>
      </w:r>
      <w:r>
        <w:t xml:space="preserve">; </w:t>
      </w:r>
      <w:r>
        <w:t>ბუნებაში</w:t>
      </w:r>
      <w:r>
        <w:t xml:space="preserve"> </w:t>
      </w:r>
      <w:r>
        <w:t>გაშვება</w:t>
      </w:r>
      <w:r>
        <w:t xml:space="preserve"> — </w:t>
      </w:r>
      <w:r>
        <w:t>დაახლოებით</w:t>
      </w:r>
      <w:r>
        <w:t xml:space="preserve"> 800 </w:t>
      </w:r>
      <w:r>
        <w:t>ინდივიდი</w:t>
      </w:r>
      <w:r>
        <w:t xml:space="preserve"> </w:t>
      </w:r>
      <w:r>
        <w:t>წელიწადში</w:t>
      </w:r>
      <w:r>
        <w:t>.</w:t>
      </w:r>
    </w:p>
    <w:p w14:paraId="66FB17A7" w14:textId="77777777" w:rsidR="009E7183" w:rsidRDefault="00F0083E">
      <w:pPr>
        <w:spacing w:after="120"/>
        <w:jc w:val="both"/>
      </w:pPr>
      <w:r>
        <w:lastRenderedPageBreak/>
        <w:t>განსაკუთრებული</w:t>
      </w:r>
      <w:r>
        <w:t xml:space="preserve"> </w:t>
      </w:r>
      <w:r>
        <w:t>დათქმა</w:t>
      </w:r>
      <w:r>
        <w:t xml:space="preserve">: </w:t>
      </w:r>
      <w:r>
        <w:t>მწყერის</w:t>
      </w:r>
      <w:r>
        <w:t xml:space="preserve"> </w:t>
      </w:r>
      <w:r>
        <w:t>მიგრაციული</w:t>
      </w:r>
      <w:r>
        <w:t xml:space="preserve"> </w:t>
      </w:r>
      <w:r>
        <w:t>ბუნების</w:t>
      </w:r>
      <w:r>
        <w:t xml:space="preserve"> </w:t>
      </w:r>
      <w:r>
        <w:t>გათვალისწინებით</w:t>
      </w:r>
      <w:r>
        <w:t xml:space="preserve">, </w:t>
      </w:r>
      <w:r>
        <w:t>სტაბილური</w:t>
      </w:r>
      <w:r>
        <w:t xml:space="preserve"> </w:t>
      </w:r>
      <w:r>
        <w:t>რეზიდენტული</w:t>
      </w:r>
      <w:r>
        <w:t xml:space="preserve"> </w:t>
      </w:r>
      <w:r>
        <w:t>პოპულაციის</w:t>
      </w:r>
      <w:r>
        <w:t xml:space="preserve"> </w:t>
      </w:r>
      <w:r>
        <w:t>ფორმირება</w:t>
      </w:r>
      <w:r>
        <w:t xml:space="preserve"> </w:t>
      </w:r>
      <w:r>
        <w:t>წარმოადგენს</w:t>
      </w:r>
      <w:r>
        <w:t xml:space="preserve"> </w:t>
      </w:r>
      <w:r>
        <w:t>პერსპექტიულ</w:t>
      </w:r>
      <w:r>
        <w:t xml:space="preserve">, </w:t>
      </w:r>
      <w:r>
        <w:t>მაგრამ</w:t>
      </w:r>
      <w:r>
        <w:t xml:space="preserve"> </w:t>
      </w:r>
      <w:r>
        <w:t>არა</w:t>
      </w:r>
      <w:r>
        <w:t xml:space="preserve"> </w:t>
      </w:r>
      <w:r>
        <w:t>გარანტირებულ</w:t>
      </w:r>
      <w:r>
        <w:t xml:space="preserve"> </w:t>
      </w:r>
      <w:r>
        <w:t>შედეგს</w:t>
      </w:r>
      <w:r>
        <w:t xml:space="preserve">. </w:t>
      </w:r>
      <w:r>
        <w:t>შესაძლო</w:t>
      </w:r>
      <w:r>
        <w:t xml:space="preserve"> </w:t>
      </w:r>
      <w:r>
        <w:t>კვოტირება</w:t>
      </w:r>
      <w:r>
        <w:t xml:space="preserve"> </w:t>
      </w:r>
      <w:r>
        <w:t>განიხილება</w:t>
      </w:r>
      <w:r>
        <w:t xml:space="preserve"> </w:t>
      </w:r>
      <w:r>
        <w:t>მხოლოდ</w:t>
      </w:r>
      <w:r>
        <w:t xml:space="preserve"> </w:t>
      </w:r>
      <w:r>
        <w:t>მონიტორინგით</w:t>
      </w:r>
      <w:r>
        <w:t xml:space="preserve"> </w:t>
      </w:r>
      <w:r>
        <w:t>დადასტურებული</w:t>
      </w:r>
      <w:r>
        <w:t xml:space="preserve"> </w:t>
      </w:r>
      <w:r>
        <w:t>სტაბილური</w:t>
      </w:r>
      <w:r>
        <w:t>/</w:t>
      </w:r>
      <w:r>
        <w:t>დამკვიდრებული</w:t>
      </w:r>
      <w:r>
        <w:t xml:space="preserve"> </w:t>
      </w:r>
      <w:r>
        <w:t>რესურსის</w:t>
      </w:r>
      <w:r>
        <w:t xml:space="preserve"> </w:t>
      </w:r>
      <w:r>
        <w:t>არსებობის</w:t>
      </w:r>
      <w:r>
        <w:t xml:space="preserve"> </w:t>
      </w:r>
      <w:r>
        <w:t>შემთხვევაში</w:t>
      </w:r>
      <w:r>
        <w:t>.</w:t>
      </w:r>
    </w:p>
    <w:p w14:paraId="49C75582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7.3.4 </w:t>
      </w:r>
      <w:r>
        <w:rPr>
          <w:b/>
          <w:color w:val="4472C4"/>
          <w:sz w:val="24"/>
        </w:rPr>
        <w:t>ხელოვნური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აღწარმოების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ციკლი</w:t>
      </w:r>
    </w:p>
    <w:p w14:paraId="7F282F05" w14:textId="77777777" w:rsidR="009E7183" w:rsidRDefault="00F0083E">
      <w:pPr>
        <w:spacing w:after="120"/>
        <w:jc w:val="both"/>
      </w:pPr>
      <w:r>
        <w:t>ეტაპი</w:t>
      </w:r>
      <w:r>
        <w:t xml:space="preserve"> 1 — </w:t>
      </w:r>
      <w:r>
        <w:t>გენეტიკურად</w:t>
      </w:r>
      <w:r>
        <w:t xml:space="preserve"> </w:t>
      </w:r>
      <w:r>
        <w:t>სუფთა</w:t>
      </w:r>
      <w:r>
        <w:t xml:space="preserve"> </w:t>
      </w:r>
      <w:r>
        <w:t>მასალის</w:t>
      </w:r>
      <w:r>
        <w:t xml:space="preserve"> </w:t>
      </w:r>
      <w:r>
        <w:t>მიღება</w:t>
      </w:r>
      <w:r>
        <w:t xml:space="preserve"> </w:t>
      </w:r>
      <w:r>
        <w:t>სერტიფიცირებული</w:t>
      </w:r>
      <w:r>
        <w:t xml:space="preserve"> </w:t>
      </w:r>
      <w:r>
        <w:t>წყაროებიდან</w:t>
      </w:r>
      <w:r>
        <w:t>.</w:t>
      </w:r>
    </w:p>
    <w:p w14:paraId="43A0C801" w14:textId="77777777" w:rsidR="009E7183" w:rsidRDefault="00F0083E">
      <w:pPr>
        <w:spacing w:after="120"/>
        <w:jc w:val="both"/>
      </w:pPr>
      <w:r>
        <w:t>ეტაპი</w:t>
      </w:r>
      <w:r>
        <w:t xml:space="preserve"> 2 — </w:t>
      </w:r>
      <w:r>
        <w:t>ინკუბაცია</w:t>
      </w:r>
      <w:r>
        <w:t xml:space="preserve"> </w:t>
      </w:r>
      <w:r>
        <w:t>ოპტიმალური</w:t>
      </w:r>
      <w:r>
        <w:t xml:space="preserve"> </w:t>
      </w:r>
      <w:r>
        <w:t>ტემპერატურისა</w:t>
      </w:r>
      <w:r>
        <w:t xml:space="preserve"> </w:t>
      </w:r>
      <w:r>
        <w:t>და</w:t>
      </w:r>
      <w:r>
        <w:t xml:space="preserve"> </w:t>
      </w:r>
      <w:r>
        <w:t>ტენიანობის</w:t>
      </w:r>
      <w:r>
        <w:t xml:space="preserve"> </w:t>
      </w:r>
      <w:r>
        <w:t>პირობებში</w:t>
      </w:r>
      <w:r>
        <w:t>.</w:t>
      </w:r>
    </w:p>
    <w:p w14:paraId="0A25AB81" w14:textId="77777777" w:rsidR="009E7183" w:rsidRDefault="00F0083E">
      <w:pPr>
        <w:spacing w:after="120"/>
        <w:jc w:val="both"/>
      </w:pPr>
      <w:r>
        <w:t>ეტაპი</w:t>
      </w:r>
      <w:r>
        <w:t xml:space="preserve"> 3 — </w:t>
      </w:r>
      <w:r>
        <w:t>ჭუკების</w:t>
      </w:r>
      <w:r>
        <w:t xml:space="preserve"> </w:t>
      </w:r>
      <w:r>
        <w:t>გამოჩეკვა</w:t>
      </w:r>
      <w:r>
        <w:t xml:space="preserve"> </w:t>
      </w:r>
      <w:r>
        <w:t>და</w:t>
      </w:r>
      <w:r>
        <w:t xml:space="preserve"> </w:t>
      </w:r>
      <w:r>
        <w:t>საწყისი</w:t>
      </w:r>
      <w:r>
        <w:t xml:space="preserve"> </w:t>
      </w:r>
      <w:r>
        <w:t>გაზრდა</w:t>
      </w:r>
      <w:r>
        <w:t xml:space="preserve"> </w:t>
      </w:r>
      <w:r>
        <w:t>დახურულ</w:t>
      </w:r>
      <w:r>
        <w:t xml:space="preserve"> </w:t>
      </w:r>
      <w:r>
        <w:t>სივრცეებში</w:t>
      </w:r>
      <w:r>
        <w:t>.</w:t>
      </w:r>
    </w:p>
    <w:p w14:paraId="62311EDF" w14:textId="77777777" w:rsidR="009E7183" w:rsidRDefault="00F0083E">
      <w:pPr>
        <w:spacing w:after="120"/>
        <w:jc w:val="both"/>
      </w:pPr>
      <w:r>
        <w:t>ეტაპი</w:t>
      </w:r>
      <w:r>
        <w:t xml:space="preserve"> 4 — </w:t>
      </w:r>
      <w:r>
        <w:t>ნახევრად</w:t>
      </w:r>
      <w:r>
        <w:t>-</w:t>
      </w:r>
      <w:r>
        <w:t>ღია</w:t>
      </w:r>
      <w:r>
        <w:t xml:space="preserve"> </w:t>
      </w:r>
      <w:r>
        <w:t>ადაპტაცია</w:t>
      </w:r>
      <w:r>
        <w:t xml:space="preserve"> </w:t>
      </w:r>
      <w:r>
        <w:t>ბუნებრივ</w:t>
      </w:r>
      <w:r>
        <w:t xml:space="preserve"> </w:t>
      </w:r>
      <w:r>
        <w:t>პირობებში</w:t>
      </w:r>
      <w:r>
        <w:t xml:space="preserve"> </w:t>
      </w:r>
      <w:r>
        <w:t>შეჩვევისთვის</w:t>
      </w:r>
      <w:r>
        <w:t>.</w:t>
      </w:r>
    </w:p>
    <w:p w14:paraId="117A34E5" w14:textId="77777777" w:rsidR="009E7183" w:rsidRDefault="00F0083E">
      <w:pPr>
        <w:spacing w:after="120"/>
        <w:jc w:val="both"/>
      </w:pPr>
      <w:r>
        <w:t>ეტაპი</w:t>
      </w:r>
      <w:r>
        <w:t xml:space="preserve"> 5 — </w:t>
      </w:r>
      <w:r>
        <w:t>ვოლიერული</w:t>
      </w:r>
      <w:r>
        <w:t xml:space="preserve"> </w:t>
      </w:r>
      <w:r>
        <w:t>ადაპტაცია</w:t>
      </w:r>
      <w:r>
        <w:t xml:space="preserve"> </w:t>
      </w:r>
      <w:r>
        <w:t>დიდი</w:t>
      </w:r>
      <w:r>
        <w:t xml:space="preserve"> </w:t>
      </w:r>
      <w:r>
        <w:t>ფრინველის</w:t>
      </w:r>
      <w:r>
        <w:t xml:space="preserve"> </w:t>
      </w:r>
      <w:r>
        <w:t>ვოლიერებში</w:t>
      </w:r>
      <w:r>
        <w:t>.</w:t>
      </w:r>
    </w:p>
    <w:p w14:paraId="184BED8A" w14:textId="77777777" w:rsidR="009E7183" w:rsidRDefault="00F0083E">
      <w:pPr>
        <w:spacing w:after="120"/>
        <w:jc w:val="both"/>
      </w:pPr>
      <w:r>
        <w:t>ეტაპი</w:t>
      </w:r>
      <w:r>
        <w:t xml:space="preserve"> 6 — </w:t>
      </w:r>
      <w:r>
        <w:t>წინა</w:t>
      </w:r>
      <w:r>
        <w:t>-</w:t>
      </w:r>
      <w:r>
        <w:t>გაშვების</w:t>
      </w:r>
      <w:r>
        <w:t xml:space="preserve"> </w:t>
      </w:r>
      <w:r>
        <w:t>ვეტერინარული</w:t>
      </w:r>
      <w:r>
        <w:t xml:space="preserve"> </w:t>
      </w:r>
      <w:r>
        <w:t>შემოწმება</w:t>
      </w:r>
      <w:r>
        <w:t>.</w:t>
      </w:r>
    </w:p>
    <w:p w14:paraId="33E49163" w14:textId="77777777" w:rsidR="009E7183" w:rsidRDefault="00F0083E">
      <w:pPr>
        <w:spacing w:after="120"/>
        <w:jc w:val="both"/>
      </w:pPr>
      <w:r>
        <w:t>ეტაპი</w:t>
      </w:r>
      <w:r>
        <w:t xml:space="preserve"> 7 — </w:t>
      </w:r>
      <w:r>
        <w:t>ბუნებაში</w:t>
      </w:r>
      <w:r>
        <w:t xml:space="preserve"> </w:t>
      </w:r>
      <w:r>
        <w:t>გაშვება</w:t>
      </w:r>
      <w:r>
        <w:t xml:space="preserve"> </w:t>
      </w:r>
      <w:r>
        <w:t>აღწარმოების</w:t>
      </w:r>
      <w:r>
        <w:t xml:space="preserve"> </w:t>
      </w:r>
      <w:r>
        <w:t>უბნის</w:t>
      </w:r>
      <w:r>
        <w:t xml:space="preserve"> </w:t>
      </w:r>
      <w:r>
        <w:t>ფარგლებში</w:t>
      </w:r>
      <w:r>
        <w:t>.</w:t>
      </w:r>
    </w:p>
    <w:p w14:paraId="62AA5D07" w14:textId="77777777" w:rsidR="009E7183" w:rsidRDefault="00F0083E">
      <w:pPr>
        <w:spacing w:after="120"/>
        <w:jc w:val="both"/>
      </w:pPr>
      <w:r>
        <w:t>ეტაპი</w:t>
      </w:r>
      <w:r>
        <w:t xml:space="preserve"> 8 — </w:t>
      </w:r>
      <w:r>
        <w:t>პოსტ</w:t>
      </w:r>
      <w:r>
        <w:t>-</w:t>
      </w:r>
      <w:r>
        <w:t>გაშვების</w:t>
      </w:r>
      <w:r>
        <w:t xml:space="preserve"> </w:t>
      </w:r>
      <w:r>
        <w:t>მონიტორინგი</w:t>
      </w:r>
      <w:r>
        <w:t xml:space="preserve"> </w:t>
      </w:r>
      <w:r>
        <w:t>ადაპტაციის</w:t>
      </w:r>
      <w:r>
        <w:t xml:space="preserve">, </w:t>
      </w:r>
      <w:r>
        <w:t>გადარჩენადობისა</w:t>
      </w:r>
      <w:r>
        <w:t xml:space="preserve"> </w:t>
      </w:r>
      <w:r>
        <w:t>და</w:t>
      </w:r>
      <w:r>
        <w:t xml:space="preserve"> </w:t>
      </w:r>
      <w:r>
        <w:t>გამრავლების</w:t>
      </w:r>
      <w:r>
        <w:t xml:space="preserve"> </w:t>
      </w:r>
      <w:r>
        <w:t>შეფასებისთვის</w:t>
      </w:r>
      <w:r>
        <w:t>.</w:t>
      </w:r>
    </w:p>
    <w:p w14:paraId="3CBFBC1F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7.3.5 </w:t>
      </w:r>
      <w:r>
        <w:rPr>
          <w:b/>
          <w:color w:val="4472C4"/>
          <w:sz w:val="24"/>
        </w:rPr>
        <w:t>ბუნებაში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გაშვების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პროტოკოლი</w:t>
      </w:r>
    </w:p>
    <w:p w14:paraId="22A0BE4A" w14:textId="77777777" w:rsidR="009E7183" w:rsidRDefault="00F0083E">
      <w:pPr>
        <w:spacing w:after="120"/>
        <w:jc w:val="both"/>
      </w:pPr>
      <w:r>
        <w:t>ყოველი</w:t>
      </w:r>
      <w:r>
        <w:t xml:space="preserve"> </w:t>
      </w:r>
      <w:r>
        <w:t>გაშვე</w:t>
      </w:r>
      <w:r>
        <w:t>ბის</w:t>
      </w:r>
      <w:r>
        <w:t xml:space="preserve"> </w:t>
      </w:r>
      <w:r>
        <w:t>ოპერაცია</w:t>
      </w:r>
      <w:r>
        <w:t xml:space="preserve"> </w:t>
      </w:r>
      <w:r>
        <w:t>ფორმდება</w:t>
      </w:r>
      <w:r>
        <w:t xml:space="preserve"> </w:t>
      </w:r>
      <w:r>
        <w:t>დოკუმენტურად</w:t>
      </w:r>
      <w:r>
        <w:t xml:space="preserve">: </w:t>
      </w:r>
      <w:r>
        <w:t>თარიღი</w:t>
      </w:r>
      <w:r>
        <w:t xml:space="preserve">, </w:t>
      </w:r>
      <w:r>
        <w:t>დრო</w:t>
      </w:r>
      <w:r>
        <w:t xml:space="preserve">, </w:t>
      </w:r>
      <w:r>
        <w:t>სახეობა</w:t>
      </w:r>
      <w:r>
        <w:t xml:space="preserve">, </w:t>
      </w:r>
      <w:r>
        <w:t>რაოდენობა</w:t>
      </w:r>
      <w:r>
        <w:t xml:space="preserve">, </w:t>
      </w:r>
      <w:r>
        <w:t>ადგილი</w:t>
      </w:r>
      <w:r>
        <w:t xml:space="preserve"> (GPS), </w:t>
      </w:r>
      <w:r>
        <w:t>ასაკი</w:t>
      </w:r>
      <w:r>
        <w:t xml:space="preserve">, </w:t>
      </w:r>
      <w:r>
        <w:t>ვეტერინარული</w:t>
      </w:r>
      <w:r>
        <w:t xml:space="preserve"> </w:t>
      </w:r>
      <w:r>
        <w:t>დასკვნა</w:t>
      </w:r>
      <w:r>
        <w:t xml:space="preserve">, </w:t>
      </w:r>
      <w:r>
        <w:t>ამინდი</w:t>
      </w:r>
      <w:r>
        <w:t xml:space="preserve">, </w:t>
      </w:r>
      <w:r>
        <w:t>პასუხისმგებელი</w:t>
      </w:r>
      <w:r>
        <w:t xml:space="preserve"> </w:t>
      </w:r>
      <w:r>
        <w:t>პირები</w:t>
      </w:r>
      <w:r>
        <w:t xml:space="preserve">, </w:t>
      </w:r>
      <w:r>
        <w:t>ფოტო</w:t>
      </w:r>
      <w:r>
        <w:t>/</w:t>
      </w:r>
      <w:r>
        <w:t>ვიდეო</w:t>
      </w:r>
      <w:r>
        <w:t xml:space="preserve"> </w:t>
      </w:r>
      <w:r>
        <w:t>მასალა</w:t>
      </w:r>
      <w:r>
        <w:t xml:space="preserve"> GPS </w:t>
      </w:r>
      <w:r>
        <w:t>ტეგირებით</w:t>
      </w:r>
      <w:r>
        <w:t xml:space="preserve">. </w:t>
      </w:r>
      <w:r>
        <w:t>დოკუმენტაცია</w:t>
      </w:r>
      <w:r>
        <w:t xml:space="preserve"> </w:t>
      </w:r>
      <w:r>
        <w:t>ინახება</w:t>
      </w:r>
      <w:r>
        <w:t xml:space="preserve"> </w:t>
      </w:r>
      <w:r>
        <w:t>მუდმივად</w:t>
      </w:r>
      <w:r>
        <w:t>.</w:t>
      </w:r>
    </w:p>
    <w:p w14:paraId="0BB0EC3C" w14:textId="77777777" w:rsidR="009E7183" w:rsidRDefault="00F0083E">
      <w:pPr>
        <w:keepNext/>
        <w:spacing w:before="200" w:after="120"/>
      </w:pPr>
      <w:r>
        <w:rPr>
          <w:b/>
          <w:color w:val="4472C4"/>
          <w:sz w:val="24"/>
        </w:rPr>
        <w:t xml:space="preserve">7.3.6 </w:t>
      </w:r>
      <w:r>
        <w:rPr>
          <w:b/>
          <w:color w:val="4472C4"/>
          <w:sz w:val="24"/>
        </w:rPr>
        <w:t>გადარჩენადობის</w:t>
      </w:r>
      <w:r>
        <w:rPr>
          <w:b/>
          <w:color w:val="4472C4"/>
          <w:sz w:val="24"/>
        </w:rPr>
        <w:t xml:space="preserve"> </w:t>
      </w:r>
      <w:r>
        <w:rPr>
          <w:b/>
          <w:color w:val="4472C4"/>
          <w:sz w:val="24"/>
        </w:rPr>
        <w:t>მონიტორინგი</w:t>
      </w:r>
    </w:p>
    <w:p w14:paraId="1D637AFD" w14:textId="77777777" w:rsidR="009E7183" w:rsidRDefault="00F0083E">
      <w:pPr>
        <w:spacing w:after="120"/>
        <w:jc w:val="both"/>
      </w:pPr>
      <w:r>
        <w:t>ბუნებაში</w:t>
      </w:r>
      <w:r>
        <w:t xml:space="preserve"> </w:t>
      </w:r>
      <w:r>
        <w:t>გაშვებუ</w:t>
      </w:r>
      <w:r>
        <w:t>ლი</w:t>
      </w:r>
      <w:r>
        <w:t xml:space="preserve"> </w:t>
      </w:r>
      <w:r>
        <w:t>ფრინველების</w:t>
      </w:r>
      <w:r>
        <w:t xml:space="preserve"> </w:t>
      </w:r>
      <w:r>
        <w:t>გადარჩენადობა</w:t>
      </w:r>
      <w:r>
        <w:t xml:space="preserve"> </w:t>
      </w:r>
      <w:r>
        <w:t>ფასდება</w:t>
      </w:r>
      <w:r>
        <w:t xml:space="preserve"> </w:t>
      </w:r>
      <w:r>
        <w:t>მონიტორინგის</w:t>
      </w:r>
      <w:r>
        <w:t xml:space="preserve"> </w:t>
      </w:r>
      <w:r>
        <w:t>მეთოდებით</w:t>
      </w:r>
      <w:r>
        <w:t xml:space="preserve"> (</w:t>
      </w:r>
      <w:r>
        <w:t>ტრანსექტები</w:t>
      </w:r>
      <w:r>
        <w:t xml:space="preserve">, </w:t>
      </w:r>
      <w:r>
        <w:t>ფოტო</w:t>
      </w:r>
      <w:r>
        <w:t>-</w:t>
      </w:r>
      <w:r>
        <w:t>ხაფანგები</w:t>
      </w:r>
      <w:r>
        <w:t xml:space="preserve">, </w:t>
      </w:r>
      <w:r>
        <w:t>აკუსტიკური</w:t>
      </w:r>
      <w:r>
        <w:t xml:space="preserve">). </w:t>
      </w:r>
      <w:r>
        <w:t>მონაცემები</w:t>
      </w:r>
      <w:r>
        <w:t xml:space="preserve"> </w:t>
      </w:r>
      <w:r>
        <w:t>გამოიყენება</w:t>
      </w:r>
      <w:r>
        <w:t xml:space="preserve"> </w:t>
      </w:r>
      <w:r>
        <w:t>აღწარმოების</w:t>
      </w:r>
      <w:r>
        <w:t xml:space="preserve"> </w:t>
      </w:r>
      <w:r>
        <w:t>გრაფიკის</w:t>
      </w:r>
      <w:r>
        <w:t xml:space="preserve"> </w:t>
      </w:r>
      <w:r>
        <w:t>კორექტირებისთვის</w:t>
      </w:r>
      <w:r>
        <w:t xml:space="preserve">, </w:t>
      </w:r>
      <w:r>
        <w:t>ბიოტექნიკური</w:t>
      </w:r>
      <w:r>
        <w:t xml:space="preserve"> </w:t>
      </w:r>
      <w:r>
        <w:t>ღონისძიებების</w:t>
      </w:r>
      <w:r>
        <w:t xml:space="preserve"> </w:t>
      </w:r>
      <w:r>
        <w:t>ოპტიმიზაციისთვის</w:t>
      </w:r>
      <w:r>
        <w:t xml:space="preserve"> </w:t>
      </w:r>
      <w:r>
        <w:t>და</w:t>
      </w:r>
      <w:r>
        <w:t xml:space="preserve"> </w:t>
      </w:r>
      <w:r>
        <w:t>კვოტის</w:t>
      </w:r>
      <w:r>
        <w:t xml:space="preserve"> </w:t>
      </w:r>
      <w:r>
        <w:t>დადგენის</w:t>
      </w:r>
      <w:r>
        <w:t xml:space="preserve"> </w:t>
      </w:r>
      <w:r>
        <w:t>მეცნიერული</w:t>
      </w:r>
      <w:r>
        <w:t xml:space="preserve"> </w:t>
      </w:r>
      <w:r>
        <w:t>საფუძვლის</w:t>
      </w:r>
      <w:r>
        <w:t xml:space="preserve"> </w:t>
      </w:r>
      <w:r>
        <w:t>უზრუნვე</w:t>
      </w:r>
      <w:r>
        <w:t>ლყოფისთვის</w:t>
      </w:r>
      <w:r>
        <w:t>.</w:t>
      </w:r>
    </w:p>
    <w:p w14:paraId="0C71F070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7.4 </w:t>
      </w:r>
      <w:r>
        <w:rPr>
          <w:b/>
          <w:color w:val="2E75B6"/>
          <w:sz w:val="28"/>
        </w:rPr>
        <w:t>სანაშენე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ინფრასტრუქტურა</w:t>
      </w:r>
    </w:p>
    <w:p w14:paraId="0A21B8D4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ზ</w:t>
      </w:r>
      <w:r>
        <w:t xml:space="preserve">“ </w:t>
      </w:r>
      <w:r>
        <w:t>პუნქტის</w:t>
      </w:r>
      <w:r>
        <w:t xml:space="preserve"> </w:t>
      </w:r>
      <w:r>
        <w:t>შესრულების</w:t>
      </w:r>
      <w:r>
        <w:t xml:space="preserve"> </w:t>
      </w:r>
      <w:r>
        <w:t>მიზნით</w:t>
      </w:r>
      <w:r>
        <w:t xml:space="preserve">, </w:t>
      </w:r>
      <w:r>
        <w:t>მოეწყობა</w:t>
      </w:r>
      <w:r>
        <w:t xml:space="preserve"> </w:t>
      </w:r>
      <w:r>
        <w:t>სანაშენე</w:t>
      </w:r>
      <w:r>
        <w:t xml:space="preserve"> </w:t>
      </w:r>
      <w:r>
        <w:t>ინფრასტრუქტურა</w:t>
      </w:r>
      <w:r>
        <w:t xml:space="preserve"> (</w:t>
      </w:r>
      <w:r>
        <w:t>ნადირ</w:t>
      </w:r>
      <w:r>
        <w:t>-</w:t>
      </w:r>
      <w:r>
        <w:t>ფრინველის</w:t>
      </w:r>
      <w:r>
        <w:t xml:space="preserve"> </w:t>
      </w:r>
      <w:r>
        <w:t>საშენი</w:t>
      </w:r>
      <w:r>
        <w:t xml:space="preserve">) </w:t>
      </w:r>
      <w:r>
        <w:t>ცხოველთა</w:t>
      </w:r>
      <w:r>
        <w:t xml:space="preserve"> </w:t>
      </w:r>
      <w:r>
        <w:t>სახეობების</w:t>
      </w:r>
      <w:r>
        <w:t xml:space="preserve"> </w:t>
      </w:r>
      <w:r>
        <w:t>ბუნებაში</w:t>
      </w:r>
      <w:r>
        <w:t xml:space="preserve"> </w:t>
      </w:r>
      <w:r>
        <w:t>აღდგენის</w:t>
      </w:r>
      <w:r>
        <w:t xml:space="preserve"> </w:t>
      </w:r>
      <w:r>
        <w:t>მიზნით</w:t>
      </w:r>
      <w:r>
        <w:t>.</w:t>
      </w:r>
    </w:p>
    <w:p w14:paraId="4ABC6313" w14:textId="77777777" w:rsidR="009E7183" w:rsidRDefault="00F0083E">
      <w:pPr>
        <w:spacing w:after="120"/>
        <w:jc w:val="both"/>
      </w:pPr>
      <w:r>
        <w:rPr>
          <w:b/>
        </w:rPr>
        <w:t>კომპონენტები</w:t>
      </w:r>
      <w:r>
        <w:rPr>
          <w:b/>
        </w:rPr>
        <w:t>:</w:t>
      </w:r>
    </w:p>
    <w:p w14:paraId="3831A360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ინკუბატორი</w:t>
      </w:r>
      <w:r>
        <w:t xml:space="preserve"> — </w:t>
      </w:r>
      <w:r>
        <w:t>კონტეინერის</w:t>
      </w:r>
      <w:r>
        <w:t xml:space="preserve"> </w:t>
      </w:r>
      <w:r>
        <w:t>ტიპის</w:t>
      </w:r>
      <w:r>
        <w:t xml:space="preserve"> </w:t>
      </w:r>
      <w:r>
        <w:t>დროებითი</w:t>
      </w:r>
      <w:r>
        <w:t>/</w:t>
      </w:r>
      <w:r>
        <w:t>მობილურ</w:t>
      </w:r>
      <w:r>
        <w:t>ი</w:t>
      </w:r>
      <w:r>
        <w:t xml:space="preserve"> </w:t>
      </w:r>
      <w:r>
        <w:t>შენობა</w:t>
      </w:r>
      <w:r>
        <w:t xml:space="preserve">, </w:t>
      </w:r>
      <w:r>
        <w:t>ტემპერატურისა</w:t>
      </w:r>
      <w:r>
        <w:t xml:space="preserve"> </w:t>
      </w:r>
      <w:r>
        <w:t>და</w:t>
      </w:r>
      <w:r>
        <w:t xml:space="preserve"> </w:t>
      </w:r>
      <w:r>
        <w:t>ტენიანობის</w:t>
      </w:r>
      <w:r>
        <w:t xml:space="preserve"> </w:t>
      </w:r>
      <w:r>
        <w:t>რეგულირების</w:t>
      </w:r>
      <w:r>
        <w:t xml:space="preserve"> </w:t>
      </w:r>
      <w:r>
        <w:t>თანამედროვე</w:t>
      </w:r>
      <w:r>
        <w:t xml:space="preserve"> </w:t>
      </w:r>
      <w:r>
        <w:t>სისტემით</w:t>
      </w:r>
      <w:r>
        <w:t xml:space="preserve">. </w:t>
      </w:r>
      <w:r>
        <w:t>სრული</w:t>
      </w:r>
      <w:r>
        <w:t xml:space="preserve"> </w:t>
      </w:r>
      <w:r>
        <w:t>ფუნქციონირება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63555AB0" w14:textId="77777777" w:rsidR="009E7183" w:rsidRDefault="00F0083E">
      <w:pPr>
        <w:spacing w:after="120"/>
        <w:jc w:val="both"/>
      </w:pPr>
      <w:r>
        <w:lastRenderedPageBreak/>
        <w:t>ბ</w:t>
      </w:r>
      <w:r>
        <w:t xml:space="preserve">) </w:t>
      </w:r>
      <w:r>
        <w:t>ჭუკებისა</w:t>
      </w:r>
      <w:r>
        <w:t xml:space="preserve"> </w:t>
      </w:r>
      <w:r>
        <w:t>და</w:t>
      </w:r>
      <w:r>
        <w:t xml:space="preserve"> </w:t>
      </w:r>
      <w:r>
        <w:t>წიწილების</w:t>
      </w:r>
      <w:r>
        <w:t xml:space="preserve"> </w:t>
      </w:r>
      <w:r>
        <w:t>გასაზრდელი</w:t>
      </w:r>
      <w:r>
        <w:t xml:space="preserve"> </w:t>
      </w:r>
      <w:r>
        <w:t>დახურული</w:t>
      </w:r>
      <w:r>
        <w:t xml:space="preserve"> </w:t>
      </w:r>
      <w:r>
        <w:t>სივრცეები</w:t>
      </w:r>
      <w:r>
        <w:t xml:space="preserve"> — </w:t>
      </w:r>
      <w:r>
        <w:t>სტაბილური</w:t>
      </w:r>
      <w:r>
        <w:t xml:space="preserve"> </w:t>
      </w:r>
      <w:r>
        <w:t>ტემპერატურული</w:t>
      </w:r>
      <w:r>
        <w:t xml:space="preserve"> </w:t>
      </w:r>
      <w:r>
        <w:t>რეჟიმი</w:t>
      </w:r>
      <w:r>
        <w:t xml:space="preserve">, </w:t>
      </w:r>
      <w:r>
        <w:t>საკვებისა</w:t>
      </w:r>
      <w:r>
        <w:t xml:space="preserve"> </w:t>
      </w:r>
      <w:r>
        <w:t>და</w:t>
      </w:r>
      <w:r>
        <w:t xml:space="preserve"> </w:t>
      </w:r>
      <w:r>
        <w:t>წყლის</w:t>
      </w:r>
      <w:r>
        <w:t xml:space="preserve"> </w:t>
      </w:r>
      <w:r>
        <w:t>მიწოდება</w:t>
      </w:r>
      <w:r>
        <w:t xml:space="preserve">, </w:t>
      </w:r>
      <w:r>
        <w:t>დაცვა</w:t>
      </w:r>
      <w:r>
        <w:t xml:space="preserve"> </w:t>
      </w:r>
      <w:r>
        <w:t>მტაცებლე</w:t>
      </w:r>
      <w:r>
        <w:t>ბისგან</w:t>
      </w:r>
      <w:r>
        <w:t xml:space="preserve">. </w:t>
      </w:r>
      <w:r>
        <w:t>სრული</w:t>
      </w:r>
      <w:r>
        <w:t xml:space="preserve"> </w:t>
      </w:r>
      <w:r>
        <w:t>ფუნქციონირება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5C84F059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ნახევრად</w:t>
      </w:r>
      <w:r>
        <w:t xml:space="preserve"> </w:t>
      </w:r>
      <w:r>
        <w:t>ღია</w:t>
      </w:r>
      <w:r>
        <w:t xml:space="preserve"> </w:t>
      </w:r>
      <w:r>
        <w:t>ადაპტაციის</w:t>
      </w:r>
      <w:r>
        <w:t xml:space="preserve"> </w:t>
      </w:r>
      <w:r>
        <w:t>ზონები</w:t>
      </w:r>
      <w:r>
        <w:t xml:space="preserve"> — </w:t>
      </w:r>
      <w:r>
        <w:t>ბუნებრივ</w:t>
      </w:r>
      <w:r>
        <w:t xml:space="preserve"> </w:t>
      </w:r>
      <w:r>
        <w:t>პირობებთან</w:t>
      </w:r>
      <w:r>
        <w:t xml:space="preserve"> </w:t>
      </w:r>
      <w:r>
        <w:t>შეჩვევისთვის</w:t>
      </w:r>
      <w:r>
        <w:t xml:space="preserve">. </w:t>
      </w:r>
      <w:r>
        <w:t>სრული</w:t>
      </w:r>
      <w:r>
        <w:t xml:space="preserve"> </w:t>
      </w:r>
      <w:r>
        <w:t>ფუნქციონირება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73055B13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დიდი</w:t>
      </w:r>
      <w:r>
        <w:t xml:space="preserve"> </w:t>
      </w:r>
      <w:r>
        <w:t>ფრინველის</w:t>
      </w:r>
      <w:r>
        <w:t xml:space="preserve"> </w:t>
      </w:r>
      <w:r>
        <w:t>ვოლიერები</w:t>
      </w:r>
      <w:r>
        <w:t xml:space="preserve"> — </w:t>
      </w:r>
      <w:r>
        <w:t>დედლებისა</w:t>
      </w:r>
      <w:r>
        <w:t xml:space="preserve"> </w:t>
      </w:r>
      <w:r>
        <w:t>და</w:t>
      </w:r>
      <w:r>
        <w:t xml:space="preserve"> </w:t>
      </w:r>
      <w:r>
        <w:t>მამლების</w:t>
      </w:r>
      <w:r>
        <w:t xml:space="preserve"> </w:t>
      </w:r>
      <w:r>
        <w:t>ცალცალკე</w:t>
      </w:r>
      <w:r>
        <w:t xml:space="preserve"> </w:t>
      </w:r>
      <w:r>
        <w:t>განთავსება</w:t>
      </w:r>
      <w:r>
        <w:t xml:space="preserve">, </w:t>
      </w:r>
      <w:r>
        <w:t>ს</w:t>
      </w:r>
      <w:r>
        <w:t>რულად</w:t>
      </w:r>
      <w:r>
        <w:t xml:space="preserve"> </w:t>
      </w:r>
      <w:r>
        <w:t>შემოღობილი</w:t>
      </w:r>
      <w:r>
        <w:t xml:space="preserve"> </w:t>
      </w:r>
      <w:r>
        <w:t>ბადით</w:t>
      </w:r>
      <w:r>
        <w:t xml:space="preserve">, </w:t>
      </w:r>
      <w:r>
        <w:t>ბუნებრივი</w:t>
      </w:r>
      <w:r>
        <w:t xml:space="preserve"> </w:t>
      </w:r>
      <w:r>
        <w:t>საფარი</w:t>
      </w:r>
      <w:r>
        <w:t xml:space="preserve">, </w:t>
      </w:r>
      <w:r>
        <w:t>წყლის</w:t>
      </w:r>
      <w:r>
        <w:t xml:space="preserve"> </w:t>
      </w:r>
      <w:r>
        <w:t>ხელმისაწვდომობა</w:t>
      </w:r>
      <w:r>
        <w:t xml:space="preserve">. </w:t>
      </w:r>
      <w:r>
        <w:t>სრული</w:t>
      </w:r>
      <w:r>
        <w:t xml:space="preserve"> </w:t>
      </w:r>
      <w:r>
        <w:t>ფუნქციონირება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2F83D274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სანიტარული</w:t>
      </w:r>
      <w:r>
        <w:t xml:space="preserve"> </w:t>
      </w:r>
      <w:r>
        <w:t>კონტროლი</w:t>
      </w:r>
      <w:r>
        <w:t xml:space="preserve"> — </w:t>
      </w:r>
      <w:r>
        <w:t>დეზინფექციური</w:t>
      </w:r>
      <w:r>
        <w:t xml:space="preserve"> </w:t>
      </w:r>
      <w:r>
        <w:t>ბარიერები</w:t>
      </w:r>
      <w:r>
        <w:t xml:space="preserve">, </w:t>
      </w:r>
      <w:r>
        <w:t>რეგულარული</w:t>
      </w:r>
      <w:r>
        <w:t xml:space="preserve"> </w:t>
      </w:r>
      <w:r>
        <w:t>დეზინფექცია</w:t>
      </w:r>
      <w:r>
        <w:t xml:space="preserve">, </w:t>
      </w:r>
      <w:r>
        <w:t>ყოველთვიური</w:t>
      </w:r>
      <w:r>
        <w:t xml:space="preserve"> </w:t>
      </w:r>
      <w:r>
        <w:t>ვეტერინარული</w:t>
      </w:r>
      <w:r>
        <w:t xml:space="preserve"> </w:t>
      </w:r>
      <w:r>
        <w:t>მონიტორინგი</w:t>
      </w:r>
      <w:r>
        <w:t xml:space="preserve">, </w:t>
      </w:r>
      <w:r>
        <w:t>უცხო</w:t>
      </w:r>
      <w:r>
        <w:t xml:space="preserve"> </w:t>
      </w:r>
      <w:r>
        <w:t>პირთა</w:t>
      </w:r>
      <w:r>
        <w:t xml:space="preserve"> </w:t>
      </w:r>
      <w:r>
        <w:t>შეზღუდვა</w:t>
      </w:r>
      <w:r>
        <w:t>.</w:t>
      </w:r>
    </w:p>
    <w:p w14:paraId="6F2D6B01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7.5 </w:t>
      </w:r>
      <w:r>
        <w:rPr>
          <w:b/>
          <w:color w:val="2E75B6"/>
          <w:sz w:val="28"/>
        </w:rPr>
        <w:t>ბი</w:t>
      </w:r>
      <w:r>
        <w:rPr>
          <w:b/>
          <w:color w:val="2E75B6"/>
          <w:sz w:val="28"/>
        </w:rPr>
        <w:t>ოტექნიკური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ღონისძიებები</w:t>
      </w:r>
    </w:p>
    <w:p w14:paraId="3C6EEE6A" w14:textId="77777777" w:rsidR="009E7183" w:rsidRDefault="00F0083E">
      <w:pPr>
        <w:spacing w:after="120"/>
        <w:jc w:val="both"/>
      </w:pPr>
      <w:r>
        <w:rPr>
          <w:b/>
        </w:rPr>
        <w:t>საკვებურების</w:t>
      </w:r>
      <w:r>
        <w:rPr>
          <w:b/>
        </w:rPr>
        <w:t xml:space="preserve"> </w:t>
      </w:r>
      <w:r>
        <w:rPr>
          <w:b/>
        </w:rPr>
        <w:t>სისტემა</w:t>
      </w:r>
      <w:r>
        <w:rPr>
          <w:b/>
        </w:rPr>
        <w:t>:</w:t>
      </w:r>
    </w:p>
    <w:p w14:paraId="06BD2577" w14:textId="77777777" w:rsidR="009E7183" w:rsidRDefault="00F0083E">
      <w:pPr>
        <w:spacing w:after="120"/>
        <w:jc w:val="both"/>
      </w:pPr>
      <w:r>
        <w:t>ხელოვნური</w:t>
      </w:r>
      <w:r>
        <w:t xml:space="preserve"> </w:t>
      </w:r>
      <w:r>
        <w:t>საკვებურების</w:t>
      </w:r>
      <w:r>
        <w:t xml:space="preserve"> </w:t>
      </w:r>
      <w:r>
        <w:t>ქსელი</w:t>
      </w:r>
      <w:r>
        <w:t xml:space="preserve">, </w:t>
      </w:r>
      <w:r>
        <w:t>სეზონური</w:t>
      </w:r>
      <w:r>
        <w:t xml:space="preserve"> </w:t>
      </w:r>
      <w:r>
        <w:t>კვებით</w:t>
      </w:r>
      <w:r>
        <w:t xml:space="preserve"> (</w:t>
      </w:r>
      <w:r>
        <w:t>განსაკუთრებით</w:t>
      </w:r>
      <w:r>
        <w:t xml:space="preserve"> </w:t>
      </w:r>
      <w:r>
        <w:t>ზამთარში</w:t>
      </w:r>
      <w:r>
        <w:t xml:space="preserve">). </w:t>
      </w:r>
      <w:r>
        <w:t>განთავსდება</w:t>
      </w:r>
      <w:r>
        <w:t xml:space="preserve"> </w:t>
      </w:r>
      <w:r>
        <w:t>შესაფერის</w:t>
      </w:r>
      <w:r>
        <w:t xml:space="preserve"> </w:t>
      </w:r>
      <w:r>
        <w:t>ჰაბიტატებში</w:t>
      </w:r>
      <w:r>
        <w:t xml:space="preserve">, </w:t>
      </w:r>
      <w:r>
        <w:t>დაცული</w:t>
      </w:r>
      <w:r>
        <w:t xml:space="preserve"> </w:t>
      </w:r>
      <w:r>
        <w:t>მტაცებლებისგან</w:t>
      </w:r>
      <w:r>
        <w:t xml:space="preserve">. GPS </w:t>
      </w:r>
      <w:r>
        <w:t>კოორდინატების</w:t>
      </w:r>
      <w:r>
        <w:t xml:space="preserve"> </w:t>
      </w:r>
      <w:r>
        <w:t>აღრიცხვა</w:t>
      </w:r>
      <w:r>
        <w:t xml:space="preserve">. </w:t>
      </w:r>
      <w:r>
        <w:t>სრული</w:t>
      </w:r>
      <w:r>
        <w:t xml:space="preserve"> </w:t>
      </w:r>
      <w:r>
        <w:t>განთავსება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2152E840" w14:textId="77777777" w:rsidR="009E7183" w:rsidRDefault="00F0083E">
      <w:pPr>
        <w:spacing w:after="120"/>
        <w:jc w:val="both"/>
      </w:pPr>
      <w:r>
        <w:rPr>
          <w:b/>
        </w:rPr>
        <w:t>საკვებ</w:t>
      </w:r>
      <w:r>
        <w:rPr>
          <w:b/>
        </w:rPr>
        <w:t xml:space="preserve"> </w:t>
      </w:r>
      <w:r>
        <w:rPr>
          <w:b/>
        </w:rPr>
        <w:t>მცენარეთა</w:t>
      </w:r>
      <w:r>
        <w:rPr>
          <w:b/>
        </w:rPr>
        <w:t xml:space="preserve"> </w:t>
      </w:r>
      <w:r>
        <w:rPr>
          <w:b/>
        </w:rPr>
        <w:t>გაშენება</w:t>
      </w:r>
      <w:r>
        <w:rPr>
          <w:b/>
        </w:rPr>
        <w:t>:</w:t>
      </w:r>
    </w:p>
    <w:p w14:paraId="04A4A490" w14:textId="77777777" w:rsidR="009E7183" w:rsidRDefault="00F0083E">
      <w:pPr>
        <w:spacing w:after="120"/>
        <w:jc w:val="both"/>
      </w:pPr>
      <w:r>
        <w:t>ფრინველისთვის</w:t>
      </w:r>
      <w:r>
        <w:t xml:space="preserve"> </w:t>
      </w:r>
      <w:r>
        <w:t>სასარგებლო</w:t>
      </w:r>
      <w:r>
        <w:t xml:space="preserve"> </w:t>
      </w:r>
      <w:r>
        <w:t>ადგილობრივი</w:t>
      </w:r>
      <w:r>
        <w:t xml:space="preserve">, </w:t>
      </w:r>
      <w:r>
        <w:t>არაინვაზიური</w:t>
      </w:r>
      <w:r>
        <w:t xml:space="preserve"> </w:t>
      </w:r>
      <w:r>
        <w:t>სახეობების</w:t>
      </w:r>
      <w:r>
        <w:t xml:space="preserve"> </w:t>
      </w:r>
      <w:r>
        <w:t>დათესვა</w:t>
      </w:r>
      <w:r>
        <w:t xml:space="preserve">. </w:t>
      </w:r>
      <w:r>
        <w:t>ბუნებრივი</w:t>
      </w:r>
      <w:r>
        <w:t xml:space="preserve"> </w:t>
      </w:r>
      <w:r>
        <w:t>საკვები</w:t>
      </w:r>
      <w:r>
        <w:t xml:space="preserve"> </w:t>
      </w:r>
      <w:r>
        <w:t>ბაზის</w:t>
      </w:r>
      <w:r>
        <w:t xml:space="preserve"> </w:t>
      </w:r>
      <w:r>
        <w:t>გაზრდისთვის</w:t>
      </w:r>
      <w:r>
        <w:t xml:space="preserve">. </w:t>
      </w:r>
      <w:r>
        <w:t>სრული</w:t>
      </w:r>
      <w:r>
        <w:t xml:space="preserve"> </w:t>
      </w:r>
      <w:r>
        <w:t>პროგრამა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3B49DC77" w14:textId="77777777" w:rsidR="009E7183" w:rsidRDefault="00F0083E">
      <w:pPr>
        <w:spacing w:after="120"/>
        <w:jc w:val="both"/>
      </w:pPr>
      <w:r>
        <w:rPr>
          <w:b/>
        </w:rPr>
        <w:t>დამხმარე</w:t>
      </w:r>
      <w:r>
        <w:rPr>
          <w:b/>
        </w:rPr>
        <w:t xml:space="preserve"> </w:t>
      </w:r>
      <w:r>
        <w:rPr>
          <w:b/>
        </w:rPr>
        <w:t>თავშესაფრები</w:t>
      </w:r>
      <w:r>
        <w:rPr>
          <w:b/>
        </w:rPr>
        <w:t>:</w:t>
      </w:r>
    </w:p>
    <w:p w14:paraId="1B9B84E5" w14:textId="77777777" w:rsidR="009E7183" w:rsidRDefault="00F0083E">
      <w:pPr>
        <w:spacing w:after="120"/>
        <w:jc w:val="both"/>
      </w:pPr>
      <w:r>
        <w:t>ხელოვნური</w:t>
      </w:r>
      <w:r>
        <w:t xml:space="preserve"> </w:t>
      </w:r>
      <w:r>
        <w:t>ბუჩქნარის</w:t>
      </w:r>
      <w:r>
        <w:t>/</w:t>
      </w:r>
      <w:r>
        <w:t>დამალვის</w:t>
      </w:r>
      <w:r>
        <w:t xml:space="preserve"> </w:t>
      </w:r>
      <w:r>
        <w:t>ზონების</w:t>
      </w:r>
      <w:r>
        <w:t xml:space="preserve"> </w:t>
      </w:r>
      <w:r>
        <w:t>მოწყობ</w:t>
      </w:r>
      <w:r>
        <w:t>ა</w:t>
      </w:r>
      <w:r>
        <w:t xml:space="preserve">, </w:t>
      </w:r>
      <w:r>
        <w:t>ბუნებრივი</w:t>
      </w:r>
      <w:r>
        <w:t xml:space="preserve"> </w:t>
      </w:r>
      <w:r>
        <w:t>საფარის</w:t>
      </w:r>
      <w:r>
        <w:t xml:space="preserve"> </w:t>
      </w:r>
      <w:r>
        <w:t>გაძლიერება</w:t>
      </w:r>
      <w:r>
        <w:t xml:space="preserve">, </w:t>
      </w:r>
      <w:r>
        <w:t>წყალსატევებთან</w:t>
      </w:r>
      <w:r>
        <w:t xml:space="preserve"> </w:t>
      </w:r>
      <w:r>
        <w:t>დამცავი</w:t>
      </w:r>
      <w:r>
        <w:t xml:space="preserve"> </w:t>
      </w:r>
      <w:r>
        <w:t>ზონების</w:t>
      </w:r>
      <w:r>
        <w:t xml:space="preserve"> </w:t>
      </w:r>
      <w:r>
        <w:t>შექმნა</w:t>
      </w:r>
      <w:r>
        <w:t xml:space="preserve">, </w:t>
      </w:r>
      <w:r>
        <w:t>ხელოვნური</w:t>
      </w:r>
      <w:r>
        <w:t xml:space="preserve"> </w:t>
      </w:r>
      <w:r>
        <w:t>ბუდები</w:t>
      </w:r>
      <w:r>
        <w:t xml:space="preserve">. </w:t>
      </w:r>
      <w:r>
        <w:t>სრული</w:t>
      </w:r>
      <w:r>
        <w:t xml:space="preserve"> </w:t>
      </w:r>
      <w:r>
        <w:t>ქსელი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3845F97E" w14:textId="77777777" w:rsidR="009E7183" w:rsidRDefault="00F0083E">
      <w:pPr>
        <w:spacing w:after="120"/>
        <w:jc w:val="both"/>
      </w:pPr>
      <w:r>
        <w:rPr>
          <w:b/>
        </w:rPr>
        <w:t>წყლის</w:t>
      </w:r>
      <w:r>
        <w:rPr>
          <w:b/>
        </w:rPr>
        <w:t xml:space="preserve"> </w:t>
      </w:r>
      <w:r>
        <w:rPr>
          <w:b/>
        </w:rPr>
        <w:t>რეჟიმის</w:t>
      </w:r>
      <w:r>
        <w:rPr>
          <w:b/>
        </w:rPr>
        <w:t xml:space="preserve"> </w:t>
      </w:r>
      <w:r>
        <w:rPr>
          <w:b/>
        </w:rPr>
        <w:t>მართვა</w:t>
      </w:r>
      <w:r>
        <w:rPr>
          <w:b/>
        </w:rPr>
        <w:t>:</w:t>
      </w:r>
    </w:p>
    <w:p w14:paraId="6F81285E" w14:textId="77777777" w:rsidR="009E7183" w:rsidRDefault="00F0083E">
      <w:pPr>
        <w:spacing w:after="120"/>
        <w:jc w:val="both"/>
      </w:pPr>
      <w:r>
        <w:t>წყლის</w:t>
      </w:r>
      <w:r>
        <w:t xml:space="preserve"> </w:t>
      </w:r>
      <w:r>
        <w:t>ობიექტების</w:t>
      </w:r>
      <w:r>
        <w:t xml:space="preserve"> </w:t>
      </w:r>
      <w:r>
        <w:t>სისუფთავის</w:t>
      </w:r>
      <w:r>
        <w:t xml:space="preserve"> </w:t>
      </w:r>
      <w:r>
        <w:t>კონტროლი</w:t>
      </w:r>
      <w:r>
        <w:t xml:space="preserve">, </w:t>
      </w:r>
      <w:r>
        <w:t>ნარჩენების</w:t>
      </w:r>
      <w:r>
        <w:t xml:space="preserve"> </w:t>
      </w:r>
      <w:r>
        <w:t>მოცილება</w:t>
      </w:r>
      <w:r>
        <w:t xml:space="preserve">, </w:t>
      </w:r>
      <w:r>
        <w:t>ჰიდროლოგიური</w:t>
      </w:r>
      <w:r>
        <w:t xml:space="preserve"> </w:t>
      </w:r>
      <w:r>
        <w:t>სტაბილურობის</w:t>
      </w:r>
      <w:r>
        <w:t xml:space="preserve"> </w:t>
      </w:r>
      <w:r>
        <w:t>შენარჩუნება</w:t>
      </w:r>
      <w:r>
        <w:t xml:space="preserve">, </w:t>
      </w:r>
      <w:r>
        <w:t>ხე</w:t>
      </w:r>
      <w:r>
        <w:t>ლოვნური</w:t>
      </w:r>
      <w:r>
        <w:t xml:space="preserve"> </w:t>
      </w:r>
      <w:r>
        <w:t>ობიექტების</w:t>
      </w:r>
      <w:r>
        <w:t xml:space="preserve"> </w:t>
      </w:r>
      <w:r>
        <w:t>ტექნიკური</w:t>
      </w:r>
      <w:r>
        <w:t xml:space="preserve"> </w:t>
      </w:r>
      <w:r>
        <w:t>მოვლა</w:t>
      </w:r>
      <w:r>
        <w:t>.</w:t>
      </w:r>
    </w:p>
    <w:p w14:paraId="48F696EF" w14:textId="77777777" w:rsidR="009E7183" w:rsidRDefault="00F0083E">
      <w:pPr>
        <w:spacing w:after="120"/>
        <w:jc w:val="both"/>
      </w:pPr>
      <w:r>
        <w:rPr>
          <w:b/>
        </w:rPr>
        <w:t>დაავადებების</w:t>
      </w:r>
      <w:r>
        <w:rPr>
          <w:b/>
        </w:rPr>
        <w:t xml:space="preserve"> </w:t>
      </w:r>
      <w:r>
        <w:rPr>
          <w:b/>
        </w:rPr>
        <w:t>პროფილაქტიკა</w:t>
      </w:r>
      <w:r>
        <w:rPr>
          <w:b/>
        </w:rPr>
        <w:t>:</w:t>
      </w:r>
    </w:p>
    <w:p w14:paraId="3709212C" w14:textId="77777777" w:rsidR="009E7183" w:rsidRDefault="00F0083E">
      <w:pPr>
        <w:spacing w:after="120"/>
        <w:jc w:val="both"/>
      </w:pPr>
      <w:r>
        <w:t>რეგულარული</w:t>
      </w:r>
      <w:r>
        <w:t xml:space="preserve"> </w:t>
      </w:r>
      <w:r>
        <w:t>სანიტარული</w:t>
      </w:r>
      <w:r>
        <w:t xml:space="preserve"> </w:t>
      </w:r>
      <w:r>
        <w:t>ღონისძიებები</w:t>
      </w:r>
      <w:r>
        <w:t xml:space="preserve">, </w:t>
      </w:r>
      <w:r>
        <w:t>ვოლიერების</w:t>
      </w:r>
      <w:r>
        <w:t xml:space="preserve"> </w:t>
      </w:r>
      <w:r>
        <w:t>დეზინფექცია</w:t>
      </w:r>
      <w:r>
        <w:t xml:space="preserve">, </w:t>
      </w:r>
      <w:r>
        <w:t>ვეტერინარული</w:t>
      </w:r>
      <w:r>
        <w:t xml:space="preserve"> </w:t>
      </w:r>
      <w:r>
        <w:t>მონიტორინგი</w:t>
      </w:r>
      <w:r>
        <w:t xml:space="preserve">, </w:t>
      </w:r>
      <w:r>
        <w:t>საეჭვო</w:t>
      </w:r>
      <w:r>
        <w:t xml:space="preserve"> </w:t>
      </w:r>
      <w:r>
        <w:t>შემთხვევებზე</w:t>
      </w:r>
      <w:r>
        <w:t xml:space="preserve"> </w:t>
      </w:r>
      <w:r>
        <w:t>სწრაფი</w:t>
      </w:r>
      <w:r>
        <w:t xml:space="preserve"> </w:t>
      </w:r>
      <w:r>
        <w:t>რეაგირება</w:t>
      </w:r>
      <w:r>
        <w:t xml:space="preserve">, </w:t>
      </w:r>
      <w:r>
        <w:t>ეპიზოოტიური</w:t>
      </w:r>
      <w:r>
        <w:t xml:space="preserve"> </w:t>
      </w:r>
      <w:r>
        <w:t>რისკების</w:t>
      </w:r>
      <w:r>
        <w:t xml:space="preserve"> </w:t>
      </w:r>
      <w:r>
        <w:t>კონტროლი</w:t>
      </w:r>
      <w:r>
        <w:t>.</w:t>
      </w:r>
    </w:p>
    <w:p w14:paraId="744A605C" w14:textId="77777777" w:rsidR="009E7183" w:rsidRDefault="00F0083E">
      <w:pPr>
        <w:spacing w:after="120"/>
        <w:jc w:val="both"/>
      </w:pPr>
      <w:r>
        <w:rPr>
          <w:b/>
        </w:rPr>
        <w:t>მტაცებელთა</w:t>
      </w:r>
      <w:r>
        <w:rPr>
          <w:b/>
        </w:rPr>
        <w:t xml:space="preserve"> </w:t>
      </w:r>
      <w:r>
        <w:rPr>
          <w:b/>
        </w:rPr>
        <w:t>პრესის</w:t>
      </w:r>
      <w:r>
        <w:rPr>
          <w:b/>
        </w:rPr>
        <w:t xml:space="preserve"> </w:t>
      </w:r>
      <w:r>
        <w:rPr>
          <w:b/>
        </w:rPr>
        <w:t>რეგულირება</w:t>
      </w:r>
      <w:r>
        <w:rPr>
          <w:b/>
        </w:rPr>
        <w:t>:</w:t>
      </w:r>
    </w:p>
    <w:p w14:paraId="645F9F48" w14:textId="77777777" w:rsidR="009E7183" w:rsidRDefault="00F0083E">
      <w:pPr>
        <w:spacing w:after="120"/>
        <w:jc w:val="both"/>
      </w:pPr>
      <w:r>
        <w:t>ფიზიკური</w:t>
      </w:r>
      <w:r>
        <w:t xml:space="preserve"> </w:t>
      </w:r>
      <w:r>
        <w:t>დაცვის</w:t>
      </w:r>
      <w:r>
        <w:t xml:space="preserve"> </w:t>
      </w:r>
      <w:r>
        <w:t>მექანიზმები</w:t>
      </w:r>
      <w:r>
        <w:t xml:space="preserve"> (</w:t>
      </w:r>
      <w:r>
        <w:t>ვოლიერების</w:t>
      </w:r>
      <w:r>
        <w:t xml:space="preserve"> </w:t>
      </w:r>
      <w:r>
        <w:t>სრული</w:t>
      </w:r>
      <w:r>
        <w:t xml:space="preserve"> </w:t>
      </w:r>
      <w:r>
        <w:t>ფარვა</w:t>
      </w:r>
      <w:r>
        <w:t xml:space="preserve">), </w:t>
      </w:r>
      <w:r>
        <w:t>ფოტო</w:t>
      </w:r>
      <w:r>
        <w:t>-</w:t>
      </w:r>
      <w:r>
        <w:t>ხაფანგებით</w:t>
      </w:r>
      <w:r>
        <w:t xml:space="preserve"> </w:t>
      </w:r>
      <w:r>
        <w:t>მონიტორინგი</w:t>
      </w:r>
      <w:r>
        <w:t xml:space="preserve">, </w:t>
      </w:r>
      <w:r>
        <w:t>კანონით</w:t>
      </w:r>
      <w:r>
        <w:t xml:space="preserve"> </w:t>
      </w:r>
      <w:r>
        <w:t>ნებადართული</w:t>
      </w:r>
      <w:r>
        <w:t xml:space="preserve"> </w:t>
      </w:r>
      <w:r>
        <w:t>სახეობების</w:t>
      </w:r>
      <w:r>
        <w:t xml:space="preserve"> </w:t>
      </w:r>
      <w:r>
        <w:t>ლეგალური</w:t>
      </w:r>
      <w:r>
        <w:t xml:space="preserve"> </w:t>
      </w:r>
      <w:r>
        <w:t>რეგულირება</w:t>
      </w:r>
      <w:r>
        <w:t xml:space="preserve">. </w:t>
      </w:r>
      <w:r>
        <w:t>დაცული</w:t>
      </w:r>
      <w:r>
        <w:t xml:space="preserve"> </w:t>
      </w:r>
      <w:r>
        <w:t>სახეობების</w:t>
      </w:r>
      <w:r>
        <w:t xml:space="preserve"> (</w:t>
      </w:r>
      <w:r>
        <w:t>წავი</w:t>
      </w:r>
      <w:r>
        <w:t xml:space="preserve">, </w:t>
      </w:r>
      <w:r>
        <w:t>ფასკუნჯი</w:t>
      </w:r>
      <w:r>
        <w:t xml:space="preserve">) </w:t>
      </w:r>
      <w:r>
        <w:t>შემთხვევაში</w:t>
      </w:r>
      <w:r>
        <w:t xml:space="preserve"> </w:t>
      </w:r>
      <w:r>
        <w:t>რეგულირება</w:t>
      </w:r>
      <w:r>
        <w:t xml:space="preserve"> </w:t>
      </w:r>
      <w:r>
        <w:t>არ</w:t>
      </w:r>
      <w:r>
        <w:t xml:space="preserve"> </w:t>
      </w:r>
      <w:r>
        <w:t>ხორციელდება</w:t>
      </w:r>
      <w:r>
        <w:t>.</w:t>
      </w:r>
    </w:p>
    <w:p w14:paraId="436E82B8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7.6 </w:t>
      </w:r>
      <w:r>
        <w:rPr>
          <w:b/>
          <w:color w:val="2E75B6"/>
          <w:sz w:val="28"/>
        </w:rPr>
        <w:t>საქართველოს</w:t>
      </w:r>
      <w:r>
        <w:rPr>
          <w:b/>
          <w:color w:val="2E75B6"/>
          <w:sz w:val="28"/>
        </w:rPr>
        <w:t xml:space="preserve"> „</w:t>
      </w:r>
      <w:r>
        <w:rPr>
          <w:b/>
          <w:color w:val="2E75B6"/>
          <w:sz w:val="28"/>
        </w:rPr>
        <w:t>წითელ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ნუსხაში</w:t>
      </w:r>
      <w:r>
        <w:rPr>
          <w:b/>
          <w:color w:val="2E75B6"/>
          <w:sz w:val="28"/>
        </w:rPr>
        <w:t xml:space="preserve">“ </w:t>
      </w:r>
      <w:r>
        <w:rPr>
          <w:b/>
          <w:color w:val="2E75B6"/>
          <w:sz w:val="28"/>
        </w:rPr>
        <w:t>შეტანილი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დაც</w:t>
      </w:r>
      <w:r>
        <w:rPr>
          <w:b/>
          <w:color w:val="2E75B6"/>
          <w:sz w:val="28"/>
        </w:rPr>
        <w:t>ვის</w:t>
      </w:r>
      <w:r>
        <w:rPr>
          <w:b/>
          <w:color w:val="2E75B6"/>
          <w:sz w:val="28"/>
        </w:rPr>
        <w:t xml:space="preserve">, </w:t>
      </w:r>
      <w:r>
        <w:rPr>
          <w:b/>
          <w:color w:val="2E75B6"/>
          <w:sz w:val="28"/>
        </w:rPr>
        <w:t>შენარჩუნებისა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აღწარმოების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ღონისძიებები</w:t>
      </w:r>
    </w:p>
    <w:p w14:paraId="0199A676" w14:textId="77777777" w:rsidR="009E7183" w:rsidRDefault="00F0083E">
      <w:pPr>
        <w:spacing w:after="120"/>
        <w:jc w:val="both"/>
      </w:pP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</w:t>
      </w:r>
      <w:r>
        <w:t xml:space="preserve"> </w:t>
      </w:r>
      <w:r>
        <w:t>განიხილება</w:t>
      </w:r>
      <w:r>
        <w:t xml:space="preserve">, </w:t>
      </w:r>
      <w:r>
        <w:t>როგორც</w:t>
      </w:r>
      <w:r>
        <w:t xml:space="preserve"> </w:t>
      </w:r>
      <w:r>
        <w:t>უმაღლესი</w:t>
      </w:r>
      <w:r>
        <w:t xml:space="preserve"> </w:t>
      </w:r>
      <w:r>
        <w:t>პრიორიტეტის</w:t>
      </w:r>
      <w:r>
        <w:t xml:space="preserve"> </w:t>
      </w:r>
      <w:r>
        <w:t>კონსერვაციული</w:t>
      </w:r>
      <w:r>
        <w:t xml:space="preserve"> </w:t>
      </w:r>
      <w:r>
        <w:t>ობიექტები</w:t>
      </w:r>
      <w:r>
        <w:t>.</w:t>
      </w:r>
    </w:p>
    <w:p w14:paraId="7E93B9A1" w14:textId="77777777" w:rsidR="009E7183" w:rsidRDefault="00F0083E">
      <w:pPr>
        <w:spacing w:after="120"/>
        <w:jc w:val="both"/>
      </w:pPr>
      <w:r>
        <w:rPr>
          <w:b/>
        </w:rPr>
        <w:t>ძირითადი</w:t>
      </w:r>
      <w:r>
        <w:rPr>
          <w:b/>
        </w:rPr>
        <w:t xml:space="preserve"> </w:t>
      </w:r>
      <w:r>
        <w:rPr>
          <w:b/>
        </w:rPr>
        <w:t>დაცვითი</w:t>
      </w:r>
      <w:r>
        <w:rPr>
          <w:b/>
        </w:rPr>
        <w:t xml:space="preserve"> </w:t>
      </w:r>
      <w:r>
        <w:rPr>
          <w:b/>
        </w:rPr>
        <w:t>პრინციპები</w:t>
      </w:r>
      <w:r>
        <w:rPr>
          <w:b/>
        </w:rPr>
        <w:t>:</w:t>
      </w:r>
    </w:p>
    <w:p w14:paraId="0445619C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ნადირობის</w:t>
      </w:r>
      <w:r>
        <w:t xml:space="preserve"> </w:t>
      </w:r>
      <w:r>
        <w:t>კატეგორიული</w:t>
      </w:r>
      <w:r>
        <w:t xml:space="preserve"> </w:t>
      </w:r>
      <w:r>
        <w:t>აკრძალვა</w:t>
      </w:r>
      <w:r>
        <w:t xml:space="preserve"> </w:t>
      </w:r>
      <w:r>
        <w:t>მთელი</w:t>
      </w:r>
      <w:r>
        <w:t xml:space="preserve"> </w:t>
      </w:r>
      <w:r>
        <w:t>გეგმის</w:t>
      </w:r>
      <w:r>
        <w:t xml:space="preserve"> </w:t>
      </w:r>
      <w:r>
        <w:t>პერიოდში</w:t>
      </w:r>
      <w:r>
        <w:t>;</w:t>
      </w:r>
    </w:p>
    <w:p w14:paraId="74BE4FF2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ჰაბიტატის</w:t>
      </w:r>
      <w:r>
        <w:t xml:space="preserve"> </w:t>
      </w:r>
      <w:r>
        <w:t>დაცვა</w:t>
      </w:r>
      <w:r>
        <w:t xml:space="preserve"> — </w:t>
      </w:r>
      <w:r>
        <w:t>აღკვეთილის</w:t>
      </w:r>
      <w:r>
        <w:t xml:space="preserve"> </w:t>
      </w:r>
      <w:r>
        <w:t>ზო</w:t>
      </w:r>
      <w:r>
        <w:t>ნაში</w:t>
      </w:r>
      <w:r>
        <w:t xml:space="preserve"> </w:t>
      </w:r>
      <w:r>
        <w:t>შეტანა</w:t>
      </w:r>
      <w:r>
        <w:t>;</w:t>
      </w:r>
    </w:p>
    <w:p w14:paraId="440DF28C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შეშფოთების</w:t>
      </w:r>
      <w:r>
        <w:t xml:space="preserve"> </w:t>
      </w:r>
      <w:r>
        <w:t>მინიმიზაცია</w:t>
      </w:r>
      <w:r>
        <w:t xml:space="preserve"> </w:t>
      </w:r>
      <w:r>
        <w:t>ბუდობის</w:t>
      </w:r>
      <w:r>
        <w:t xml:space="preserve">, </w:t>
      </w:r>
      <w:r>
        <w:t>გამრავლებისა</w:t>
      </w:r>
      <w:r>
        <w:t xml:space="preserve"> </w:t>
      </w:r>
      <w:r>
        <w:t>და</w:t>
      </w:r>
      <w:r>
        <w:t xml:space="preserve"> </w:t>
      </w:r>
      <w:r>
        <w:t>ზამთრობის</w:t>
      </w:r>
      <w:r>
        <w:t xml:space="preserve"> </w:t>
      </w:r>
      <w:r>
        <w:t>სეზონებში</w:t>
      </w:r>
      <w:r>
        <w:t>;</w:t>
      </w:r>
    </w:p>
    <w:p w14:paraId="661EB39B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სპეციალური</w:t>
      </w:r>
      <w:r>
        <w:t xml:space="preserve"> </w:t>
      </w:r>
      <w:r>
        <w:t>მონიტორინგი</w:t>
      </w:r>
      <w:r>
        <w:t xml:space="preserve"> (VI </w:t>
      </w:r>
      <w:r>
        <w:t>თავის</w:t>
      </w:r>
      <w:r>
        <w:t xml:space="preserve"> 6.10 </w:t>
      </w:r>
      <w:r>
        <w:t>ქვეთავი</w:t>
      </w:r>
      <w:r>
        <w:t>).</w:t>
      </w:r>
    </w:p>
    <w:p w14:paraId="42DD3DD7" w14:textId="77777777" w:rsidR="009E7183" w:rsidRDefault="00F0083E">
      <w:pPr>
        <w:spacing w:after="120"/>
        <w:jc w:val="both"/>
      </w:pPr>
      <w:r>
        <w:t>ფლორის</w:t>
      </w:r>
      <w:r>
        <w:t xml:space="preserve"> </w:t>
      </w:r>
      <w:r>
        <w:t>დაცვა</w:t>
      </w:r>
      <w:r>
        <w:t xml:space="preserve">: </w:t>
      </w:r>
      <w:r>
        <w:t>გავრცელების</w:t>
      </w:r>
      <w:r>
        <w:t xml:space="preserve"> </w:t>
      </w:r>
      <w:r>
        <w:t>ადგილების</w:t>
      </w:r>
      <w:r>
        <w:t xml:space="preserve"> GPS </w:t>
      </w:r>
      <w:r>
        <w:t>მარკირება</w:t>
      </w:r>
      <w:r>
        <w:t xml:space="preserve">, </w:t>
      </w:r>
      <w:r>
        <w:t>ანთროპოგენური</w:t>
      </w:r>
      <w:r>
        <w:t xml:space="preserve"> </w:t>
      </w:r>
      <w:r>
        <w:t>ზემოქმედებისგან</w:t>
      </w:r>
      <w:r>
        <w:t xml:space="preserve"> </w:t>
      </w:r>
      <w:r>
        <w:t>დაცვა</w:t>
      </w:r>
      <w:r>
        <w:t xml:space="preserve">, </w:t>
      </w:r>
      <w:r>
        <w:t>ინდივიდუალური</w:t>
      </w:r>
      <w:r>
        <w:t xml:space="preserve"> </w:t>
      </w:r>
      <w:r>
        <w:t>დაცვა</w:t>
      </w:r>
      <w:r>
        <w:t xml:space="preserve">, </w:t>
      </w:r>
      <w:r>
        <w:t>ბუნებრივი</w:t>
      </w:r>
      <w:r>
        <w:t xml:space="preserve"> </w:t>
      </w:r>
      <w:r>
        <w:t>განახლების</w:t>
      </w:r>
      <w:r>
        <w:t xml:space="preserve"> </w:t>
      </w:r>
      <w:r>
        <w:t>ხელშეწყობა</w:t>
      </w:r>
      <w:r>
        <w:t xml:space="preserve">, </w:t>
      </w:r>
      <w:r>
        <w:t>შენარჩუნება</w:t>
      </w:r>
      <w:r>
        <w:t>.</w:t>
      </w:r>
    </w:p>
    <w:p w14:paraId="3C9A3699" w14:textId="77777777" w:rsidR="009E7183" w:rsidRDefault="00F0083E">
      <w:pPr>
        <w:spacing w:after="120"/>
        <w:jc w:val="both"/>
      </w:pPr>
      <w:r>
        <w:t>ფაუნის</w:t>
      </w:r>
      <w:r>
        <w:t xml:space="preserve"> </w:t>
      </w:r>
      <w:r>
        <w:t>დაცვა</w:t>
      </w:r>
      <w:r>
        <w:t xml:space="preserve">: </w:t>
      </w:r>
      <w:r>
        <w:t>სპეციალური</w:t>
      </w:r>
      <w:r>
        <w:t xml:space="preserve"> </w:t>
      </w:r>
      <w:r>
        <w:t>მონიტორინგი</w:t>
      </w:r>
      <w:r>
        <w:t xml:space="preserve">, </w:t>
      </w:r>
      <w:r>
        <w:t>ბუდობისა</w:t>
      </w:r>
      <w:r>
        <w:t xml:space="preserve"> </w:t>
      </w:r>
      <w:r>
        <w:t>და</w:t>
      </w:r>
      <w:r>
        <w:t xml:space="preserve"> </w:t>
      </w:r>
      <w:r>
        <w:t>გამრავლების</w:t>
      </w:r>
      <w:r>
        <w:t xml:space="preserve"> </w:t>
      </w:r>
      <w:r>
        <w:t>ადგილების</w:t>
      </w:r>
      <w:r>
        <w:t xml:space="preserve"> </w:t>
      </w:r>
      <w:r>
        <w:t>დაცვა</w:t>
      </w:r>
      <w:r>
        <w:t xml:space="preserve">, </w:t>
      </w:r>
      <w:r>
        <w:t>გადაადგილების</w:t>
      </w:r>
      <w:r>
        <w:t xml:space="preserve"> </w:t>
      </w:r>
      <w:r>
        <w:t>დერეფნების</w:t>
      </w:r>
      <w:r>
        <w:t xml:space="preserve"> </w:t>
      </w:r>
      <w:r>
        <w:t>დაცვა</w:t>
      </w:r>
      <w:r>
        <w:t xml:space="preserve">, </w:t>
      </w:r>
      <w:r>
        <w:t>ანთროპოგენური</w:t>
      </w:r>
      <w:r>
        <w:t xml:space="preserve"> </w:t>
      </w:r>
      <w:r>
        <w:t>შეშფოთების</w:t>
      </w:r>
      <w:r>
        <w:t xml:space="preserve"> </w:t>
      </w:r>
      <w:r>
        <w:t>მინიმიზაცია</w:t>
      </w:r>
      <w:r>
        <w:t xml:space="preserve">, </w:t>
      </w:r>
      <w:r>
        <w:t>სპეციალისტის</w:t>
      </w:r>
      <w:r>
        <w:t xml:space="preserve"> </w:t>
      </w:r>
      <w:r>
        <w:t>ჩართვა</w:t>
      </w:r>
      <w:r>
        <w:t xml:space="preserve"> </w:t>
      </w:r>
      <w:r>
        <w:t>დაფიქსირების</w:t>
      </w:r>
      <w:r>
        <w:t xml:space="preserve"> </w:t>
      </w:r>
      <w:r>
        <w:t>შემთხვევაში</w:t>
      </w:r>
      <w:r>
        <w:t xml:space="preserve">, </w:t>
      </w:r>
      <w:r>
        <w:t>ანგარიშგება</w:t>
      </w:r>
      <w:r>
        <w:t xml:space="preserve"> </w:t>
      </w:r>
      <w:r>
        <w:t>საა</w:t>
      </w:r>
      <w:r>
        <w:t>გენტოსთვის</w:t>
      </w:r>
      <w:r>
        <w:t xml:space="preserve">, </w:t>
      </w:r>
      <w:r>
        <w:t>ინციდენტებზე</w:t>
      </w:r>
      <w:r>
        <w:t xml:space="preserve"> </w:t>
      </w:r>
      <w:r>
        <w:t>დაუყოვნებლივი</w:t>
      </w:r>
      <w:r>
        <w:t xml:space="preserve"> </w:t>
      </w:r>
      <w:r>
        <w:t>რეაგირება</w:t>
      </w:r>
      <w:r>
        <w:t>.</w:t>
      </w:r>
    </w:p>
    <w:p w14:paraId="032D6F17" w14:textId="77777777" w:rsidR="009E7183" w:rsidRDefault="00F0083E">
      <w:pPr>
        <w:spacing w:after="120"/>
        <w:jc w:val="both"/>
      </w:pPr>
      <w:r>
        <w:t>აღწარმოება</w:t>
      </w:r>
      <w:r>
        <w:t xml:space="preserve">: </w:t>
      </w:r>
      <w:r>
        <w:t>წინამდებარე</w:t>
      </w:r>
      <w:r>
        <w:t xml:space="preserve"> </w:t>
      </w:r>
      <w:r>
        <w:t>გეგმის</w:t>
      </w:r>
      <w:r>
        <w:t xml:space="preserve"> </w:t>
      </w:r>
      <w:r>
        <w:t>ფარგლებში</w:t>
      </w:r>
      <w:r>
        <w:t xml:space="preserve">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აქტიური</w:t>
      </w:r>
      <w:r>
        <w:t xml:space="preserve"> </w:t>
      </w:r>
      <w:r>
        <w:t>აღწარმოება</w:t>
      </w:r>
      <w:r>
        <w:t xml:space="preserve"> (</w:t>
      </w:r>
      <w:r>
        <w:t>ხელოვნური</w:t>
      </w:r>
      <w:r>
        <w:t xml:space="preserve"> </w:t>
      </w:r>
      <w:r>
        <w:t>გაზრდა</w:t>
      </w:r>
      <w:r>
        <w:t xml:space="preserve"> </w:t>
      </w:r>
      <w:r>
        <w:t>და</w:t>
      </w:r>
      <w:r>
        <w:t xml:space="preserve"> </w:t>
      </w:r>
      <w:r>
        <w:t>ბუნებაში</w:t>
      </w:r>
      <w:r>
        <w:t xml:space="preserve"> </w:t>
      </w:r>
      <w:r>
        <w:t>გაშვება</w:t>
      </w:r>
      <w:r>
        <w:t xml:space="preserve">) </w:t>
      </w:r>
      <w:r>
        <w:t>გათვალისწინებული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, </w:t>
      </w:r>
      <w:r>
        <w:t>ვინაიდან</w:t>
      </w:r>
      <w:r>
        <w:t xml:space="preserve"> </w:t>
      </w:r>
      <w:r>
        <w:t>ეს</w:t>
      </w:r>
      <w:r>
        <w:t xml:space="preserve"> </w:t>
      </w:r>
      <w:r>
        <w:t>სცდება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კომპეტენციას</w:t>
      </w:r>
      <w:r>
        <w:t xml:space="preserve">. </w:t>
      </w:r>
      <w:r>
        <w:t>გეგმა</w:t>
      </w:r>
      <w:r>
        <w:t xml:space="preserve"> </w:t>
      </w:r>
      <w:r>
        <w:t>უზრუნველყოფს</w:t>
      </w:r>
      <w:r>
        <w:t xml:space="preserve"> </w:t>
      </w:r>
      <w:r>
        <w:t>არაპირდაპირ</w:t>
      </w:r>
      <w:r>
        <w:t xml:space="preserve"> </w:t>
      </w:r>
      <w:r>
        <w:t>ხელშეწყობას</w:t>
      </w:r>
      <w:r>
        <w:t xml:space="preserve"> </w:t>
      </w:r>
      <w:r>
        <w:t>ჰაბიტატის</w:t>
      </w:r>
      <w:r>
        <w:t xml:space="preserve"> </w:t>
      </w:r>
      <w:r>
        <w:t>შენარჩუნების</w:t>
      </w:r>
      <w:r>
        <w:t xml:space="preserve">, </w:t>
      </w:r>
      <w:r>
        <w:t>უკანონო</w:t>
      </w:r>
      <w:r>
        <w:t xml:space="preserve"> </w:t>
      </w:r>
      <w:r>
        <w:t>ნადირობის</w:t>
      </w:r>
      <w:r>
        <w:t xml:space="preserve"> </w:t>
      </w:r>
      <w:r>
        <w:t>პრევენციის</w:t>
      </w:r>
      <w:r>
        <w:t xml:space="preserve">, </w:t>
      </w:r>
      <w:r>
        <w:t>შეშფოთების</w:t>
      </w:r>
      <w:r>
        <w:t xml:space="preserve"> </w:t>
      </w:r>
      <w:r>
        <w:t>შემცირებისა</w:t>
      </w:r>
      <w:r>
        <w:t xml:space="preserve"> </w:t>
      </w:r>
      <w:r>
        <w:t>და</w:t>
      </w:r>
      <w:r>
        <w:t xml:space="preserve"> </w:t>
      </w:r>
      <w:r>
        <w:t>დაცული</w:t>
      </w:r>
      <w:r>
        <w:t xml:space="preserve"> </w:t>
      </w:r>
      <w:r>
        <w:t>ზონების</w:t>
      </w:r>
      <w:r>
        <w:t xml:space="preserve"> </w:t>
      </w:r>
      <w:r>
        <w:t>ფორმირების</w:t>
      </w:r>
      <w:r>
        <w:t xml:space="preserve"> </w:t>
      </w:r>
      <w:r>
        <w:t>გზით</w:t>
      </w:r>
      <w:r>
        <w:t>.</w:t>
      </w:r>
    </w:p>
    <w:p w14:paraId="010B813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7.7 </w:t>
      </w:r>
      <w:r>
        <w:rPr>
          <w:b/>
          <w:color w:val="2E75B6"/>
          <w:sz w:val="28"/>
        </w:rPr>
        <w:t>ინვაზიური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ელიმინაცია</w:t>
      </w:r>
    </w:p>
    <w:p w14:paraId="31694692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ზ</w:t>
      </w:r>
      <w:r>
        <w:t>.</w:t>
      </w:r>
      <w:r>
        <w:t>დ</w:t>
      </w:r>
      <w:r>
        <w:t xml:space="preserve">“ </w:t>
      </w:r>
      <w:r>
        <w:t>ქვეპუნქტისა</w:t>
      </w:r>
      <w:r>
        <w:t xml:space="preserve"> </w:t>
      </w:r>
      <w:r>
        <w:t>და</w:t>
      </w:r>
      <w:r>
        <w:t xml:space="preserve"> №594/</w:t>
      </w:r>
      <w:r>
        <w:t>ს</w:t>
      </w:r>
      <w:r>
        <w:t xml:space="preserve"> </w:t>
      </w:r>
      <w:r>
        <w:t>ბრძ</w:t>
      </w:r>
      <w:r>
        <w:t>ანების</w:t>
      </w:r>
      <w:r>
        <w:t xml:space="preserve"> „</w:t>
      </w:r>
      <w:r>
        <w:t>დ</w:t>
      </w:r>
      <w:r>
        <w:t xml:space="preserve">“ </w:t>
      </w:r>
      <w:r>
        <w:t>ქვეპუნქტის</w:t>
      </w:r>
      <w:r>
        <w:t xml:space="preserve"> </w:t>
      </w:r>
      <w:r>
        <w:t>შესრულების</w:t>
      </w:r>
      <w:r>
        <w:t xml:space="preserve"> </w:t>
      </w:r>
      <w:r>
        <w:t>მიზნით</w:t>
      </w:r>
      <w:r>
        <w:t>.</w:t>
      </w:r>
    </w:p>
    <w:p w14:paraId="2EC517DD" w14:textId="77777777" w:rsidR="009E7183" w:rsidRDefault="00F0083E">
      <w:pPr>
        <w:spacing w:after="120"/>
        <w:jc w:val="both"/>
      </w:pPr>
      <w:r>
        <w:t>იდენტიფიცირება</w:t>
      </w:r>
      <w:r>
        <w:t xml:space="preserve">: </w:t>
      </w:r>
      <w:r>
        <w:t>მონიტორინგის</w:t>
      </w:r>
      <w:r>
        <w:t xml:space="preserve"> </w:t>
      </w:r>
      <w:r>
        <w:t>სისტემით</w:t>
      </w:r>
      <w:r>
        <w:t xml:space="preserve"> (VI </w:t>
      </w:r>
      <w:r>
        <w:t>თავი</w:t>
      </w:r>
      <w:r>
        <w:t xml:space="preserve">). </w:t>
      </w:r>
      <w:r>
        <w:t>განსაკუთრებული</w:t>
      </w:r>
      <w:r>
        <w:t xml:space="preserve"> </w:t>
      </w:r>
      <w:r>
        <w:t>ყურადღება</w:t>
      </w:r>
      <w:r>
        <w:t xml:space="preserve"> — </w:t>
      </w:r>
      <w:r>
        <w:t>ენოტისებრი</w:t>
      </w:r>
      <w:r>
        <w:t xml:space="preserve"> </w:t>
      </w:r>
      <w:r>
        <w:t>ძაღლი</w:t>
      </w:r>
      <w:r>
        <w:t xml:space="preserve"> (Nyctereutes procyonoides), </w:t>
      </w:r>
      <w:r>
        <w:t>ამერიკული</w:t>
      </w:r>
      <w:r>
        <w:t xml:space="preserve"> </w:t>
      </w:r>
      <w:r>
        <w:t>წაულა</w:t>
      </w:r>
      <w:r>
        <w:t xml:space="preserve"> (Neovison vison), </w:t>
      </w:r>
      <w:r>
        <w:t>ნუტრია</w:t>
      </w:r>
      <w:r>
        <w:t xml:space="preserve"> (Myocastor coypus), </w:t>
      </w:r>
      <w:r>
        <w:t>უცხო</w:t>
      </w:r>
      <w:r>
        <w:t xml:space="preserve"> </w:t>
      </w:r>
      <w:r>
        <w:t>იქთიოფაუნა</w:t>
      </w:r>
      <w:r>
        <w:t xml:space="preserve">, </w:t>
      </w:r>
      <w:r>
        <w:t>ინვაზიური</w:t>
      </w:r>
      <w:r>
        <w:t xml:space="preserve"> </w:t>
      </w:r>
      <w:r>
        <w:t>მცენარ</w:t>
      </w:r>
      <w:r>
        <w:t>ეები</w:t>
      </w:r>
      <w:r>
        <w:t>.</w:t>
      </w:r>
    </w:p>
    <w:p w14:paraId="5A315542" w14:textId="77777777" w:rsidR="009E7183" w:rsidRDefault="00F0083E">
      <w:pPr>
        <w:spacing w:after="120"/>
        <w:jc w:val="both"/>
      </w:pPr>
      <w:r>
        <w:t>ელიმინაცია</w:t>
      </w:r>
      <w:r>
        <w:t xml:space="preserve">: </w:t>
      </w:r>
      <w:r>
        <w:t>იდენტიფიცირება</w:t>
      </w:r>
      <w:r>
        <w:t xml:space="preserve"> </w:t>
      </w:r>
      <w:r>
        <w:t>და</w:t>
      </w:r>
      <w:r>
        <w:t xml:space="preserve"> </w:t>
      </w:r>
      <w:r>
        <w:t>დოკუმენტირება</w:t>
      </w:r>
      <w:r>
        <w:t xml:space="preserve"> GPS-</w:t>
      </w:r>
      <w:r>
        <w:t>ით</w:t>
      </w:r>
      <w:r>
        <w:t xml:space="preserve">; </w:t>
      </w:r>
      <w:r>
        <w:t>სააგენტოსთან</w:t>
      </w:r>
      <w:r>
        <w:t xml:space="preserve"> </w:t>
      </w:r>
      <w:r>
        <w:t>კოორდინაცია</w:t>
      </w:r>
      <w:r>
        <w:t xml:space="preserve">; </w:t>
      </w:r>
      <w:r>
        <w:t>ელიმინაციის</w:t>
      </w:r>
      <w:r>
        <w:t xml:space="preserve"> </w:t>
      </w:r>
      <w:r>
        <w:t>გეგმის</w:t>
      </w:r>
      <w:r>
        <w:t xml:space="preserve"> </w:t>
      </w:r>
      <w:r>
        <w:t>შემუშავება</w:t>
      </w:r>
      <w:r>
        <w:t xml:space="preserve">; </w:t>
      </w:r>
      <w:r>
        <w:t>გარემოდან</w:t>
      </w:r>
      <w:r>
        <w:t xml:space="preserve"> </w:t>
      </w:r>
      <w:r>
        <w:t>ამოღება</w:t>
      </w:r>
      <w:r>
        <w:t xml:space="preserve"> №594/</w:t>
      </w:r>
      <w:r>
        <w:t>ს</w:t>
      </w:r>
      <w:r>
        <w:t xml:space="preserve"> „</w:t>
      </w:r>
      <w:r>
        <w:t>დ</w:t>
      </w:r>
      <w:r>
        <w:t xml:space="preserve">“ </w:t>
      </w:r>
      <w:r>
        <w:t>პუნქტის</w:t>
      </w:r>
      <w:r>
        <w:t xml:space="preserve"> </w:t>
      </w:r>
      <w:r>
        <w:t>შესაბამისად</w:t>
      </w:r>
      <w:r>
        <w:t xml:space="preserve">; </w:t>
      </w:r>
      <w:r>
        <w:t>შედეგების</w:t>
      </w:r>
      <w:r>
        <w:t xml:space="preserve"> </w:t>
      </w:r>
      <w:r>
        <w:t>მონიტორინგი</w:t>
      </w:r>
      <w:r>
        <w:t>.</w:t>
      </w:r>
    </w:p>
    <w:p w14:paraId="31A0B09D" w14:textId="77777777" w:rsidR="009E7183" w:rsidRDefault="00F0083E">
      <w:pPr>
        <w:spacing w:after="120"/>
        <w:jc w:val="both"/>
      </w:pPr>
      <w:r>
        <w:t>პრევენცია</w:t>
      </w:r>
      <w:r>
        <w:t xml:space="preserve">: </w:t>
      </w:r>
      <w:r>
        <w:t>ბიოუსაფრთხოების</w:t>
      </w:r>
      <w:r>
        <w:t xml:space="preserve"> </w:t>
      </w:r>
      <w:r>
        <w:t>პროტოკოლები</w:t>
      </w:r>
      <w:r>
        <w:t xml:space="preserve"> </w:t>
      </w:r>
      <w:r>
        <w:t>საშენში</w:t>
      </w:r>
      <w:r>
        <w:t xml:space="preserve">; </w:t>
      </w:r>
      <w:r>
        <w:t>შემოსატანი</w:t>
      </w:r>
      <w:r>
        <w:t xml:space="preserve"> </w:t>
      </w:r>
      <w:r>
        <w:t>ინდივიდებ</w:t>
      </w:r>
      <w:r>
        <w:t>ის</w:t>
      </w:r>
      <w:r>
        <w:t>/</w:t>
      </w:r>
      <w:r>
        <w:t>მასალის</w:t>
      </w:r>
      <w:r>
        <w:t xml:space="preserve"> </w:t>
      </w:r>
      <w:r>
        <w:t>მკაცრი</w:t>
      </w:r>
      <w:r>
        <w:t xml:space="preserve"> </w:t>
      </w:r>
      <w:r>
        <w:t>კონტროლი</w:t>
      </w:r>
      <w:r>
        <w:t xml:space="preserve"> </w:t>
      </w:r>
      <w:r>
        <w:t>და</w:t>
      </w:r>
      <w:r>
        <w:t xml:space="preserve"> </w:t>
      </w:r>
      <w:r>
        <w:t>სერტიფიცირება</w:t>
      </w:r>
      <w:r>
        <w:t xml:space="preserve">; </w:t>
      </w:r>
      <w:r>
        <w:t>პერიმეტრის</w:t>
      </w:r>
      <w:r>
        <w:t xml:space="preserve"> </w:t>
      </w:r>
      <w:r>
        <w:t>მონიტორინგი</w:t>
      </w:r>
      <w:r>
        <w:t>.</w:t>
      </w:r>
    </w:p>
    <w:p w14:paraId="7CA43AEB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7.8 </w:t>
      </w:r>
      <w:r>
        <w:rPr>
          <w:b/>
          <w:color w:val="2E75B6"/>
          <w:sz w:val="28"/>
        </w:rPr>
        <w:t>ბუნებრივი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ანთროპოგენური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ნეგატიური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ფაქტორების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იდენტიფიკაცია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შერბილება</w:t>
      </w:r>
    </w:p>
    <w:p w14:paraId="437538F0" w14:textId="77777777" w:rsidR="009E7183" w:rsidRDefault="00F0083E">
      <w:pPr>
        <w:spacing w:after="120"/>
        <w:jc w:val="both"/>
      </w:pPr>
      <w:r>
        <w:rPr>
          <w:b/>
        </w:rPr>
        <w:t>ბუნებრივი</w:t>
      </w:r>
      <w:r>
        <w:rPr>
          <w:b/>
        </w:rPr>
        <w:t xml:space="preserve"> </w:t>
      </w:r>
      <w:r>
        <w:rPr>
          <w:b/>
        </w:rPr>
        <w:t>ფაქტორები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6B6127FD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3163AD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ფაქტორი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6DCE47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შედეგი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3346059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შერბილება</w:t>
            </w:r>
          </w:p>
        </w:tc>
      </w:tr>
      <w:tr w:rsidR="009E7183" w14:paraId="7D4F04F6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47F486" w14:textId="77777777" w:rsidR="009E7183" w:rsidRDefault="00F0083E">
            <w:r>
              <w:rPr>
                <w:sz w:val="20"/>
              </w:rPr>
              <w:t>მტაცებელთა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პრესი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7C6377" w14:textId="77777777" w:rsidR="009E7183" w:rsidRDefault="00F0083E">
            <w:r>
              <w:rPr>
                <w:sz w:val="20"/>
              </w:rPr>
              <w:t>ბუდობის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წარუმატებლობა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009B34" w14:textId="77777777" w:rsidR="009E7183" w:rsidRDefault="00F0083E">
            <w:r>
              <w:rPr>
                <w:sz w:val="20"/>
              </w:rPr>
              <w:t>ფიზიკური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ბარიერები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მონიტორინგი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რეგულირება</w:t>
            </w:r>
          </w:p>
        </w:tc>
      </w:tr>
      <w:tr w:rsidR="009E7183" w14:paraId="033B063D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E40DC" w14:textId="77777777" w:rsidR="009E7183" w:rsidRDefault="00F0083E">
            <w:r>
              <w:rPr>
                <w:sz w:val="20"/>
              </w:rPr>
              <w:t>ეპიზოოტიური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დაავადებები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B1C8E" w14:textId="77777777" w:rsidR="009E7183" w:rsidRDefault="00F0083E">
            <w:r>
              <w:rPr>
                <w:sz w:val="20"/>
              </w:rPr>
              <w:t>ფრინველთა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სიკვდილიანობა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324E4" w14:textId="77777777" w:rsidR="009E7183" w:rsidRDefault="00F0083E">
            <w:r>
              <w:rPr>
                <w:sz w:val="20"/>
              </w:rPr>
              <w:t>ვეტერინარული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მონიტორინგი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დეზინფექცია</w:t>
            </w:r>
          </w:p>
        </w:tc>
      </w:tr>
      <w:tr w:rsidR="009E7183" w14:paraId="224366D1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6B099C" w14:textId="77777777" w:rsidR="009E7183" w:rsidRDefault="00F0083E">
            <w:r>
              <w:rPr>
                <w:sz w:val="20"/>
              </w:rPr>
              <w:t>ექსტრემალური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კლიმატი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5C6909" w14:textId="77777777" w:rsidR="009E7183" w:rsidRDefault="00F0083E">
            <w:r>
              <w:rPr>
                <w:sz w:val="20"/>
              </w:rPr>
              <w:t>ჰაბიტატის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დაზიანება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6540E" w14:textId="77777777" w:rsidR="009E7183" w:rsidRDefault="00F0083E">
            <w:r>
              <w:rPr>
                <w:sz w:val="20"/>
              </w:rPr>
              <w:t>დამხმარე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საკვები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თავშესაფრები</w:t>
            </w:r>
          </w:p>
        </w:tc>
      </w:tr>
      <w:tr w:rsidR="009E7183" w14:paraId="394CE0D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CC2F94" w14:textId="77777777" w:rsidR="009E7183" w:rsidRDefault="00F0083E">
            <w:r>
              <w:rPr>
                <w:sz w:val="20"/>
              </w:rPr>
              <w:t>გვალვა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49F777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შემცირება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A75AA3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წყაროები</w:t>
            </w:r>
          </w:p>
        </w:tc>
      </w:tr>
      <w:tr w:rsidR="009E7183" w14:paraId="7C3088F0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5AE987" w14:textId="77777777" w:rsidR="009E7183" w:rsidRDefault="00F0083E">
            <w:r>
              <w:rPr>
                <w:sz w:val="20"/>
              </w:rPr>
              <w:t>პარაზიტოზები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BDD42F" w14:textId="77777777" w:rsidR="009E7183" w:rsidRDefault="00F0083E">
            <w:r>
              <w:rPr>
                <w:sz w:val="20"/>
              </w:rPr>
              <w:t>პოპულაციის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შესუსტება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1D761" w14:textId="77777777" w:rsidR="009E7183" w:rsidRDefault="00F0083E">
            <w:r>
              <w:rPr>
                <w:sz w:val="20"/>
              </w:rPr>
              <w:t>ვეტერინარული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პროფილაქტიკა</w:t>
            </w:r>
          </w:p>
        </w:tc>
      </w:tr>
      <w:tr w:rsidR="009E7183" w14:paraId="62888F4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02642F" w14:textId="77777777" w:rsidR="009E7183" w:rsidRDefault="00F0083E">
            <w:r>
              <w:rPr>
                <w:sz w:val="20"/>
              </w:rPr>
              <w:t>ბუნებრივი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ხანძრები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CA48CD" w14:textId="77777777" w:rsidR="009E7183" w:rsidRDefault="00F0083E">
            <w:r>
              <w:rPr>
                <w:sz w:val="20"/>
              </w:rPr>
              <w:t>ჰაბიტატის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დაკარგვა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579F56" w14:textId="77777777" w:rsidR="009E7183" w:rsidRDefault="00F0083E">
            <w:r>
              <w:rPr>
                <w:sz w:val="20"/>
              </w:rPr>
              <w:t>ხანძარსაწინააღმდეგო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ღონისძიებები</w:t>
            </w:r>
            <w:r>
              <w:rPr>
                <w:sz w:val="20"/>
              </w:rPr>
              <w:t xml:space="preserve"> (IX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>)</w:t>
            </w:r>
          </w:p>
        </w:tc>
      </w:tr>
    </w:tbl>
    <w:p w14:paraId="2BEDFD0D" w14:textId="77777777" w:rsidR="009E7183" w:rsidRDefault="009E7183">
      <w:pPr>
        <w:spacing w:after="120"/>
      </w:pPr>
    </w:p>
    <w:p w14:paraId="6411962A" w14:textId="77777777" w:rsidR="009E7183" w:rsidRDefault="00F0083E">
      <w:pPr>
        <w:spacing w:after="120"/>
        <w:jc w:val="both"/>
      </w:pPr>
      <w:r>
        <w:rPr>
          <w:b/>
        </w:rPr>
        <w:t>ანთროპოგენური</w:t>
      </w:r>
      <w:r>
        <w:rPr>
          <w:b/>
        </w:rPr>
        <w:t xml:space="preserve"> </w:t>
      </w:r>
      <w:r>
        <w:rPr>
          <w:b/>
        </w:rPr>
        <w:t>ფაქტორები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1395F9A7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1BABD2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ფაქტორი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3F81AC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შედეგი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20270275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შერბილება</w:t>
            </w:r>
          </w:p>
        </w:tc>
      </w:tr>
      <w:tr w:rsidR="009E7183" w14:paraId="7D69168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974984" w14:textId="77777777" w:rsidR="009E7183" w:rsidRDefault="00F0083E">
            <w:r>
              <w:rPr>
                <w:sz w:val="20"/>
              </w:rPr>
              <w:t>უკანონო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ნადირობა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EC4296" w14:textId="77777777" w:rsidR="009E7183" w:rsidRDefault="00F0083E">
            <w:r>
              <w:rPr>
                <w:sz w:val="20"/>
              </w:rPr>
              <w:t>პოპულაციის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დაზიანება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37B98" w14:textId="77777777" w:rsidR="009E7183" w:rsidRDefault="00F0083E">
            <w:r>
              <w:rPr>
                <w:sz w:val="20"/>
              </w:rPr>
              <w:t>რეინჯერები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ფოტო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ხაფანგები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პატრულირება</w:t>
            </w:r>
            <w:r>
              <w:rPr>
                <w:sz w:val="20"/>
              </w:rPr>
              <w:t xml:space="preserve"> 24/7</w:t>
            </w:r>
          </w:p>
        </w:tc>
      </w:tr>
      <w:tr w:rsidR="009E7183" w14:paraId="4DEB6C56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18472" w14:textId="77777777" w:rsidR="009E7183" w:rsidRDefault="00F0083E">
            <w:r>
              <w:rPr>
                <w:sz w:val="20"/>
              </w:rPr>
              <w:t>ნარჩენები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92CFC6" w14:textId="77777777" w:rsidR="009E7183" w:rsidRDefault="00F0083E">
            <w:r>
              <w:rPr>
                <w:sz w:val="20"/>
              </w:rPr>
              <w:t>ჰაბიტატის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დაბინძურება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39A7E9" w14:textId="77777777" w:rsidR="009E7183" w:rsidRDefault="00F0083E">
            <w:r>
              <w:rPr>
                <w:sz w:val="20"/>
              </w:rPr>
              <w:t>ნარჩენების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მართვა</w:t>
            </w:r>
            <w:r>
              <w:rPr>
                <w:sz w:val="20"/>
              </w:rPr>
              <w:t xml:space="preserve"> (XIV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>)</w:t>
            </w:r>
          </w:p>
        </w:tc>
      </w:tr>
      <w:tr w:rsidR="009E7183" w14:paraId="2E81E170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7FF26" w14:textId="77777777" w:rsidR="009E7183" w:rsidRDefault="00F0083E">
            <w:r>
              <w:rPr>
                <w:sz w:val="20"/>
              </w:rPr>
              <w:t>არასანქცირებული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ვიზიტორები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F441D3" w14:textId="77777777" w:rsidR="009E7183" w:rsidRDefault="00F0083E">
            <w:r>
              <w:rPr>
                <w:sz w:val="20"/>
              </w:rPr>
              <w:t>ცხოველთა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შეშფოთება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8E2081" w14:textId="77777777" w:rsidR="009E7183" w:rsidRDefault="00F0083E">
            <w:r>
              <w:rPr>
                <w:sz w:val="20"/>
              </w:rPr>
              <w:t>ფირნიშები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ვიზიტების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კონტროლი</w:t>
            </w:r>
          </w:p>
        </w:tc>
      </w:tr>
      <w:tr w:rsidR="009E7183" w14:paraId="5F571E1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B240CE" w14:textId="77777777" w:rsidR="009E7183" w:rsidRDefault="00F0083E">
            <w:r>
              <w:rPr>
                <w:sz w:val="20"/>
              </w:rPr>
              <w:t>ტრანსპორტი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ხმაური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6D04BE" w14:textId="77777777" w:rsidR="009E7183" w:rsidRDefault="00F0083E">
            <w:r>
              <w:rPr>
                <w:sz w:val="20"/>
              </w:rPr>
              <w:t>სტრესი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BA1B3" w14:textId="77777777" w:rsidR="009E7183" w:rsidRDefault="00F0083E">
            <w:r>
              <w:rPr>
                <w:sz w:val="20"/>
              </w:rPr>
              <w:t>ვიზიტების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რეგულირება</w:t>
            </w:r>
          </w:p>
        </w:tc>
      </w:tr>
      <w:tr w:rsidR="009E7183" w14:paraId="7271BA14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2AAFA0" w14:textId="77777777" w:rsidR="009E7183" w:rsidRDefault="00F0083E">
            <w:r>
              <w:rPr>
                <w:sz w:val="20"/>
              </w:rPr>
              <w:t>ინვაზიური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სახეობების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შემოტანა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6157" w14:textId="77777777" w:rsidR="009E7183" w:rsidRDefault="00F0083E">
            <w:r>
              <w:rPr>
                <w:sz w:val="20"/>
              </w:rPr>
              <w:t>პოპულაციის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დეგრადაცია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C34D1A" w14:textId="77777777" w:rsidR="009E7183" w:rsidRDefault="00F0083E">
            <w:r>
              <w:rPr>
                <w:sz w:val="20"/>
              </w:rPr>
              <w:t>ელიმინაცია</w:t>
            </w:r>
            <w:r>
              <w:rPr>
                <w:sz w:val="20"/>
              </w:rPr>
              <w:t xml:space="preserve"> (7.7)</w:t>
            </w:r>
          </w:p>
        </w:tc>
      </w:tr>
      <w:tr w:rsidR="009E7183" w14:paraId="519225EF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C9717" w14:textId="77777777" w:rsidR="009E7183" w:rsidRDefault="00F0083E">
            <w:r>
              <w:rPr>
                <w:sz w:val="20"/>
              </w:rPr>
              <w:t>ქიმიური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დაბინძურება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3D10B7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დაბინძურება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B721A3" w14:textId="77777777" w:rsidR="009E7183" w:rsidRDefault="00F0083E"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ხარისხის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მონიტორინგი</w:t>
            </w:r>
          </w:p>
        </w:tc>
      </w:tr>
    </w:tbl>
    <w:p w14:paraId="6EC612BF" w14:textId="77777777" w:rsidR="009E7183" w:rsidRDefault="009E7183">
      <w:pPr>
        <w:spacing w:after="120"/>
      </w:pPr>
    </w:p>
    <w:p w14:paraId="3FCA09D2" w14:textId="77777777" w:rsidR="009E7183" w:rsidRDefault="00F0083E">
      <w:pPr>
        <w:spacing w:after="120"/>
        <w:jc w:val="both"/>
      </w:pPr>
      <w:r>
        <w:t>ინციდენტებზე</w:t>
      </w:r>
      <w:r>
        <w:t xml:space="preserve"> </w:t>
      </w:r>
      <w:r>
        <w:t>რეაგირების</w:t>
      </w:r>
      <w:r>
        <w:t xml:space="preserve"> </w:t>
      </w:r>
      <w:r>
        <w:t>პროტოკოლი</w:t>
      </w:r>
      <w:r>
        <w:t xml:space="preserve">: </w:t>
      </w:r>
      <w:r>
        <w:t>დაუყოვნებლივი</w:t>
      </w:r>
      <w:r>
        <w:t xml:space="preserve"> </w:t>
      </w:r>
      <w:r>
        <w:t>დოკუმენტირება</w:t>
      </w:r>
      <w:r>
        <w:t xml:space="preserve">, </w:t>
      </w:r>
      <w:r>
        <w:t>ინფორმაციის</w:t>
      </w:r>
      <w:r>
        <w:t xml:space="preserve"> </w:t>
      </w:r>
      <w:r>
        <w:t>გადაცემა</w:t>
      </w:r>
      <w:r>
        <w:t xml:space="preserve"> </w:t>
      </w:r>
      <w:r>
        <w:t>უფლებამოსილი</w:t>
      </w:r>
      <w:r>
        <w:t xml:space="preserve"> </w:t>
      </w:r>
      <w:r>
        <w:t>ორგანოებისთვის</w:t>
      </w:r>
      <w:r>
        <w:t xml:space="preserve">, </w:t>
      </w:r>
      <w:r>
        <w:t>სწრაფი</w:t>
      </w:r>
      <w:r>
        <w:t xml:space="preserve"> </w:t>
      </w:r>
      <w:r>
        <w:t>შერბილების</w:t>
      </w:r>
      <w:r>
        <w:t xml:space="preserve"> </w:t>
      </w:r>
      <w:r>
        <w:t>ღონისძიე</w:t>
      </w:r>
      <w:r>
        <w:t>ბების</w:t>
      </w:r>
      <w:r>
        <w:t xml:space="preserve"> </w:t>
      </w:r>
      <w:r>
        <w:t>განხორციელება</w:t>
      </w:r>
      <w:r>
        <w:t xml:space="preserve">, </w:t>
      </w:r>
      <w:r>
        <w:t>ყოველწლიურ</w:t>
      </w:r>
      <w:r>
        <w:t xml:space="preserve"> </w:t>
      </w:r>
      <w:r>
        <w:t>ანგარიშში</w:t>
      </w:r>
      <w:r>
        <w:t xml:space="preserve"> </w:t>
      </w:r>
      <w:r>
        <w:t>ასახვა</w:t>
      </w:r>
      <w:r>
        <w:t>.</w:t>
      </w:r>
    </w:p>
    <w:p w14:paraId="44E78E70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7.9 </w:t>
      </w:r>
      <w:r>
        <w:rPr>
          <w:b/>
          <w:color w:val="2E75B6"/>
          <w:sz w:val="28"/>
        </w:rPr>
        <w:t>ვეტერინარული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უზრუნველყოფა</w:t>
      </w:r>
    </w:p>
    <w:p w14:paraId="02502DAA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მ</w:t>
      </w:r>
      <w:r>
        <w:t xml:space="preserve">“ </w:t>
      </w:r>
      <w:r>
        <w:t>პუნქტის</w:t>
      </w:r>
      <w:r>
        <w:t xml:space="preserve"> </w:t>
      </w:r>
      <w:r>
        <w:t>შესრულება</w:t>
      </w:r>
      <w:r>
        <w:t>.</w:t>
      </w:r>
    </w:p>
    <w:p w14:paraId="58F49777" w14:textId="77777777" w:rsidR="009E7183" w:rsidRDefault="00F0083E">
      <w:pPr>
        <w:spacing w:after="120"/>
        <w:jc w:val="both"/>
      </w:pPr>
      <w:r>
        <w:t>მოწვეული</w:t>
      </w:r>
      <w:r>
        <w:t xml:space="preserve"> </w:t>
      </w:r>
      <w:r>
        <w:t>ვეტერინარი</w:t>
      </w:r>
      <w:r>
        <w:t xml:space="preserve"> (</w:t>
      </w:r>
      <w:r>
        <w:t>ხელშეკრულების</w:t>
      </w:r>
      <w:r>
        <w:t xml:space="preserve"> </w:t>
      </w:r>
      <w:r>
        <w:t>საფუძველზე</w:t>
      </w:r>
      <w:r>
        <w:t xml:space="preserve">): </w:t>
      </w:r>
      <w:r>
        <w:t>ყოველთვიური</w:t>
      </w:r>
      <w:r>
        <w:t xml:space="preserve"> </w:t>
      </w:r>
      <w:r>
        <w:t>ინსპექცია</w:t>
      </w:r>
      <w:r>
        <w:t xml:space="preserve">, </w:t>
      </w:r>
      <w:r>
        <w:t>ჯანმრთელობის</w:t>
      </w:r>
      <w:r>
        <w:t xml:space="preserve"> </w:t>
      </w:r>
      <w:r>
        <w:t>კონტროლი</w:t>
      </w:r>
      <w:r>
        <w:t xml:space="preserve">, </w:t>
      </w:r>
      <w:r>
        <w:t>ვაქცინაცია</w:t>
      </w:r>
      <w:r>
        <w:t xml:space="preserve">, </w:t>
      </w:r>
      <w:r>
        <w:t>საეჭვო</w:t>
      </w:r>
      <w:r>
        <w:t xml:space="preserve"> </w:t>
      </w:r>
      <w:r>
        <w:t>შემთხვევებზე</w:t>
      </w:r>
      <w:r>
        <w:t xml:space="preserve"> </w:t>
      </w:r>
      <w:r>
        <w:t>რეაგირება</w:t>
      </w:r>
      <w:r>
        <w:t>,</w:t>
      </w:r>
      <w:r>
        <w:t xml:space="preserve"> </w:t>
      </w:r>
      <w:r>
        <w:t>ლაბორატორიული</w:t>
      </w:r>
      <w:r>
        <w:t xml:space="preserve"> </w:t>
      </w:r>
      <w:r>
        <w:t>კვლევების</w:t>
      </w:r>
      <w:r>
        <w:t xml:space="preserve"> </w:t>
      </w:r>
      <w:r>
        <w:t>ორგანიზება</w:t>
      </w:r>
      <w:r>
        <w:t xml:space="preserve">, </w:t>
      </w:r>
      <w:r>
        <w:t>ნანადირევის</w:t>
      </w:r>
      <w:r>
        <w:t xml:space="preserve"> </w:t>
      </w:r>
      <w:r>
        <w:t>ვეტერინარული</w:t>
      </w:r>
      <w:r>
        <w:t xml:space="preserve"> </w:t>
      </w:r>
      <w:r>
        <w:t>შემოწმება</w:t>
      </w:r>
      <w:r>
        <w:t>.</w:t>
      </w:r>
    </w:p>
    <w:p w14:paraId="3A639FBA" w14:textId="77777777" w:rsidR="009E7183" w:rsidRDefault="00F0083E">
      <w:pPr>
        <w:spacing w:after="120"/>
        <w:jc w:val="both"/>
      </w:pPr>
      <w:r>
        <w:t>ნანადირევის</w:t>
      </w:r>
      <w:r>
        <w:t xml:space="preserve"> </w:t>
      </w:r>
      <w:r>
        <w:t>ვეტერინარული</w:t>
      </w:r>
      <w:r>
        <w:t xml:space="preserve"> </w:t>
      </w:r>
      <w:r>
        <w:t>შემოწმება</w:t>
      </w:r>
      <w:r>
        <w:t xml:space="preserve">: </w:t>
      </w:r>
      <w:r>
        <w:t>ნადირობის</w:t>
      </w:r>
      <w:r>
        <w:t xml:space="preserve"> </w:t>
      </w:r>
      <w:r>
        <w:t>შემდეგ</w:t>
      </w:r>
      <w:r>
        <w:t xml:space="preserve"> </w:t>
      </w:r>
      <w:r>
        <w:t>დაუყოვნებლივ</w:t>
      </w:r>
      <w:r>
        <w:t xml:space="preserve">, </w:t>
      </w:r>
      <w:r>
        <w:t>რეალიზაციამდე</w:t>
      </w:r>
      <w:r>
        <w:t xml:space="preserve"> (</w:t>
      </w:r>
      <w:r>
        <w:t>თუ</w:t>
      </w:r>
      <w:r>
        <w:t xml:space="preserve"> </w:t>
      </w:r>
      <w:r>
        <w:t>იგეგმება</w:t>
      </w:r>
      <w:r>
        <w:t xml:space="preserve">). </w:t>
      </w:r>
      <w:r>
        <w:t>ლაბორატორიული</w:t>
      </w:r>
      <w:r>
        <w:t xml:space="preserve"> </w:t>
      </w:r>
      <w:r>
        <w:t>კვლევა</w:t>
      </w:r>
      <w:r>
        <w:t xml:space="preserve"> </w:t>
      </w:r>
      <w:r>
        <w:t>საეჭვო</w:t>
      </w:r>
      <w:r>
        <w:t xml:space="preserve"> </w:t>
      </w:r>
      <w:r>
        <w:t>გარემოებებში</w:t>
      </w:r>
      <w:r>
        <w:t xml:space="preserve">. </w:t>
      </w:r>
      <w:r>
        <w:t>დოკუმენტირება</w:t>
      </w:r>
      <w:r>
        <w:t xml:space="preserve"> </w:t>
      </w:r>
      <w:r>
        <w:t>სპეციალურ</w:t>
      </w:r>
      <w:r>
        <w:t xml:space="preserve"> </w:t>
      </w:r>
      <w:r>
        <w:t>ჟურნალში</w:t>
      </w:r>
      <w:r>
        <w:t xml:space="preserve">. </w:t>
      </w:r>
      <w:r>
        <w:t>რეალიზაცია</w:t>
      </w:r>
      <w:r>
        <w:t xml:space="preserve"> </w:t>
      </w:r>
      <w:r>
        <w:t xml:space="preserve">— </w:t>
      </w:r>
      <w:r>
        <w:t>მხოლოდ</w:t>
      </w:r>
      <w:r>
        <w:t xml:space="preserve"> </w:t>
      </w:r>
      <w:r>
        <w:t>კანონით</w:t>
      </w:r>
      <w:r>
        <w:t xml:space="preserve"> </w:t>
      </w:r>
      <w:r>
        <w:t>დადგენილი</w:t>
      </w:r>
      <w:r>
        <w:t xml:space="preserve"> </w:t>
      </w:r>
      <w:r>
        <w:t>წესით</w:t>
      </w:r>
      <w:r>
        <w:t>.</w:t>
      </w:r>
    </w:p>
    <w:p w14:paraId="1AF377D7" w14:textId="77777777" w:rsidR="009E7183" w:rsidRDefault="00F0083E">
      <w:pPr>
        <w:spacing w:after="120"/>
        <w:jc w:val="both"/>
      </w:pPr>
      <w:r>
        <w:t>საეჭვო</w:t>
      </w:r>
      <w:r>
        <w:t xml:space="preserve"> </w:t>
      </w:r>
      <w:r>
        <w:t>შემთხვევების</w:t>
      </w:r>
      <w:r>
        <w:t xml:space="preserve"> </w:t>
      </w:r>
      <w:r>
        <w:t>მართვა</w:t>
      </w:r>
      <w:r>
        <w:t xml:space="preserve">: </w:t>
      </w:r>
      <w:r>
        <w:t>დაუყოვნებლივი</w:t>
      </w:r>
      <w:r>
        <w:t xml:space="preserve"> </w:t>
      </w:r>
      <w:r>
        <w:t>შეჩერება</w:t>
      </w:r>
      <w:r>
        <w:t xml:space="preserve">, </w:t>
      </w:r>
      <w:r>
        <w:t>იზოლაცია</w:t>
      </w:r>
      <w:r>
        <w:t xml:space="preserve">, </w:t>
      </w:r>
      <w:r>
        <w:t>ანგარიშგება</w:t>
      </w:r>
      <w:r>
        <w:t xml:space="preserve">, </w:t>
      </w:r>
      <w:r>
        <w:t>ლაბორატორიული</w:t>
      </w:r>
      <w:r>
        <w:t xml:space="preserve"> </w:t>
      </w:r>
      <w:r>
        <w:t>კვლევა</w:t>
      </w:r>
      <w:r>
        <w:t xml:space="preserve">, </w:t>
      </w:r>
      <w:r>
        <w:t>დეზინფექცია</w:t>
      </w:r>
      <w:r>
        <w:t xml:space="preserve">, </w:t>
      </w:r>
      <w:r>
        <w:t>მონადირეთა</w:t>
      </w:r>
      <w:r>
        <w:t xml:space="preserve"> </w:t>
      </w:r>
      <w:r>
        <w:t>ინფორმირება</w:t>
      </w:r>
      <w:r>
        <w:t>.</w:t>
      </w:r>
    </w:p>
    <w:p w14:paraId="094941B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7.10 </w:t>
      </w:r>
      <w:r>
        <w:rPr>
          <w:b/>
          <w:color w:val="2E75B6"/>
          <w:sz w:val="28"/>
        </w:rPr>
        <w:t>აღწარმოების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რაოდენობრივი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ჩარჩო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9E7183" w14:paraId="561194B5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A6A84F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37C954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სახეობა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D77CDEA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ინკუბაციური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მასალა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კვერცხი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ციკლი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8234CE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ციკლები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წელიწადში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D4AB514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ბუნებაში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გაშვება</w:t>
            </w:r>
            <w:r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ინდ</w:t>
            </w:r>
            <w:r>
              <w:rPr>
                <w:b/>
                <w:sz w:val="20"/>
              </w:rPr>
              <w:t>./</w:t>
            </w:r>
            <w:r>
              <w:rPr>
                <w:b/>
                <w:sz w:val="20"/>
              </w:rPr>
              <w:t>წელი</w:t>
            </w:r>
            <w:r>
              <w:rPr>
                <w:b/>
                <w:sz w:val="20"/>
              </w:rPr>
              <w:t>)</w:t>
            </w:r>
          </w:p>
        </w:tc>
      </w:tr>
      <w:tr w:rsidR="009E7183" w14:paraId="5A3E4A0A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82D8CA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C3B2F1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ხოხობი</w:t>
            </w:r>
            <w:r>
              <w:rPr>
                <w:sz w:val="20"/>
              </w:rPr>
              <w:t xml:space="preserve"> (Phasianus colchicus)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B4C79B" w14:textId="77777777" w:rsidR="009E7183" w:rsidRDefault="00F0083E">
            <w:r>
              <w:rPr>
                <w:sz w:val="20"/>
              </w:rPr>
              <w:t>800–1000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5A490A" w14:textId="77777777" w:rsidR="009E7183" w:rsidRDefault="00F0083E">
            <w:r>
              <w:rPr>
                <w:sz w:val="20"/>
              </w:rPr>
              <w:t>1–2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B10CA1" w14:textId="77777777" w:rsidR="009E7183" w:rsidRDefault="00F0083E">
            <w:r>
              <w:rPr>
                <w:sz w:val="20"/>
              </w:rPr>
              <w:t>დაახლოებით</w:t>
            </w:r>
            <w:r>
              <w:rPr>
                <w:sz w:val="20"/>
              </w:rPr>
              <w:t xml:space="preserve"> 600</w:t>
            </w:r>
          </w:p>
        </w:tc>
      </w:tr>
      <w:tr w:rsidR="009E7183" w14:paraId="12669D45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AB3B66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282C3" w14:textId="77777777" w:rsidR="009E7183" w:rsidRDefault="00F0083E">
            <w:r>
              <w:rPr>
                <w:sz w:val="20"/>
              </w:rPr>
              <w:t>გარეული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 xml:space="preserve"> (Anas platyrhynchos)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F29FD" w14:textId="77777777" w:rsidR="009E7183" w:rsidRDefault="00F0083E">
            <w:r>
              <w:rPr>
                <w:sz w:val="20"/>
              </w:rPr>
              <w:t>800–1000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6A9CC2" w14:textId="77777777" w:rsidR="009E7183" w:rsidRDefault="00F0083E">
            <w:r>
              <w:rPr>
                <w:sz w:val="20"/>
              </w:rPr>
              <w:t>1–2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CB41D" w14:textId="77777777" w:rsidR="009E7183" w:rsidRDefault="00F0083E">
            <w:r>
              <w:rPr>
                <w:sz w:val="20"/>
              </w:rPr>
              <w:t>დაახლოებით</w:t>
            </w:r>
            <w:r>
              <w:rPr>
                <w:sz w:val="20"/>
              </w:rPr>
              <w:t xml:space="preserve"> 800</w:t>
            </w:r>
          </w:p>
        </w:tc>
      </w:tr>
      <w:tr w:rsidR="009E7183" w14:paraId="2D5DA5B4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AC26A7" w14:textId="77777777" w:rsidR="009E7183" w:rsidRDefault="00F0083E">
            <w:r>
              <w:rPr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538C31" w14:textId="77777777" w:rsidR="009E7183" w:rsidRDefault="00F0083E">
            <w:r>
              <w:rPr>
                <w:sz w:val="20"/>
              </w:rPr>
              <w:t>მწყერი</w:t>
            </w:r>
            <w:r>
              <w:rPr>
                <w:sz w:val="20"/>
              </w:rPr>
              <w:t xml:space="preserve"> (Coturnix coturnix)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5FE20" w14:textId="77777777" w:rsidR="009E7183" w:rsidRDefault="00F0083E">
            <w:r>
              <w:rPr>
                <w:sz w:val="20"/>
              </w:rPr>
              <w:t>1400–1600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631905" w14:textId="77777777" w:rsidR="009E7183" w:rsidRDefault="00F0083E">
            <w:r>
              <w:rPr>
                <w:sz w:val="20"/>
              </w:rPr>
              <w:t>1–2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C3B759" w14:textId="77777777" w:rsidR="009E7183" w:rsidRDefault="00F0083E">
            <w:r>
              <w:rPr>
                <w:sz w:val="20"/>
              </w:rPr>
              <w:t>დაახლოებით</w:t>
            </w:r>
            <w:r>
              <w:rPr>
                <w:sz w:val="20"/>
              </w:rPr>
              <w:t xml:space="preserve"> 800</w:t>
            </w:r>
          </w:p>
        </w:tc>
      </w:tr>
    </w:tbl>
    <w:p w14:paraId="7CAAB218" w14:textId="77777777" w:rsidR="009E7183" w:rsidRDefault="009E7183">
      <w:pPr>
        <w:spacing w:after="120"/>
      </w:pPr>
    </w:p>
    <w:p w14:paraId="3B7F3C67" w14:textId="77777777" w:rsidR="009E7183" w:rsidRDefault="00F0083E">
      <w:pPr>
        <w:spacing w:after="120"/>
        <w:jc w:val="both"/>
      </w:pPr>
      <w:r>
        <w:t>დათქმები</w:t>
      </w:r>
      <w:r>
        <w:t xml:space="preserve">: </w:t>
      </w:r>
      <w:r>
        <w:t>რაოდენობრივი</w:t>
      </w:r>
      <w:r>
        <w:t xml:space="preserve"> </w:t>
      </w:r>
      <w:r>
        <w:t>სამიზნეები</w:t>
      </w:r>
      <w:r>
        <w:t xml:space="preserve"> </w:t>
      </w:r>
      <w:r>
        <w:t>ინდიკატიურია</w:t>
      </w:r>
      <w:r>
        <w:t xml:space="preserve"> </w:t>
      </w:r>
      <w:r>
        <w:t>და</w:t>
      </w:r>
      <w:r>
        <w:t xml:space="preserve"> </w:t>
      </w:r>
      <w:r>
        <w:t>შესაძლოა</w:t>
      </w:r>
      <w:r>
        <w:t xml:space="preserve"> </w:t>
      </w:r>
      <w:r>
        <w:t>შეიცვალოს</w:t>
      </w:r>
      <w:r>
        <w:t xml:space="preserve"> </w:t>
      </w:r>
      <w:r>
        <w:t>მონიტორინგის</w:t>
      </w:r>
      <w:r>
        <w:t xml:space="preserve"> </w:t>
      </w:r>
      <w:r>
        <w:t>შედეგების</w:t>
      </w:r>
      <w:r>
        <w:t xml:space="preserve"> </w:t>
      </w:r>
      <w:r>
        <w:t>გათვალისწინებით</w:t>
      </w:r>
      <w:r>
        <w:t xml:space="preserve">; </w:t>
      </w:r>
      <w:r>
        <w:t>ბუნებაში</w:t>
      </w:r>
      <w:r>
        <w:t xml:space="preserve"> </w:t>
      </w:r>
      <w:r>
        <w:t>გაშვება</w:t>
      </w:r>
      <w:r>
        <w:t xml:space="preserve"> </w:t>
      </w:r>
      <w:r>
        <w:t>ხორციელდება</w:t>
      </w:r>
      <w:r>
        <w:t xml:space="preserve"> </w:t>
      </w:r>
      <w:r>
        <w:t>ეტაპობრივად</w:t>
      </w:r>
      <w:r>
        <w:t xml:space="preserve">; </w:t>
      </w:r>
      <w:r>
        <w:t>ბუნებაში</w:t>
      </w:r>
      <w:r>
        <w:t xml:space="preserve"> </w:t>
      </w:r>
      <w:r>
        <w:t>გაშვება</w:t>
      </w:r>
      <w:r>
        <w:t xml:space="preserve"> </w:t>
      </w:r>
      <w:r>
        <w:t>არ</w:t>
      </w:r>
      <w:r>
        <w:t xml:space="preserve"> </w:t>
      </w:r>
      <w:r>
        <w:t>წარმოადგენს</w:t>
      </w:r>
      <w:r>
        <w:t xml:space="preserve"> </w:t>
      </w:r>
      <w:r>
        <w:t>ავტომატურ</w:t>
      </w:r>
      <w:r>
        <w:t xml:space="preserve"> </w:t>
      </w:r>
      <w:r>
        <w:t>უფლებას</w:t>
      </w:r>
      <w:r>
        <w:t xml:space="preserve"> </w:t>
      </w:r>
      <w:r>
        <w:t>ნადირობისთვის</w:t>
      </w:r>
      <w:r>
        <w:t>.</w:t>
      </w:r>
    </w:p>
    <w:p w14:paraId="1B3D14A9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7.11 </w:t>
      </w:r>
      <w:r>
        <w:rPr>
          <w:b/>
          <w:color w:val="2E75B6"/>
          <w:sz w:val="28"/>
        </w:rPr>
        <w:t>სრული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ინფრასტრუქტუ</w:t>
      </w:r>
      <w:r>
        <w:rPr>
          <w:b/>
          <w:color w:val="2E75B6"/>
          <w:sz w:val="28"/>
        </w:rPr>
        <w:t>რის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დასრულების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ვადა</w:t>
      </w:r>
    </w:p>
    <w:p w14:paraId="114E57B0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თავში</w:t>
      </w:r>
      <w:r>
        <w:t xml:space="preserve"> </w:t>
      </w:r>
      <w:r>
        <w:t>გათვალისწინებული</w:t>
      </w:r>
      <w:r>
        <w:t xml:space="preserve"> </w:t>
      </w:r>
      <w:r>
        <w:t>ყველა</w:t>
      </w:r>
      <w:r>
        <w:t xml:space="preserve"> </w:t>
      </w:r>
      <w:r>
        <w:t>ძირითადი</w:t>
      </w:r>
      <w:r>
        <w:t xml:space="preserve"> </w:t>
      </w:r>
      <w:r>
        <w:t>სანაშენე</w:t>
      </w:r>
      <w:r>
        <w:t xml:space="preserve"> </w:t>
      </w:r>
      <w:r>
        <w:t>და</w:t>
      </w:r>
      <w:r>
        <w:t xml:space="preserve"> </w:t>
      </w:r>
      <w:r>
        <w:t>ბიოტექნიკური</w:t>
      </w:r>
      <w:r>
        <w:t xml:space="preserve"> </w:t>
      </w:r>
      <w:r>
        <w:t>ინფრასტრუქტურის</w:t>
      </w:r>
      <w:r>
        <w:t xml:space="preserve"> </w:t>
      </w:r>
      <w:r>
        <w:t>კომპონენტი</w:t>
      </w:r>
      <w:r>
        <w:t xml:space="preserve"> (</w:t>
      </w:r>
      <w:r>
        <w:t>ინკუბატორი</w:t>
      </w:r>
      <w:r>
        <w:t xml:space="preserve">, </w:t>
      </w:r>
      <w:r>
        <w:t>გასაზრდელი</w:t>
      </w:r>
      <w:r>
        <w:t xml:space="preserve"> </w:t>
      </w:r>
      <w:r>
        <w:t>სივრცეები</w:t>
      </w:r>
      <w:r>
        <w:t xml:space="preserve">, </w:t>
      </w:r>
      <w:r>
        <w:t>ადაპტაციის</w:t>
      </w:r>
      <w:r>
        <w:t xml:space="preserve"> </w:t>
      </w:r>
      <w:r>
        <w:t>ზონები</w:t>
      </w:r>
      <w:r>
        <w:t xml:space="preserve">, </w:t>
      </w:r>
      <w:r>
        <w:t>ვოლიერები</w:t>
      </w:r>
      <w:r>
        <w:t xml:space="preserve">, </w:t>
      </w:r>
      <w:r>
        <w:t>საკვებურების</w:t>
      </w:r>
      <w:r>
        <w:t xml:space="preserve"> </w:t>
      </w:r>
      <w:r>
        <w:t>სისტემა</w:t>
      </w:r>
      <w:r>
        <w:t xml:space="preserve">, </w:t>
      </w:r>
      <w:r>
        <w:t>დამხმარე</w:t>
      </w:r>
      <w:r>
        <w:t xml:space="preserve"> </w:t>
      </w:r>
      <w:r>
        <w:t>თავშესაფრები</w:t>
      </w:r>
      <w:r>
        <w:t xml:space="preserve">, </w:t>
      </w:r>
      <w:r>
        <w:t>საკვები</w:t>
      </w:r>
      <w:r>
        <w:t xml:space="preserve"> </w:t>
      </w:r>
      <w:r>
        <w:t>მცენარეების</w:t>
      </w:r>
      <w:r>
        <w:t xml:space="preserve"> </w:t>
      </w:r>
      <w:r>
        <w:t>გაშე</w:t>
      </w:r>
      <w:r>
        <w:t>ნება</w:t>
      </w:r>
      <w:r>
        <w:t xml:space="preserve">) </w:t>
      </w:r>
      <w:r>
        <w:t>დასრულდება</w:t>
      </w:r>
      <w:r>
        <w:t xml:space="preserve">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.</w:t>
      </w:r>
    </w:p>
    <w:p w14:paraId="0586A893" w14:textId="77777777" w:rsidR="009E7183" w:rsidRDefault="00F0083E">
      <w:r>
        <w:br w:type="page"/>
      </w:r>
    </w:p>
    <w:p w14:paraId="19FDB445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VIII. </w:t>
      </w:r>
      <w:r>
        <w:rPr>
          <w:b/>
          <w:color w:val="1F4E79"/>
          <w:sz w:val="32"/>
        </w:rPr>
        <w:t>ბიომრავალფეროვნების</w:t>
      </w:r>
      <w:r>
        <w:rPr>
          <w:b/>
          <w:color w:val="1F4E79"/>
          <w:sz w:val="32"/>
        </w:rPr>
        <w:t xml:space="preserve">, </w:t>
      </w:r>
      <w:r>
        <w:rPr>
          <w:b/>
          <w:color w:val="1F4E79"/>
          <w:sz w:val="32"/>
        </w:rPr>
        <w:t>ენდემური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რელიქტური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სახეობების</w:t>
      </w:r>
      <w:r>
        <w:rPr>
          <w:b/>
          <w:color w:val="1F4E79"/>
          <w:sz w:val="32"/>
        </w:rPr>
        <w:t xml:space="preserve">, </w:t>
      </w:r>
      <w:r>
        <w:rPr>
          <w:b/>
          <w:color w:val="1F4E79"/>
          <w:sz w:val="32"/>
        </w:rPr>
        <w:t>მაღალი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კონსერვაციული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ღირებულების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ტყეების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დაცვისა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მდგრადი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მართვის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ღონისძიებები</w:t>
      </w:r>
    </w:p>
    <w:p w14:paraId="34F97CA1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თ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. </w:t>
      </w:r>
      <w:r>
        <w:t>კოლხეთის</w:t>
      </w:r>
      <w:r>
        <w:t xml:space="preserve"> </w:t>
      </w:r>
      <w:r>
        <w:t>დაბლობი</w:t>
      </w:r>
      <w:r>
        <w:t xml:space="preserve"> </w:t>
      </w:r>
      <w:r>
        <w:t>წარმოადგენს</w:t>
      </w:r>
      <w:r>
        <w:t xml:space="preserve"> </w:t>
      </w:r>
      <w:r>
        <w:t>საერთაშორისო</w:t>
      </w:r>
      <w:r>
        <w:t xml:space="preserve"> </w:t>
      </w:r>
      <w:r>
        <w:t>მნიშვნელობის</w:t>
      </w:r>
      <w:r>
        <w:t xml:space="preserve"> </w:t>
      </w:r>
      <w:r>
        <w:t>ბიომრავალფეროვნების</w:t>
      </w:r>
      <w:r>
        <w:t xml:space="preserve"> </w:t>
      </w:r>
      <w:r>
        <w:t>ცხელ</w:t>
      </w:r>
      <w:r>
        <w:t xml:space="preserve"> </w:t>
      </w:r>
      <w:r>
        <w:t>წერტილს</w:t>
      </w:r>
      <w:r>
        <w:t xml:space="preserve">, </w:t>
      </w:r>
      <w:r>
        <w:t>რომელიც</w:t>
      </w:r>
      <w:r>
        <w:t xml:space="preserve"> </w:t>
      </w:r>
      <w:r>
        <w:t>ხასიათდება</w:t>
      </w:r>
      <w:r>
        <w:t xml:space="preserve"> </w:t>
      </w:r>
      <w:r>
        <w:t>მაღალი</w:t>
      </w:r>
      <w:r>
        <w:t xml:space="preserve"> </w:t>
      </w:r>
      <w:r>
        <w:t>ენდემიზმით</w:t>
      </w:r>
      <w:r>
        <w:t xml:space="preserve">, </w:t>
      </w:r>
      <w:r>
        <w:t>რელიქტური</w:t>
      </w:r>
      <w:r>
        <w:t xml:space="preserve"> </w:t>
      </w:r>
      <w:r>
        <w:t>სახეობების</w:t>
      </w:r>
      <w:r>
        <w:t xml:space="preserve"> </w:t>
      </w:r>
      <w:r>
        <w:t>კონცენტრაციით</w:t>
      </w:r>
      <w:r>
        <w:t xml:space="preserve"> </w:t>
      </w:r>
      <w:r>
        <w:t>და</w:t>
      </w:r>
      <w:r>
        <w:t xml:space="preserve"> </w:t>
      </w:r>
      <w:r>
        <w:t>უნიკალური</w:t>
      </w:r>
      <w:r>
        <w:t xml:space="preserve"> </w:t>
      </w:r>
      <w:r>
        <w:t>ეკოსისტემებით</w:t>
      </w:r>
      <w:r>
        <w:t>.</w:t>
      </w:r>
    </w:p>
    <w:p w14:paraId="622F03D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8.1 </w:t>
      </w:r>
      <w:r>
        <w:rPr>
          <w:b/>
          <w:color w:val="2E75B6"/>
          <w:sz w:val="28"/>
        </w:rPr>
        <w:t>ბიომრავალფეროვნების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დაცვის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ღონისძიებები</w:t>
      </w:r>
    </w:p>
    <w:p w14:paraId="40B3BA75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ჰაბიტატების</w:t>
      </w:r>
      <w:r>
        <w:t xml:space="preserve"> </w:t>
      </w:r>
      <w:r>
        <w:t>მრავა</w:t>
      </w:r>
      <w:r>
        <w:t>ლფეროვნების</w:t>
      </w:r>
      <w:r>
        <w:t xml:space="preserve"> </w:t>
      </w:r>
      <w:r>
        <w:t>შენარჩუნება</w:t>
      </w:r>
      <w:r>
        <w:t xml:space="preserve"> — </w:t>
      </w:r>
      <w:r>
        <w:t>ყველა</w:t>
      </w:r>
      <w:r>
        <w:t xml:space="preserve"> </w:t>
      </w:r>
      <w:r>
        <w:t>ძირითადი</w:t>
      </w:r>
      <w:r>
        <w:t xml:space="preserve"> </w:t>
      </w:r>
      <w:r>
        <w:t>ჰაბიტატის</w:t>
      </w:r>
      <w:r>
        <w:t xml:space="preserve"> </w:t>
      </w:r>
      <w:r>
        <w:t>ტიპის</w:t>
      </w:r>
      <w:r>
        <w:t xml:space="preserve"> </w:t>
      </w:r>
      <w:r>
        <w:t>შენარჩუნება</w:t>
      </w:r>
      <w:r>
        <w:t xml:space="preserve"> (II </w:t>
      </w:r>
      <w:r>
        <w:t>თავის</w:t>
      </w:r>
      <w:r>
        <w:t xml:space="preserve"> 2.6 </w:t>
      </w:r>
      <w:r>
        <w:t>ქვეთავი</w:t>
      </w:r>
      <w:r>
        <w:t>);</w:t>
      </w:r>
    </w:p>
    <w:p w14:paraId="4A04E26F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ეკოლოგიური</w:t>
      </w:r>
      <w:r>
        <w:t xml:space="preserve"> </w:t>
      </w:r>
      <w:r>
        <w:t>დერეფნების</w:t>
      </w:r>
      <w:r>
        <w:t xml:space="preserve"> </w:t>
      </w:r>
      <w:r>
        <w:t>შენარჩუნება</w:t>
      </w:r>
      <w:r>
        <w:t xml:space="preserve"> — </w:t>
      </w:r>
      <w:r>
        <w:t>განსაკუთრებული</w:t>
      </w:r>
      <w:r>
        <w:t xml:space="preserve"> </w:t>
      </w:r>
      <w:r>
        <w:t>ყურადღება</w:t>
      </w:r>
      <w:r>
        <w:t xml:space="preserve"> </w:t>
      </w:r>
      <w:r>
        <w:t>ენიჭება</w:t>
      </w:r>
      <w:r>
        <w:t xml:space="preserve"> </w:t>
      </w:r>
      <w:r>
        <w:t>კოლხეთის</w:t>
      </w:r>
      <w:r>
        <w:t xml:space="preserve"> </w:t>
      </w:r>
      <w:r>
        <w:t>ეროვნულ</w:t>
      </w:r>
      <w:r>
        <w:t xml:space="preserve"> </w:t>
      </w:r>
      <w:r>
        <w:t>პარკთან</w:t>
      </w:r>
      <w:r>
        <w:t xml:space="preserve"> </w:t>
      </w:r>
      <w:r>
        <w:t>ეკოლოგიური</w:t>
      </w:r>
      <w:r>
        <w:t xml:space="preserve"> </w:t>
      </w:r>
      <w:r>
        <w:t>კავშირის</w:t>
      </w:r>
      <w:r>
        <w:t xml:space="preserve"> </w:t>
      </w:r>
      <w:r>
        <w:t>შენარჩუნებას</w:t>
      </w:r>
      <w:r>
        <w:t>;</w:t>
      </w:r>
    </w:p>
    <w:p w14:paraId="386FA48D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ბიოტექნიკურ</w:t>
      </w:r>
      <w:r>
        <w:t xml:space="preserve"> </w:t>
      </w:r>
      <w:r>
        <w:t>ღონისძიებებში</w:t>
      </w:r>
      <w:r>
        <w:t xml:space="preserve"> </w:t>
      </w:r>
      <w:r>
        <w:t>მხო</w:t>
      </w:r>
      <w:r>
        <w:t>ლოდ</w:t>
      </w:r>
      <w:r>
        <w:t xml:space="preserve"> </w:t>
      </w:r>
      <w:r>
        <w:t>ადგილობრივი</w:t>
      </w:r>
      <w:r>
        <w:t xml:space="preserve">, </w:t>
      </w:r>
      <w:r>
        <w:t>არაინვაზიური</w:t>
      </w:r>
      <w:r>
        <w:t xml:space="preserve"> </w:t>
      </w:r>
      <w:r>
        <w:t>სახეობების</w:t>
      </w:r>
      <w:r>
        <w:t xml:space="preserve"> </w:t>
      </w:r>
      <w:r>
        <w:t>გამოყენება</w:t>
      </w:r>
      <w:r>
        <w:t>;</w:t>
      </w:r>
    </w:p>
    <w:p w14:paraId="2E08821A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მონიტორინგი</w:t>
      </w:r>
      <w:r>
        <w:t xml:space="preserve"> </w:t>
      </w:r>
      <w:r>
        <w:t>ბიომრავალფეროვნების</w:t>
      </w:r>
      <w:r>
        <w:t xml:space="preserve"> </w:t>
      </w:r>
      <w:r>
        <w:t>ზოგადი</w:t>
      </w:r>
      <w:r>
        <w:t xml:space="preserve"> </w:t>
      </w:r>
      <w:r>
        <w:t>მდგომარეობის</w:t>
      </w:r>
      <w:r>
        <w:t xml:space="preserve"> </w:t>
      </w:r>
      <w:r>
        <w:t>შესაფასებლად</w:t>
      </w:r>
      <w:r>
        <w:t>.</w:t>
      </w:r>
    </w:p>
    <w:p w14:paraId="1773E0DC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8.2 </w:t>
      </w:r>
      <w:r>
        <w:rPr>
          <w:b/>
          <w:color w:val="2E75B6"/>
          <w:sz w:val="28"/>
        </w:rPr>
        <w:t>ენდემური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რელიქტური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დაცვა</w:t>
      </w:r>
    </w:p>
    <w:p w14:paraId="5386215A" w14:textId="77777777" w:rsidR="009E7183" w:rsidRDefault="00F0083E">
      <w:pPr>
        <w:spacing w:after="120"/>
        <w:jc w:val="both"/>
      </w:pPr>
      <w:r>
        <w:t>კოლხური</w:t>
      </w:r>
      <w:r>
        <w:t xml:space="preserve"> </w:t>
      </w:r>
      <w:r>
        <w:t>ბზა</w:t>
      </w:r>
      <w:r>
        <w:t xml:space="preserve"> (Buxus colchica), </w:t>
      </w:r>
      <w:r>
        <w:t>კოლხური</w:t>
      </w:r>
      <w:r>
        <w:t xml:space="preserve"> </w:t>
      </w:r>
      <w:r>
        <w:t>მუხა</w:t>
      </w:r>
      <w:r>
        <w:t xml:space="preserve"> (Quercus hartwissiana), </w:t>
      </w:r>
      <w:r>
        <w:t>ლაფანი</w:t>
      </w:r>
      <w:r>
        <w:t xml:space="preserve"> </w:t>
      </w:r>
      <w:r>
        <w:t xml:space="preserve">(Pterocarya pterocarpa), </w:t>
      </w:r>
      <w:r>
        <w:t>ჭყორი</w:t>
      </w:r>
      <w:r>
        <w:t xml:space="preserve"> (Ilex colchica), </w:t>
      </w:r>
      <w:r>
        <w:t>კოლხური</w:t>
      </w:r>
      <w:r>
        <w:t xml:space="preserve"> </w:t>
      </w:r>
      <w:r>
        <w:t>სურო</w:t>
      </w:r>
      <w:r>
        <w:t xml:space="preserve"> (Hedera colchica), </w:t>
      </w:r>
      <w:r>
        <w:t>შქერი</w:t>
      </w:r>
      <w:r>
        <w:t xml:space="preserve"> (Rhododendron ponticum) — </w:t>
      </w:r>
      <w:r>
        <w:t>წარმოადგენენ</w:t>
      </w:r>
      <w:r>
        <w:t xml:space="preserve"> </w:t>
      </w:r>
      <w:r>
        <w:t>ენდემურ</w:t>
      </w:r>
      <w:r>
        <w:t>/</w:t>
      </w:r>
      <w:r>
        <w:t>რელიქტურ</w:t>
      </w:r>
      <w:r>
        <w:t xml:space="preserve"> </w:t>
      </w:r>
      <w:r>
        <w:t>სახეობებს</w:t>
      </w:r>
      <w:r>
        <w:t xml:space="preserve">, </w:t>
      </w:r>
      <w:r>
        <w:t>რომლებზეც</w:t>
      </w:r>
      <w:r>
        <w:t xml:space="preserve"> </w:t>
      </w:r>
      <w:r>
        <w:t>ვრცელდება</w:t>
      </w:r>
      <w:r>
        <w:t xml:space="preserve"> </w:t>
      </w:r>
      <w:r>
        <w:t>განსაკუთრებული</w:t>
      </w:r>
      <w:r>
        <w:t xml:space="preserve"> </w:t>
      </w:r>
      <w:r>
        <w:t>დაცვითი</w:t>
      </w:r>
      <w:r>
        <w:t xml:space="preserve"> </w:t>
      </w:r>
      <w:r>
        <w:t>რეჟიმი</w:t>
      </w:r>
      <w:r>
        <w:t xml:space="preserve">: </w:t>
      </w:r>
      <w:r>
        <w:t>გავრცელების</w:t>
      </w:r>
      <w:r>
        <w:t xml:space="preserve"> </w:t>
      </w:r>
      <w:r>
        <w:t>ადგილების</w:t>
      </w:r>
      <w:r>
        <w:t xml:space="preserve"> GPS </w:t>
      </w:r>
      <w:r>
        <w:t>მარკირება</w:t>
      </w:r>
      <w:r>
        <w:t xml:space="preserve">, </w:t>
      </w:r>
      <w:r>
        <w:t>აღკვეთილის</w:t>
      </w:r>
      <w:r>
        <w:t xml:space="preserve"> </w:t>
      </w:r>
      <w:r>
        <w:t>ზონა</w:t>
      </w:r>
      <w:r>
        <w:t>ში</w:t>
      </w:r>
      <w:r>
        <w:t xml:space="preserve"> </w:t>
      </w:r>
      <w:r>
        <w:t>შეტანა</w:t>
      </w:r>
      <w:r>
        <w:t xml:space="preserve">, </w:t>
      </w:r>
      <w:r>
        <w:t>რეგულარული</w:t>
      </w:r>
      <w:r>
        <w:t xml:space="preserve"> </w:t>
      </w:r>
      <w:r>
        <w:t>მონიტორინგი</w:t>
      </w:r>
      <w:r>
        <w:t xml:space="preserve">, </w:t>
      </w:r>
      <w:r>
        <w:t>ბუნებრივი</w:t>
      </w:r>
      <w:r>
        <w:t xml:space="preserve"> </w:t>
      </w:r>
      <w:r>
        <w:t>განახლების</w:t>
      </w:r>
      <w:r>
        <w:t xml:space="preserve"> </w:t>
      </w:r>
      <w:r>
        <w:t>ხელშეწყობა</w:t>
      </w:r>
      <w:r>
        <w:t>.</w:t>
      </w:r>
    </w:p>
    <w:p w14:paraId="5BBA53D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8.3 </w:t>
      </w:r>
      <w:r>
        <w:rPr>
          <w:b/>
          <w:color w:val="2E75B6"/>
          <w:sz w:val="28"/>
        </w:rPr>
        <w:t>მაღალი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კონსერვაციული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ღირებულების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ტყეები</w:t>
      </w:r>
      <w:r>
        <w:rPr>
          <w:b/>
          <w:color w:val="2E75B6"/>
          <w:sz w:val="28"/>
        </w:rPr>
        <w:t xml:space="preserve"> (HCVF)</w:t>
      </w:r>
    </w:p>
    <w:p w14:paraId="162EFFED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ტერიტორიაზე</w:t>
      </w:r>
      <w:r>
        <w:t xml:space="preserve"> </w:t>
      </w:r>
      <w:r>
        <w:t>გამოვლენილი</w:t>
      </w:r>
      <w:r>
        <w:t xml:space="preserve"> HCVF </w:t>
      </w:r>
      <w:r>
        <w:t>ტერიტორიები</w:t>
      </w:r>
      <w:r>
        <w:t xml:space="preserve"> </w:t>
      </w:r>
      <w:r>
        <w:t>ექვემდებარება</w:t>
      </w:r>
      <w:r>
        <w:t xml:space="preserve"> </w:t>
      </w:r>
      <w:r>
        <w:t>შემდეგ</w:t>
      </w:r>
      <w:r>
        <w:t xml:space="preserve"> </w:t>
      </w:r>
      <w:r>
        <w:t>რეჟიმს</w:t>
      </w:r>
      <w:r>
        <w:t xml:space="preserve">: </w:t>
      </w:r>
      <w:r>
        <w:t>იდენტიფიცირება</w:t>
      </w:r>
      <w:r>
        <w:t xml:space="preserve"> </w:t>
      </w:r>
      <w:r>
        <w:t>ექსპერტული</w:t>
      </w:r>
      <w:r>
        <w:t xml:space="preserve"> </w:t>
      </w:r>
      <w:r>
        <w:t>შეფასების</w:t>
      </w:r>
      <w:r>
        <w:t xml:space="preserve"> </w:t>
      </w:r>
      <w:r>
        <w:t>საფუძველზე</w:t>
      </w:r>
      <w:r>
        <w:t xml:space="preserve">, </w:t>
      </w:r>
      <w:r>
        <w:t>ხე</w:t>
      </w:r>
      <w:r>
        <w:t>-</w:t>
      </w:r>
      <w:r>
        <w:t>ტყის</w:t>
      </w:r>
      <w:r>
        <w:t xml:space="preserve"> </w:t>
      </w:r>
      <w:r>
        <w:t>მოჭრის</w:t>
      </w:r>
      <w:r>
        <w:t xml:space="preserve"> </w:t>
      </w:r>
      <w:r>
        <w:t>კატეგორიული</w:t>
      </w:r>
      <w:r>
        <w:t xml:space="preserve"> </w:t>
      </w:r>
      <w:r>
        <w:t>აკრძალვა</w:t>
      </w:r>
      <w:r>
        <w:t xml:space="preserve">, </w:t>
      </w:r>
      <w:r>
        <w:t>ანთროპოგენური</w:t>
      </w:r>
      <w:r>
        <w:t xml:space="preserve"> </w:t>
      </w:r>
      <w:r>
        <w:t>ზემოქმედების</w:t>
      </w:r>
      <w:r>
        <w:t xml:space="preserve"> </w:t>
      </w:r>
      <w:r>
        <w:t>მინიმიზაცია</w:t>
      </w:r>
      <w:r>
        <w:t xml:space="preserve">, </w:t>
      </w:r>
      <w:r>
        <w:t>ზონირების</w:t>
      </w:r>
      <w:r>
        <w:t xml:space="preserve"> </w:t>
      </w:r>
      <w:r>
        <w:t>რუკაზე</w:t>
      </w:r>
      <w:r>
        <w:t xml:space="preserve"> </w:t>
      </w:r>
      <w:r>
        <w:t>ცალკე</w:t>
      </w:r>
      <w:r>
        <w:t xml:space="preserve"> </w:t>
      </w:r>
      <w:r>
        <w:t>ფენით</w:t>
      </w:r>
      <w:r>
        <w:t xml:space="preserve"> </w:t>
      </w:r>
      <w:r>
        <w:t>ასახვა</w:t>
      </w:r>
      <w:r>
        <w:t xml:space="preserve">, </w:t>
      </w:r>
      <w:r>
        <w:t>რეგულარული</w:t>
      </w:r>
      <w:r>
        <w:t xml:space="preserve"> </w:t>
      </w:r>
      <w:r>
        <w:t>მონიტორინგი</w:t>
      </w:r>
      <w:r>
        <w:t>.</w:t>
      </w:r>
    </w:p>
    <w:p w14:paraId="241CF001" w14:textId="77777777" w:rsidR="009E7183" w:rsidRDefault="00F0083E">
      <w:r>
        <w:br w:type="page"/>
      </w:r>
    </w:p>
    <w:p w14:paraId="05302617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IX. </w:t>
      </w:r>
      <w:r>
        <w:rPr>
          <w:b/>
          <w:color w:val="1F4E79"/>
          <w:sz w:val="32"/>
        </w:rPr>
        <w:t>ხანძარსაწინააღმდეგო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ღონისძიებები</w:t>
      </w:r>
    </w:p>
    <w:p w14:paraId="2331FE06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ი</w:t>
      </w:r>
      <w:r>
        <w:t xml:space="preserve">“ </w:t>
      </w:r>
      <w:r>
        <w:t>ქვეპუნქტისა</w:t>
      </w:r>
      <w:r>
        <w:t xml:space="preserve"> </w:t>
      </w:r>
      <w:r>
        <w:t>და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ი</w:t>
      </w:r>
      <w:r>
        <w:t xml:space="preserve">“ </w:t>
      </w:r>
      <w:r>
        <w:t>ქვეპუნქტ</w:t>
      </w:r>
      <w:r>
        <w:t>ის</w:t>
      </w:r>
      <w:r>
        <w:t xml:space="preserve"> </w:t>
      </w:r>
      <w:r>
        <w:t>შესრულების</w:t>
      </w:r>
      <w:r>
        <w:t xml:space="preserve"> </w:t>
      </w:r>
      <w:r>
        <w:t>მიზნით</w:t>
      </w:r>
      <w:r>
        <w:t>.</w:t>
      </w:r>
    </w:p>
    <w:p w14:paraId="4FEAF27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9.1 </w:t>
      </w:r>
      <w:r>
        <w:rPr>
          <w:b/>
          <w:color w:val="2E75B6"/>
          <w:sz w:val="28"/>
        </w:rPr>
        <w:t>ხანძარსაშიშროების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ზონები</w:t>
      </w:r>
    </w:p>
    <w:p w14:paraId="0364813F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ტერიტორია</w:t>
      </w:r>
      <w:r>
        <w:t xml:space="preserve">, </w:t>
      </w:r>
      <w:r>
        <w:t>კოლხეთის</w:t>
      </w:r>
      <w:r>
        <w:t xml:space="preserve"> </w:t>
      </w:r>
      <w:r>
        <w:t>დაბლობის</w:t>
      </w:r>
      <w:r>
        <w:t xml:space="preserve"> </w:t>
      </w:r>
      <w:r>
        <w:t>ჭარბტენიანი</w:t>
      </w:r>
      <w:r>
        <w:t xml:space="preserve"> </w:t>
      </w:r>
      <w:r>
        <w:t>კლიმატის</w:t>
      </w:r>
      <w:r>
        <w:t xml:space="preserve"> </w:t>
      </w:r>
      <w:r>
        <w:t>გამო</w:t>
      </w:r>
      <w:r>
        <w:t xml:space="preserve">, </w:t>
      </w:r>
      <w:r>
        <w:t>ხასიათდება</w:t>
      </w:r>
      <w:r>
        <w:t xml:space="preserve"> </w:t>
      </w:r>
      <w:r>
        <w:t>შედარებით</w:t>
      </w:r>
      <w:r>
        <w:t xml:space="preserve"> </w:t>
      </w:r>
      <w:r>
        <w:t>დაბალი</w:t>
      </w:r>
      <w:r>
        <w:t xml:space="preserve"> </w:t>
      </w:r>
      <w:r>
        <w:t>ხანძარსაშიშროებით</w:t>
      </w:r>
      <w:r>
        <w:t xml:space="preserve">. </w:t>
      </w:r>
      <w:r>
        <w:t>გამოიყოფა</w:t>
      </w:r>
      <w:r>
        <w:t xml:space="preserve"> </w:t>
      </w:r>
      <w:r>
        <w:t>ორი</w:t>
      </w:r>
      <w:r>
        <w:t xml:space="preserve"> </w:t>
      </w:r>
      <w:r>
        <w:t>კატეგორია</w:t>
      </w:r>
      <w: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7E7FFD0D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1BF025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კატეგორია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7C97CC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ჰაბიტატის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ტიპი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7C4A87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სეზონური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რისკი</w:t>
            </w:r>
          </w:p>
        </w:tc>
      </w:tr>
      <w:tr w:rsidR="009E7183" w14:paraId="1352C50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1BC66D" w14:textId="77777777" w:rsidR="009E7183" w:rsidRDefault="00F0083E">
            <w:r>
              <w:rPr>
                <w:sz w:val="20"/>
              </w:rPr>
              <w:t>საშუალო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ხანძარსაშიშროება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97E9E3" w14:textId="77777777" w:rsidR="009E7183" w:rsidRDefault="00F0083E">
            <w:r>
              <w:rPr>
                <w:sz w:val="20"/>
              </w:rPr>
              <w:t>ღია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მინდვრები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ბუჩქნარი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ანთროპოგენური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უბნები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47C56" w14:textId="77777777" w:rsidR="009E7183" w:rsidRDefault="00F0083E">
            <w:r>
              <w:rPr>
                <w:sz w:val="20"/>
              </w:rPr>
              <w:t>მშრალი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სეზონი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ივლისი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სექტემბერი</w:t>
            </w:r>
            <w:r>
              <w:rPr>
                <w:sz w:val="20"/>
              </w:rPr>
              <w:t>)</w:t>
            </w:r>
          </w:p>
        </w:tc>
      </w:tr>
      <w:tr w:rsidR="009E7183" w14:paraId="75047DE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DC348" w14:textId="77777777" w:rsidR="009E7183" w:rsidRDefault="00F0083E">
            <w:r>
              <w:rPr>
                <w:sz w:val="20"/>
              </w:rPr>
              <w:t>დაბალი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ხანძარსაშიშროება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199944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ტყე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ჭაობიანი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წყლის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ობიექტები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მდინარისპირა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19A60F" w14:textId="77777777" w:rsidR="009E7183" w:rsidRDefault="00F0083E">
            <w:r>
              <w:rPr>
                <w:sz w:val="20"/>
              </w:rPr>
              <w:t>მთელი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წელი</w:t>
            </w:r>
          </w:p>
        </w:tc>
      </w:tr>
    </w:tbl>
    <w:p w14:paraId="485F6C80" w14:textId="77777777" w:rsidR="009E7183" w:rsidRDefault="009E7183">
      <w:pPr>
        <w:spacing w:after="120"/>
      </w:pPr>
    </w:p>
    <w:p w14:paraId="0FD232F5" w14:textId="77777777" w:rsidR="009E7183" w:rsidRDefault="00F0083E">
      <w:pPr>
        <w:spacing w:after="120"/>
        <w:jc w:val="both"/>
      </w:pPr>
      <w:r>
        <w:t>ხანძარსაშიშროების</w:t>
      </w:r>
      <w:r>
        <w:t xml:space="preserve"> </w:t>
      </w:r>
      <w:r>
        <w:t>თემატური</w:t>
      </w:r>
      <w:r>
        <w:t xml:space="preserve"> </w:t>
      </w:r>
      <w:r>
        <w:t>რუკა</w:t>
      </w:r>
      <w:r>
        <w:t xml:space="preserve"> </w:t>
      </w:r>
      <w:r>
        <w:t>წარმოდგენილია</w:t>
      </w:r>
      <w:r>
        <w:t xml:space="preserve"> </w:t>
      </w:r>
      <w:r>
        <w:t>დანართი</w:t>
      </w:r>
      <w:r>
        <w:t xml:space="preserve"> </w:t>
      </w:r>
      <w:r>
        <w:t>[[REMOVED]]-</w:t>
      </w:r>
      <w:r>
        <w:t>ის</w:t>
      </w:r>
      <w:r>
        <w:t xml:space="preserve"> </w:t>
      </w:r>
      <w:r>
        <w:t>სახით</w:t>
      </w:r>
      <w:r>
        <w:t>.</w:t>
      </w:r>
    </w:p>
    <w:p w14:paraId="0DF9AD49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9.2 </w:t>
      </w:r>
      <w:r>
        <w:rPr>
          <w:b/>
          <w:color w:val="2E75B6"/>
          <w:sz w:val="28"/>
        </w:rPr>
        <w:t>ხანძარსაწინააღმდეგო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ღონისძიებები</w:t>
      </w:r>
    </w:p>
    <w:p w14:paraId="3E79798D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ხანძარსაწინააღმდეგო</w:t>
      </w:r>
      <w:r>
        <w:t xml:space="preserve"> </w:t>
      </w:r>
      <w:r>
        <w:t>ინვენტარის</w:t>
      </w:r>
      <w:r>
        <w:t xml:space="preserve"> </w:t>
      </w:r>
      <w:r>
        <w:t>შეძენა</w:t>
      </w:r>
      <w:r>
        <w:t xml:space="preserve"> </w:t>
      </w:r>
      <w:r>
        <w:t>და</w:t>
      </w:r>
      <w:r>
        <w:t xml:space="preserve"> </w:t>
      </w:r>
      <w:r>
        <w:t>განთავსება</w:t>
      </w:r>
      <w:r>
        <w:t xml:space="preserve"> — №594/</w:t>
      </w:r>
      <w:r>
        <w:t>ს</w:t>
      </w:r>
      <w:r>
        <w:t xml:space="preserve"> „</w:t>
      </w:r>
      <w:r>
        <w:t>ი</w:t>
      </w:r>
      <w:r>
        <w:t xml:space="preserve">“ </w:t>
      </w:r>
      <w:r>
        <w:t>პუნქტის</w:t>
      </w:r>
      <w:r>
        <w:t xml:space="preserve"> </w:t>
      </w:r>
      <w:r>
        <w:t>შესრულება</w:t>
      </w:r>
      <w:r>
        <w:t xml:space="preserve">. </w:t>
      </w:r>
      <w:r>
        <w:t>ინვენტარი</w:t>
      </w:r>
      <w:r>
        <w:t xml:space="preserve"> </w:t>
      </w:r>
      <w:r>
        <w:t>მოიცავს</w:t>
      </w:r>
      <w:r>
        <w:t xml:space="preserve">: </w:t>
      </w:r>
      <w:r>
        <w:t>ცეცხლსაქრობებს</w:t>
      </w:r>
      <w:r>
        <w:t xml:space="preserve">, </w:t>
      </w:r>
      <w:r>
        <w:t>წყლის</w:t>
      </w:r>
      <w:r>
        <w:t xml:space="preserve"> </w:t>
      </w:r>
      <w:r>
        <w:t>რეზერვუარებს</w:t>
      </w:r>
      <w:r>
        <w:t xml:space="preserve">, </w:t>
      </w:r>
      <w:r>
        <w:t>თოხებს</w:t>
      </w:r>
      <w:r>
        <w:t xml:space="preserve">, </w:t>
      </w:r>
      <w:r>
        <w:t>ნიჩბებს</w:t>
      </w:r>
      <w:r>
        <w:t xml:space="preserve">, </w:t>
      </w:r>
      <w:r>
        <w:t>კვალდაკვალ</w:t>
      </w:r>
      <w:r>
        <w:t xml:space="preserve"> </w:t>
      </w:r>
      <w:r>
        <w:t>ცარცებს</w:t>
      </w:r>
      <w:r>
        <w:t xml:space="preserve">. </w:t>
      </w:r>
      <w:r>
        <w:t>სრული</w:t>
      </w:r>
      <w:r>
        <w:t xml:space="preserve"> </w:t>
      </w:r>
      <w:r>
        <w:t>უზრუნველყოფა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;</w:t>
      </w:r>
    </w:p>
    <w:p w14:paraId="5538DA42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რეინჯერ</w:t>
      </w:r>
      <w:r>
        <w:t>-</w:t>
      </w:r>
      <w:r>
        <w:t>ეგერების</w:t>
      </w:r>
      <w:r>
        <w:t xml:space="preserve"> </w:t>
      </w:r>
      <w:r>
        <w:t>ხანძარსაწინააღმდეგო</w:t>
      </w:r>
      <w:r>
        <w:t xml:space="preserve"> </w:t>
      </w:r>
      <w:r>
        <w:t>ტრენინგი</w:t>
      </w:r>
      <w:r>
        <w:t>;</w:t>
      </w:r>
    </w:p>
    <w:p w14:paraId="0119ED1F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გამაფრთხილებელი</w:t>
      </w:r>
      <w:r>
        <w:t xml:space="preserve"> </w:t>
      </w:r>
      <w:r>
        <w:t>ფირნიშები</w:t>
      </w:r>
      <w:r>
        <w:t xml:space="preserve"> </w:t>
      </w:r>
      <w:r>
        <w:t>ხანძარსაშიშროების</w:t>
      </w:r>
      <w:r>
        <w:t xml:space="preserve"> </w:t>
      </w:r>
      <w:r>
        <w:t>შესახებ</w:t>
      </w:r>
      <w:r>
        <w:t>;</w:t>
      </w:r>
    </w:p>
    <w:p w14:paraId="5AAA7B41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ღია</w:t>
      </w:r>
      <w:r>
        <w:t xml:space="preserve"> </w:t>
      </w:r>
      <w:r>
        <w:t>ცეცხლის</w:t>
      </w:r>
      <w:r>
        <w:t xml:space="preserve"> </w:t>
      </w:r>
      <w:r>
        <w:t>გამოყენების</w:t>
      </w:r>
      <w:r>
        <w:t xml:space="preserve"> </w:t>
      </w:r>
      <w:r>
        <w:t>შეზღუდვა</w:t>
      </w:r>
      <w:r>
        <w:t>;</w:t>
      </w:r>
    </w:p>
    <w:p w14:paraId="594740E8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მშრალ</w:t>
      </w:r>
      <w:r>
        <w:t xml:space="preserve"> </w:t>
      </w:r>
      <w:r>
        <w:t>სეზონში</w:t>
      </w:r>
      <w:r>
        <w:t xml:space="preserve"> </w:t>
      </w:r>
      <w:r>
        <w:t>ტერიტორიის</w:t>
      </w:r>
      <w:r>
        <w:t xml:space="preserve"> </w:t>
      </w:r>
      <w:r>
        <w:t>გაძლიერებული</w:t>
      </w:r>
      <w:r>
        <w:t xml:space="preserve"> </w:t>
      </w:r>
      <w:r>
        <w:t>პატრულირება</w:t>
      </w:r>
      <w:r>
        <w:t xml:space="preserve"> </w:t>
      </w:r>
      <w:r>
        <w:t>და</w:t>
      </w:r>
      <w:r>
        <w:t xml:space="preserve"> </w:t>
      </w:r>
      <w:r>
        <w:t>მონიტორინგი</w:t>
      </w:r>
      <w:r>
        <w:t>;</w:t>
      </w:r>
    </w:p>
    <w:p w14:paraId="1D91F6D9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ხანძრის</w:t>
      </w:r>
      <w:r>
        <w:t xml:space="preserve"> </w:t>
      </w:r>
      <w:r>
        <w:t>ინციდენტზე</w:t>
      </w:r>
      <w:r>
        <w:t xml:space="preserve"> </w:t>
      </w:r>
      <w:r>
        <w:t>დაუყოვნებელი</w:t>
      </w:r>
      <w:r>
        <w:t xml:space="preserve"> </w:t>
      </w:r>
      <w:r>
        <w:t>რეაგირება</w:t>
      </w:r>
      <w:r>
        <w:t xml:space="preserve"> </w:t>
      </w:r>
      <w:r>
        <w:t>და</w:t>
      </w:r>
      <w:r>
        <w:t xml:space="preserve"> </w:t>
      </w:r>
      <w:r>
        <w:t>ანგარიშგება</w:t>
      </w:r>
      <w:r>
        <w:t xml:space="preserve"> </w:t>
      </w:r>
      <w:r>
        <w:t>უფლებამოსილი</w:t>
      </w:r>
      <w:r>
        <w:t xml:space="preserve"> </w:t>
      </w:r>
      <w:r>
        <w:t>ორგანოებისთვის</w:t>
      </w:r>
      <w:r>
        <w:t>;</w:t>
      </w:r>
    </w:p>
    <w:p w14:paraId="03B7B243" w14:textId="77777777" w:rsidR="009E7183" w:rsidRDefault="00F0083E">
      <w:pPr>
        <w:spacing w:after="120"/>
        <w:jc w:val="both"/>
      </w:pPr>
      <w:r>
        <w:t>ზ</w:t>
      </w:r>
      <w:r>
        <w:t xml:space="preserve">) </w:t>
      </w:r>
      <w:r>
        <w:t>თანამშრომლობა</w:t>
      </w:r>
      <w:r>
        <w:t xml:space="preserve"> </w:t>
      </w:r>
      <w:r>
        <w:t>საქართველოს</w:t>
      </w:r>
      <w:r>
        <w:t xml:space="preserve"> </w:t>
      </w:r>
      <w:r>
        <w:t>სატყეო</w:t>
      </w:r>
      <w:r>
        <w:t xml:space="preserve"> </w:t>
      </w:r>
      <w:r>
        <w:t>სააგენტოსთან</w:t>
      </w:r>
      <w:r>
        <w:t xml:space="preserve">, </w:t>
      </w:r>
      <w:r>
        <w:t>საგანგებო</w:t>
      </w:r>
      <w:r>
        <w:t xml:space="preserve"> </w:t>
      </w:r>
      <w:r>
        <w:t>სიტუაციების</w:t>
      </w:r>
      <w:r>
        <w:t xml:space="preserve"> </w:t>
      </w:r>
      <w:r>
        <w:t>სამსახურთან</w:t>
      </w:r>
      <w:r>
        <w:t xml:space="preserve"> </w:t>
      </w:r>
      <w:r>
        <w:t>და</w:t>
      </w:r>
      <w:r>
        <w:t xml:space="preserve">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ადმინისტრაციასთან</w:t>
      </w:r>
      <w:r>
        <w:t>.</w:t>
      </w:r>
    </w:p>
    <w:p w14:paraId="393E5622" w14:textId="77777777" w:rsidR="009E7183" w:rsidRDefault="00F0083E">
      <w:r>
        <w:br w:type="page"/>
      </w:r>
    </w:p>
    <w:p w14:paraId="277B2D1F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X. </w:t>
      </w:r>
      <w:r>
        <w:rPr>
          <w:b/>
          <w:color w:val="1F4E79"/>
          <w:sz w:val="32"/>
        </w:rPr>
        <w:t>ტყეების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სანიტარული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მდგომა</w:t>
      </w:r>
      <w:r>
        <w:rPr>
          <w:b/>
          <w:color w:val="1F4E79"/>
          <w:sz w:val="32"/>
        </w:rPr>
        <w:t>რეობის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გაუმჯობესების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ღონისძიებები</w:t>
      </w:r>
    </w:p>
    <w:p w14:paraId="3B7EBEC7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კ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>.</w:t>
      </w:r>
    </w:p>
    <w:p w14:paraId="08699AD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10.1 </w:t>
      </w:r>
      <w:r>
        <w:rPr>
          <w:b/>
          <w:color w:val="2E75B6"/>
          <w:sz w:val="28"/>
        </w:rPr>
        <w:t>ტყის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სანიტარული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მდგომარეობის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ზოგადი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შეფასება</w:t>
      </w:r>
    </w:p>
    <w:p w14:paraId="56659C3E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ტყეების</w:t>
      </w:r>
      <w:r>
        <w:t xml:space="preserve"> </w:t>
      </w:r>
      <w:r>
        <w:t>სანიტარული</w:t>
      </w:r>
      <w:r>
        <w:t xml:space="preserve"> </w:t>
      </w:r>
      <w:r>
        <w:t>მდგომარეობა</w:t>
      </w:r>
      <w:r>
        <w:t xml:space="preserve"> </w:t>
      </w:r>
      <w:r>
        <w:t>ფასდება</w:t>
      </w:r>
      <w:r>
        <w:t xml:space="preserve"> </w:t>
      </w:r>
      <w:r>
        <w:t>ზოგადად</w:t>
      </w:r>
      <w:r>
        <w:t xml:space="preserve"> </w:t>
      </w:r>
      <w:r>
        <w:t>დამაკმაყოფილებელი</w:t>
      </w:r>
      <w:r>
        <w:t xml:space="preserve"> </w:t>
      </w:r>
      <w:r>
        <w:t>კატეგორიით</w:t>
      </w:r>
      <w:r>
        <w:t xml:space="preserve">. </w:t>
      </w:r>
      <w:r>
        <w:t>თუმცა</w:t>
      </w:r>
      <w:r>
        <w:t xml:space="preserve"> </w:t>
      </w:r>
      <w:r>
        <w:t>გასათ</w:t>
      </w:r>
      <w:r>
        <w:t>ვალისწინებელია</w:t>
      </w:r>
      <w:r>
        <w:t xml:space="preserve"> </w:t>
      </w:r>
      <w:r>
        <w:t>კოლხეთის</w:t>
      </w:r>
      <w:r>
        <w:t xml:space="preserve"> </w:t>
      </w:r>
      <w:r>
        <w:t>რეგიონისთვის</w:t>
      </w:r>
      <w:r>
        <w:t xml:space="preserve"> </w:t>
      </w:r>
      <w:r>
        <w:t>დამახასიათებელი</w:t>
      </w:r>
      <w:r>
        <w:t xml:space="preserve"> </w:t>
      </w:r>
      <w:r>
        <w:t>მცენარეთა</w:t>
      </w:r>
      <w:r>
        <w:t xml:space="preserve"> </w:t>
      </w:r>
      <w:r>
        <w:t>დაავადებებისა</w:t>
      </w:r>
      <w:r>
        <w:t xml:space="preserve"> </w:t>
      </w:r>
      <w:r>
        <w:t>და</w:t>
      </w:r>
      <w:r>
        <w:t xml:space="preserve"> </w:t>
      </w:r>
      <w:r>
        <w:t>მავნებელი</w:t>
      </w:r>
      <w:r>
        <w:t xml:space="preserve"> </w:t>
      </w:r>
      <w:r>
        <w:t>მწერების</w:t>
      </w:r>
      <w:r>
        <w:t xml:space="preserve"> </w:t>
      </w:r>
      <w:r>
        <w:t>რისკები</w:t>
      </w:r>
      <w:r>
        <w:t>.</w:t>
      </w:r>
    </w:p>
    <w:p w14:paraId="1327DF93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10.2 </w:t>
      </w:r>
      <w:r>
        <w:rPr>
          <w:b/>
          <w:color w:val="2E75B6"/>
          <w:sz w:val="28"/>
        </w:rPr>
        <w:t>პოტენციური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საფრთხეები</w:t>
      </w:r>
    </w:p>
    <w:p w14:paraId="7BB8D733" w14:textId="77777777" w:rsidR="009E7183" w:rsidRDefault="00F0083E">
      <w:pPr>
        <w:spacing w:after="120"/>
        <w:jc w:val="both"/>
      </w:pPr>
      <w:r>
        <w:t>ბზის</w:t>
      </w:r>
      <w:r>
        <w:t xml:space="preserve"> </w:t>
      </w:r>
      <w:r>
        <w:t>ფარანა</w:t>
      </w:r>
      <w:r>
        <w:t xml:space="preserve"> (Cydalima perspectalis) — </w:t>
      </w:r>
      <w:r>
        <w:t>ინვაზიური</w:t>
      </w:r>
      <w:r>
        <w:t xml:space="preserve"> </w:t>
      </w:r>
      <w:r>
        <w:t>მწერი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კოლხური</w:t>
      </w:r>
      <w:r>
        <w:t xml:space="preserve"> </w:t>
      </w:r>
      <w:r>
        <w:t>ბზის</w:t>
      </w:r>
      <w:r>
        <w:t xml:space="preserve"> (Buxus colchica) </w:t>
      </w:r>
      <w:r>
        <w:t>ძირითად</w:t>
      </w:r>
      <w:r>
        <w:t xml:space="preserve"> </w:t>
      </w:r>
      <w:r>
        <w:t>საფრთხეს</w:t>
      </w:r>
      <w:r>
        <w:t>;</w:t>
      </w:r>
    </w:p>
    <w:p w14:paraId="7D24C6B2" w14:textId="77777777" w:rsidR="009E7183" w:rsidRDefault="00F0083E">
      <w:pPr>
        <w:spacing w:after="120"/>
        <w:jc w:val="both"/>
      </w:pPr>
      <w:r>
        <w:t>წაბლის</w:t>
      </w:r>
      <w:r>
        <w:t xml:space="preserve"> </w:t>
      </w:r>
      <w:r>
        <w:t>ენდოთიური</w:t>
      </w:r>
      <w:r>
        <w:t xml:space="preserve"> </w:t>
      </w:r>
      <w:r>
        <w:t>რღუნვა</w:t>
      </w:r>
      <w:r>
        <w:t xml:space="preserve"> (Cryphonectria parasitica) — </w:t>
      </w:r>
      <w:r>
        <w:t>სოკოვანი</w:t>
      </w:r>
      <w:r>
        <w:t xml:space="preserve"> </w:t>
      </w:r>
      <w:r>
        <w:t>დაავადება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წაბლის</w:t>
      </w:r>
      <w:r>
        <w:t xml:space="preserve"> (Castanea sativa) </w:t>
      </w:r>
      <w:r>
        <w:t>საფრთხეს</w:t>
      </w:r>
      <w:r>
        <w:t>;</w:t>
      </w:r>
    </w:p>
    <w:p w14:paraId="06E78E95" w14:textId="77777777" w:rsidR="009E7183" w:rsidRDefault="00F0083E">
      <w:pPr>
        <w:spacing w:after="120"/>
        <w:jc w:val="both"/>
      </w:pPr>
      <w:r>
        <w:t>სხვა</w:t>
      </w:r>
      <w:r>
        <w:t xml:space="preserve"> </w:t>
      </w:r>
      <w:r>
        <w:t>სოკოვანი</w:t>
      </w:r>
      <w:r>
        <w:t xml:space="preserve"> </w:t>
      </w:r>
      <w:r>
        <w:t>დაავადებები</w:t>
      </w:r>
      <w:r>
        <w:t xml:space="preserve"> </w:t>
      </w:r>
      <w:r>
        <w:t>მუხასა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ფოთლოვან</w:t>
      </w:r>
      <w:r>
        <w:t xml:space="preserve"> </w:t>
      </w:r>
      <w:r>
        <w:t>სახეობებზე</w:t>
      </w:r>
      <w:r>
        <w:t>;</w:t>
      </w:r>
    </w:p>
    <w:p w14:paraId="7C559D9A" w14:textId="77777777" w:rsidR="009E7183" w:rsidRDefault="00F0083E">
      <w:pPr>
        <w:spacing w:after="120"/>
        <w:jc w:val="both"/>
      </w:pPr>
      <w:r>
        <w:t>ქერქჭამიები</w:t>
      </w:r>
      <w:r>
        <w:t xml:space="preserve"> </w:t>
      </w:r>
      <w:r>
        <w:t>და</w:t>
      </w:r>
      <w:r>
        <w:t xml:space="preserve"> </w:t>
      </w:r>
      <w:r>
        <w:t>ტყის</w:t>
      </w:r>
      <w:r>
        <w:t xml:space="preserve"> </w:t>
      </w:r>
      <w:r>
        <w:t>ზოგადი</w:t>
      </w:r>
      <w:r>
        <w:t xml:space="preserve"> </w:t>
      </w:r>
      <w:r>
        <w:t>მავნებლები</w:t>
      </w:r>
      <w:r>
        <w:t>.</w:t>
      </w:r>
    </w:p>
    <w:p w14:paraId="7B8C14F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10.3 </w:t>
      </w:r>
      <w:r>
        <w:rPr>
          <w:b/>
          <w:color w:val="2E75B6"/>
          <w:sz w:val="28"/>
        </w:rPr>
        <w:t>სანიტარული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</w:t>
      </w:r>
      <w:r>
        <w:rPr>
          <w:b/>
          <w:color w:val="2E75B6"/>
          <w:sz w:val="28"/>
        </w:rPr>
        <w:t>ონისძიებები</w:t>
      </w:r>
    </w:p>
    <w:p w14:paraId="480DBAB9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ყოველწლიური</w:t>
      </w:r>
      <w:r>
        <w:t xml:space="preserve"> </w:t>
      </w:r>
      <w:r>
        <w:t>ვიზუალური</w:t>
      </w:r>
      <w:r>
        <w:t xml:space="preserve"> </w:t>
      </w:r>
      <w:r>
        <w:t>ინსპექცია</w:t>
      </w:r>
      <w:r>
        <w:t>;</w:t>
      </w:r>
    </w:p>
    <w:p w14:paraId="51C12771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ენტომოლოგიური</w:t>
      </w:r>
      <w:r>
        <w:t xml:space="preserve"> </w:t>
      </w:r>
      <w:r>
        <w:t>და</w:t>
      </w:r>
      <w:r>
        <w:t xml:space="preserve"> </w:t>
      </w:r>
      <w:r>
        <w:t>ფიტოპათოლოგიური</w:t>
      </w:r>
      <w:r>
        <w:t xml:space="preserve"> </w:t>
      </w:r>
      <w:r>
        <w:t>მონიტორინგი</w:t>
      </w:r>
      <w:r>
        <w:t>;</w:t>
      </w:r>
    </w:p>
    <w:p w14:paraId="7A130AE4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დაავადებული</w:t>
      </w:r>
      <w:r>
        <w:t>/</w:t>
      </w:r>
      <w:r>
        <w:t>მავნებლისგან</w:t>
      </w:r>
      <w:r>
        <w:t xml:space="preserve"> </w:t>
      </w:r>
      <w:r>
        <w:t>დაზიანებული</w:t>
      </w:r>
      <w:r>
        <w:t xml:space="preserve"> </w:t>
      </w:r>
      <w:r>
        <w:t>ხეების</w:t>
      </w:r>
      <w:r>
        <w:t xml:space="preserve"> </w:t>
      </w:r>
      <w:r>
        <w:t>იდენტიფიცირება</w:t>
      </w:r>
      <w:r>
        <w:t xml:space="preserve"> </w:t>
      </w:r>
      <w:r>
        <w:t>და</w:t>
      </w:r>
      <w:r>
        <w:t xml:space="preserve"> </w:t>
      </w:r>
      <w:r>
        <w:t>დოკუმენტირება</w:t>
      </w:r>
      <w:r>
        <w:t>;</w:t>
      </w:r>
    </w:p>
    <w:p w14:paraId="4795BBCC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სანიტარული</w:t>
      </w:r>
      <w:r>
        <w:t xml:space="preserve"> </w:t>
      </w:r>
      <w:r>
        <w:t>ჭრა</w:t>
      </w:r>
      <w:r>
        <w:t xml:space="preserve"> </w:t>
      </w:r>
      <w:r>
        <w:t>მხოლოდ</w:t>
      </w:r>
      <w:r>
        <w:t xml:space="preserve"> </w:t>
      </w:r>
      <w:r>
        <w:t>აუცილებლობის</w:t>
      </w:r>
      <w:r>
        <w:t xml:space="preserve"> </w:t>
      </w:r>
      <w:r>
        <w:t>შემთხვევაში</w:t>
      </w:r>
      <w:r>
        <w:t xml:space="preserve">, </w:t>
      </w:r>
      <w:r>
        <w:t>სახელმწიფო</w:t>
      </w:r>
      <w:r>
        <w:t xml:space="preserve"> </w:t>
      </w:r>
      <w:r>
        <w:t>ტყის</w:t>
      </w:r>
      <w:r>
        <w:t xml:space="preserve"> </w:t>
      </w:r>
      <w:r>
        <w:t>მართვის</w:t>
      </w:r>
      <w:r>
        <w:t xml:space="preserve"> </w:t>
      </w:r>
      <w:r>
        <w:t>ორგა</w:t>
      </w:r>
      <w:r>
        <w:t>ნოსთან</w:t>
      </w:r>
      <w:r>
        <w:t xml:space="preserve"> </w:t>
      </w:r>
      <w:r>
        <w:t>წინასწარი</w:t>
      </w:r>
      <w:r>
        <w:t xml:space="preserve"> </w:t>
      </w:r>
      <w:r>
        <w:t>შეთანხმებით</w:t>
      </w:r>
      <w:r>
        <w:t>;</w:t>
      </w:r>
    </w:p>
    <w:p w14:paraId="56525B66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ინვაზიური</w:t>
      </w:r>
      <w:r>
        <w:t xml:space="preserve"> </w:t>
      </w:r>
      <w:r>
        <w:t>მავნებლების</w:t>
      </w:r>
      <w:r>
        <w:t xml:space="preserve"> </w:t>
      </w:r>
      <w:r>
        <w:t>კონტროლი</w:t>
      </w:r>
      <w:r>
        <w:t xml:space="preserve"> </w:t>
      </w:r>
      <w:r>
        <w:t>მისი</w:t>
      </w:r>
      <w:r>
        <w:t xml:space="preserve"> </w:t>
      </w:r>
      <w:r>
        <w:t>დაცვითი</w:t>
      </w:r>
      <w:r>
        <w:t xml:space="preserve"> </w:t>
      </w:r>
      <w:r>
        <w:t>ხასიათის</w:t>
      </w:r>
      <w:r>
        <w:t xml:space="preserve"> </w:t>
      </w:r>
      <w:r>
        <w:t>გათვალისწინებით</w:t>
      </w:r>
      <w:r>
        <w:t>;</w:t>
      </w:r>
    </w:p>
    <w:p w14:paraId="30892D2D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თანამშრომლობა</w:t>
      </w:r>
      <w:r>
        <w:t xml:space="preserve"> </w:t>
      </w:r>
      <w:r>
        <w:t>მცენარეთა</w:t>
      </w:r>
      <w:r>
        <w:t xml:space="preserve"> </w:t>
      </w:r>
      <w:r>
        <w:t>დაცვის</w:t>
      </w:r>
      <w:r>
        <w:t xml:space="preserve"> </w:t>
      </w:r>
      <w:r>
        <w:t>სპეციალიზებულ</w:t>
      </w:r>
      <w:r>
        <w:t xml:space="preserve"> </w:t>
      </w:r>
      <w:r>
        <w:t>ორგანოებთან</w:t>
      </w:r>
      <w:r>
        <w:t>.</w:t>
      </w:r>
    </w:p>
    <w:p w14:paraId="1996D803" w14:textId="77777777" w:rsidR="009E7183" w:rsidRDefault="00F0083E">
      <w:pPr>
        <w:spacing w:after="120"/>
        <w:jc w:val="both"/>
      </w:pPr>
      <w:r>
        <w:t>მნიშვნელოვანი</w:t>
      </w:r>
      <w:r>
        <w:t xml:space="preserve"> </w:t>
      </w:r>
      <w:r>
        <w:t>დათქმა</w:t>
      </w:r>
      <w:r>
        <w:t xml:space="preserve">: </w:t>
      </w:r>
      <w:r>
        <w:t>წინამდებარე</w:t>
      </w:r>
      <w:r>
        <w:t xml:space="preserve"> </w:t>
      </w:r>
      <w:r>
        <w:t>გეგმა</w:t>
      </w:r>
      <w:r>
        <w:t xml:space="preserve"> </w:t>
      </w:r>
      <w:r>
        <w:t>არ</w:t>
      </w:r>
      <w:r>
        <w:t xml:space="preserve"> </w:t>
      </w:r>
      <w:r>
        <w:t>ითვალისწინებს</w:t>
      </w:r>
      <w:r>
        <w:t xml:space="preserve"> </w:t>
      </w:r>
      <w:r>
        <w:t>კომერციული</w:t>
      </w:r>
      <w:r>
        <w:t xml:space="preserve"> </w:t>
      </w:r>
      <w:r>
        <w:t>ხე</w:t>
      </w:r>
      <w:r>
        <w:t>-</w:t>
      </w:r>
      <w:r>
        <w:t>ტყის</w:t>
      </w:r>
      <w:r>
        <w:t xml:space="preserve"> </w:t>
      </w:r>
      <w:r>
        <w:t>მოპოვებას</w:t>
      </w:r>
      <w:r>
        <w:t xml:space="preserve">. </w:t>
      </w:r>
      <w:r>
        <w:t>სანიტ</w:t>
      </w:r>
      <w:r>
        <w:t>არული</w:t>
      </w:r>
      <w:r>
        <w:t xml:space="preserve"> </w:t>
      </w:r>
      <w:r>
        <w:t>ჭრა</w:t>
      </w:r>
      <w:r>
        <w:t xml:space="preserve"> </w:t>
      </w:r>
      <w:r>
        <w:t>გათვალისწინებულია</w:t>
      </w:r>
      <w:r>
        <w:t xml:space="preserve"> </w:t>
      </w:r>
      <w:r>
        <w:t>მხოლოდ</w:t>
      </w:r>
      <w:r>
        <w:t xml:space="preserve"> </w:t>
      </w:r>
      <w:r>
        <w:t>ეკოლოგიური</w:t>
      </w:r>
      <w:r>
        <w:t xml:space="preserve"> </w:t>
      </w:r>
      <w:r>
        <w:t>აუცილებლობის</w:t>
      </w:r>
      <w:r>
        <w:t xml:space="preserve"> </w:t>
      </w:r>
      <w:r>
        <w:t>შემთხვევაში</w:t>
      </w:r>
      <w:r>
        <w:t>.</w:t>
      </w:r>
    </w:p>
    <w:p w14:paraId="4AE9BB90" w14:textId="77777777" w:rsidR="009E7183" w:rsidRDefault="00F0083E">
      <w:r>
        <w:br w:type="page"/>
      </w:r>
    </w:p>
    <w:p w14:paraId="03CD604D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XI. </w:t>
      </w:r>
      <w:r>
        <w:rPr>
          <w:b/>
          <w:color w:val="1F4E79"/>
          <w:sz w:val="32"/>
        </w:rPr>
        <w:t>სამონადირეო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მეურნეობის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ტერიტორიის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დაცვის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მექანიზმები</w:t>
      </w:r>
    </w:p>
    <w:p w14:paraId="78F42D68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ლ</w:t>
      </w:r>
      <w:r>
        <w:t xml:space="preserve">“ </w:t>
      </w:r>
      <w:r>
        <w:t>ქვეპუნქტისა</w:t>
      </w:r>
      <w:r>
        <w:t xml:space="preserve"> </w:t>
      </w:r>
      <w:r>
        <w:t>და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ე</w:t>
      </w:r>
      <w:r>
        <w:t xml:space="preserve">“ </w:t>
      </w:r>
      <w:r>
        <w:t>ქვეპუნქტის</w:t>
      </w:r>
      <w:r>
        <w:t xml:space="preserve"> </w:t>
      </w:r>
      <w:r>
        <w:t>შესრულების</w:t>
      </w:r>
      <w:r>
        <w:t xml:space="preserve"> </w:t>
      </w:r>
      <w:r>
        <w:t>მიზნით</w:t>
      </w:r>
      <w:r>
        <w:t>.</w:t>
      </w:r>
    </w:p>
    <w:p w14:paraId="4A7EDAE7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11.1 </w:t>
      </w:r>
      <w:r>
        <w:rPr>
          <w:b/>
          <w:color w:val="2E75B6"/>
          <w:sz w:val="28"/>
        </w:rPr>
        <w:t>რეინჯერ</w:t>
      </w:r>
      <w:r>
        <w:rPr>
          <w:b/>
          <w:color w:val="2E75B6"/>
          <w:sz w:val="28"/>
        </w:rPr>
        <w:t>-</w:t>
      </w:r>
      <w:r>
        <w:rPr>
          <w:b/>
          <w:color w:val="2E75B6"/>
          <w:sz w:val="28"/>
        </w:rPr>
        <w:t>ეგე</w:t>
      </w:r>
      <w:r>
        <w:rPr>
          <w:b/>
          <w:color w:val="2E75B6"/>
          <w:sz w:val="28"/>
        </w:rPr>
        <w:t>რული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სამსახური</w:t>
      </w:r>
    </w:p>
    <w:p w14:paraId="7FA0ADF3" w14:textId="77777777" w:rsidR="009E7183" w:rsidRDefault="00F0083E">
      <w:pPr>
        <w:spacing w:after="120"/>
        <w:jc w:val="both"/>
      </w:pPr>
      <w:r>
        <w:t>ტერიტორიის</w:t>
      </w:r>
      <w:r>
        <w:t xml:space="preserve"> </w:t>
      </w:r>
      <w:r>
        <w:t>დაცვის</w:t>
      </w:r>
      <w:r>
        <w:t xml:space="preserve"> </w:t>
      </w:r>
      <w:r>
        <w:t>ძირითად</w:t>
      </w:r>
      <w:r>
        <w:t xml:space="preserve"> </w:t>
      </w:r>
      <w:r>
        <w:t>მექანიზმს</w:t>
      </w:r>
      <w:r>
        <w:t xml:space="preserve"> </w:t>
      </w:r>
      <w:r>
        <w:t>წარმოადგენს</w:t>
      </w:r>
      <w:r>
        <w:t xml:space="preserve"> </w:t>
      </w:r>
      <w:r>
        <w:t>რეინჯერ</w:t>
      </w:r>
      <w:r>
        <w:t>-</w:t>
      </w:r>
      <w:r>
        <w:t>ეგერული</w:t>
      </w:r>
      <w:r>
        <w:t xml:space="preserve"> </w:t>
      </w:r>
      <w:r>
        <w:t>სამსახური</w:t>
      </w:r>
      <w:r>
        <w:t xml:space="preserve">, </w:t>
      </w:r>
      <w:r>
        <w:t>რომელიც</w:t>
      </w:r>
      <w:r>
        <w:t xml:space="preserve"> </w:t>
      </w:r>
      <w:r>
        <w:t>ფუნქციონირებს</w:t>
      </w:r>
      <w:r>
        <w:t xml:space="preserve"> </w:t>
      </w:r>
      <w:r>
        <w:t>მუდმივი</w:t>
      </w:r>
      <w:r>
        <w:t xml:space="preserve"> </w:t>
      </w:r>
      <w:r>
        <w:t>მორიგეობის</w:t>
      </w:r>
      <w:r>
        <w:t xml:space="preserve"> </w:t>
      </w:r>
      <w:r>
        <w:t>რეჟიმში</w:t>
      </w:r>
      <w:r>
        <w:t>.</w:t>
      </w:r>
    </w:p>
    <w:p w14:paraId="523E41E8" w14:textId="77777777" w:rsidR="009E7183" w:rsidRDefault="00F0083E">
      <w:pPr>
        <w:spacing w:after="120"/>
        <w:jc w:val="both"/>
      </w:pPr>
      <w:r>
        <w:t>რაოდენობა</w:t>
      </w:r>
      <w:r>
        <w:t xml:space="preserve"> </w:t>
      </w:r>
      <w:r>
        <w:t>და</w:t>
      </w:r>
      <w:r>
        <w:t xml:space="preserve"> </w:t>
      </w:r>
      <w:r>
        <w:t>შეთანხმება</w:t>
      </w:r>
      <w:r>
        <w:t xml:space="preserve">: </w:t>
      </w:r>
      <w:r>
        <w:t>რეინჯერ</w:t>
      </w:r>
      <w:r>
        <w:t>-</w:t>
      </w:r>
      <w:r>
        <w:t>ეგერების</w:t>
      </w:r>
      <w:r>
        <w:t xml:space="preserve"> </w:t>
      </w:r>
      <w:r>
        <w:t>რაოდენობა</w:t>
      </w:r>
      <w:r>
        <w:t xml:space="preserve"> </w:t>
      </w:r>
      <w:r>
        <w:t>შეთანხმდება</w:t>
      </w:r>
      <w:r>
        <w:t xml:space="preserve"> </w:t>
      </w:r>
      <w:r>
        <w:t>სამინისტროსთან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ე</w:t>
      </w:r>
      <w:r>
        <w:t xml:space="preserve">“ </w:t>
      </w:r>
      <w:r>
        <w:t>პუნქტის</w:t>
      </w:r>
      <w:r>
        <w:t xml:space="preserve"> </w:t>
      </w:r>
      <w:r>
        <w:t>შესაბამი</w:t>
      </w:r>
      <w:r>
        <w:t>სად</w:t>
      </w:r>
      <w:r>
        <w:t xml:space="preserve">. </w:t>
      </w:r>
      <w:r>
        <w:t>წინასწარი</w:t>
      </w:r>
      <w:r>
        <w:t xml:space="preserve"> </w:t>
      </w:r>
      <w:r>
        <w:t>დაგეგმვის</w:t>
      </w:r>
      <w:r>
        <w:t xml:space="preserve"> </w:t>
      </w:r>
      <w:r>
        <w:t>შესაბამისად</w:t>
      </w:r>
      <w:r>
        <w:t xml:space="preserve">, </w:t>
      </w:r>
      <w:r>
        <w:t>რეინჯერ</w:t>
      </w:r>
      <w:r>
        <w:t>-</w:t>
      </w:r>
      <w:r>
        <w:t>ეგერების</w:t>
      </w:r>
      <w:r>
        <w:t xml:space="preserve"> </w:t>
      </w:r>
      <w:r>
        <w:t>რაოდენობა</w:t>
      </w:r>
      <w:r>
        <w:t xml:space="preserve"> </w:t>
      </w:r>
      <w:r>
        <w:t>შეადგენს</w:t>
      </w:r>
      <w:r>
        <w:t xml:space="preserve"> 6 </w:t>
      </w:r>
      <w:r>
        <w:t>ერთეულს</w:t>
      </w:r>
      <w:r>
        <w:t xml:space="preserve">, </w:t>
      </w:r>
      <w:r>
        <w:t>რომელიც</w:t>
      </w:r>
      <w:r>
        <w:t xml:space="preserve"> </w:t>
      </w:r>
      <w:r>
        <w:t>განთავსდება</w:t>
      </w:r>
      <w:r>
        <w:t xml:space="preserve"> </w:t>
      </w:r>
      <w:r>
        <w:t>მორიგეობის</w:t>
      </w:r>
      <w:r>
        <w:t xml:space="preserve"> </w:t>
      </w:r>
      <w:r>
        <w:t>გრაფიკით</w:t>
      </w:r>
      <w:r>
        <w:t xml:space="preserve"> 24-</w:t>
      </w:r>
      <w:r>
        <w:t>საათიანი</w:t>
      </w:r>
      <w:r>
        <w:t xml:space="preserve"> </w:t>
      </w:r>
      <w:r>
        <w:t>დაფარვისთვის</w:t>
      </w:r>
      <w:r>
        <w:t xml:space="preserve"> </w:t>
      </w:r>
      <w:r>
        <w:t>წლის</w:t>
      </w:r>
      <w:r>
        <w:t xml:space="preserve"> </w:t>
      </w:r>
      <w:r>
        <w:t>განმავლობაში</w:t>
      </w:r>
      <w:r>
        <w:t>.</w:t>
      </w:r>
    </w:p>
    <w:p w14:paraId="39733A39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11.2 </w:t>
      </w:r>
      <w:r>
        <w:rPr>
          <w:b/>
          <w:color w:val="2E75B6"/>
          <w:sz w:val="28"/>
        </w:rPr>
        <w:t>რეინჯერ</w:t>
      </w:r>
      <w:r>
        <w:rPr>
          <w:b/>
          <w:color w:val="2E75B6"/>
          <w:sz w:val="28"/>
        </w:rPr>
        <w:t>-</w:t>
      </w:r>
      <w:r>
        <w:rPr>
          <w:b/>
          <w:color w:val="2E75B6"/>
          <w:sz w:val="28"/>
        </w:rPr>
        <w:t>ეგერების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ფუნქციები</w:t>
      </w:r>
    </w:p>
    <w:p w14:paraId="148D677D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ტერიტორიის</w:t>
      </w:r>
      <w:r>
        <w:t xml:space="preserve"> </w:t>
      </w:r>
      <w:r>
        <w:t>სისტემატური</w:t>
      </w:r>
      <w:r>
        <w:t xml:space="preserve"> </w:t>
      </w:r>
      <w:r>
        <w:t>პატრულირება</w:t>
      </w:r>
      <w:r>
        <w:t xml:space="preserve"> (</w:t>
      </w:r>
      <w:r>
        <w:t>ქვეითად</w:t>
      </w:r>
      <w:r>
        <w:t xml:space="preserve">, </w:t>
      </w:r>
      <w:r>
        <w:t>ცხენები</w:t>
      </w:r>
      <w:r>
        <w:t>თ</w:t>
      </w:r>
      <w:r>
        <w:t xml:space="preserve">, </w:t>
      </w:r>
      <w:r>
        <w:t>ავტოტრანსპორტით</w:t>
      </w:r>
      <w:r>
        <w:t>);</w:t>
      </w:r>
    </w:p>
    <w:p w14:paraId="0FC7E487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უკანონო</w:t>
      </w:r>
      <w:r>
        <w:t xml:space="preserve"> </w:t>
      </w:r>
      <w:r>
        <w:t>ნადირობის</w:t>
      </w:r>
      <w:r>
        <w:t xml:space="preserve"> </w:t>
      </w:r>
      <w:r>
        <w:t>პრევენცია</w:t>
      </w:r>
      <w:r>
        <w:t xml:space="preserve">, </w:t>
      </w:r>
      <w:r>
        <w:t>აღკვეთა</w:t>
      </w:r>
      <w:r>
        <w:t xml:space="preserve"> </w:t>
      </w:r>
      <w:r>
        <w:t>და</w:t>
      </w:r>
      <w:r>
        <w:t xml:space="preserve"> </w:t>
      </w:r>
      <w:r>
        <w:t>დოკუმენტირება</w:t>
      </w:r>
      <w:r>
        <w:t>;</w:t>
      </w:r>
    </w:p>
    <w:p w14:paraId="0296D8C7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ცხოველთა</w:t>
      </w:r>
      <w:r>
        <w:t xml:space="preserve"> </w:t>
      </w:r>
      <w:r>
        <w:t>მონიტორინგი</w:t>
      </w:r>
      <w:r>
        <w:t xml:space="preserve"> </w:t>
      </w:r>
      <w:r>
        <w:t>და</w:t>
      </w:r>
      <w:r>
        <w:t xml:space="preserve"> </w:t>
      </w:r>
      <w:r>
        <w:t>აღრიცხვა</w:t>
      </w:r>
      <w:r>
        <w:t>;</w:t>
      </w:r>
    </w:p>
    <w:p w14:paraId="7006F393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ფუნქციონირებისა</w:t>
      </w:r>
      <w:r>
        <w:t xml:space="preserve"> </w:t>
      </w:r>
      <w:r>
        <w:t>და</w:t>
      </w:r>
      <w:r>
        <w:t xml:space="preserve"> </w:t>
      </w:r>
      <w:r>
        <w:t>მონაცემთა</w:t>
      </w:r>
      <w:r>
        <w:t xml:space="preserve"> </w:t>
      </w:r>
      <w:r>
        <w:t>შეგროვების</w:t>
      </w:r>
      <w:r>
        <w:t xml:space="preserve"> </w:t>
      </w:r>
      <w:r>
        <w:t>უზრუნველყოფა</w:t>
      </w:r>
      <w:r>
        <w:t>;</w:t>
      </w:r>
    </w:p>
    <w:p w14:paraId="55BB51D4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ბიოტექნიკური</w:t>
      </w:r>
      <w:r>
        <w:t xml:space="preserve"> </w:t>
      </w:r>
      <w:r>
        <w:t>ინფრასტრუქტურის</w:t>
      </w:r>
      <w:r>
        <w:t xml:space="preserve"> (</w:t>
      </w:r>
      <w:r>
        <w:t>საკვებურები</w:t>
      </w:r>
      <w:r>
        <w:t xml:space="preserve">, </w:t>
      </w:r>
      <w:r>
        <w:t>თავშესაფრები</w:t>
      </w:r>
      <w:r>
        <w:t xml:space="preserve">) </w:t>
      </w:r>
      <w:r>
        <w:t>მოვლა</w:t>
      </w:r>
      <w:r>
        <w:t xml:space="preserve"> </w:t>
      </w:r>
      <w:r>
        <w:t>დ</w:t>
      </w:r>
      <w:r>
        <w:t>ა</w:t>
      </w:r>
      <w:r>
        <w:t xml:space="preserve"> </w:t>
      </w:r>
      <w:r>
        <w:t>მონიტორინგი</w:t>
      </w:r>
      <w:r>
        <w:t>;</w:t>
      </w:r>
    </w:p>
    <w:p w14:paraId="0E3F1380" w14:textId="77777777" w:rsidR="009E7183" w:rsidRDefault="00F0083E">
      <w:pPr>
        <w:spacing w:after="120"/>
        <w:jc w:val="both"/>
      </w:pPr>
      <w:r>
        <w:t>ვ</w:t>
      </w:r>
      <w:r>
        <w:t xml:space="preserve">) </w:t>
      </w:r>
      <w:r>
        <w:t>ხანძარსაწინააღმდეგო</w:t>
      </w:r>
      <w:r>
        <w:t xml:space="preserve"> </w:t>
      </w:r>
      <w:r>
        <w:t>კონტროლი</w:t>
      </w:r>
      <w:r>
        <w:t xml:space="preserve"> (IX </w:t>
      </w:r>
      <w:r>
        <w:t>თავი</w:t>
      </w:r>
      <w:r>
        <w:t>);</w:t>
      </w:r>
    </w:p>
    <w:p w14:paraId="24DBD50B" w14:textId="77777777" w:rsidR="009E7183" w:rsidRDefault="00F0083E">
      <w:pPr>
        <w:spacing w:after="120"/>
        <w:jc w:val="both"/>
      </w:pPr>
      <w:r>
        <w:t>ზ</w:t>
      </w:r>
      <w:r>
        <w:t xml:space="preserve">) </w:t>
      </w:r>
      <w:r>
        <w:t>ვიზიტორთა</w:t>
      </w:r>
      <w:r>
        <w:t xml:space="preserve"> </w:t>
      </w:r>
      <w:r>
        <w:t>ინფორმირება</w:t>
      </w:r>
      <w:r>
        <w:t xml:space="preserve"> </w:t>
      </w:r>
      <w:r>
        <w:t>და</w:t>
      </w:r>
      <w:r>
        <w:t xml:space="preserve"> </w:t>
      </w:r>
      <w:r>
        <w:t>ქცევის</w:t>
      </w:r>
      <w:r>
        <w:t xml:space="preserve"> </w:t>
      </w:r>
      <w:r>
        <w:t>წესების</w:t>
      </w:r>
      <w:r>
        <w:t xml:space="preserve"> </w:t>
      </w:r>
      <w:r>
        <w:t>კონტროლი</w:t>
      </w:r>
      <w:r>
        <w:t>;</w:t>
      </w:r>
    </w:p>
    <w:p w14:paraId="2088BBAC" w14:textId="77777777" w:rsidR="009E7183" w:rsidRDefault="00F0083E">
      <w:pPr>
        <w:spacing w:after="120"/>
        <w:jc w:val="both"/>
      </w:pPr>
      <w:r>
        <w:t>თ</w:t>
      </w:r>
      <w:r>
        <w:t xml:space="preserve">) </w:t>
      </w:r>
      <w:r>
        <w:t>ფირნიშებისა</w:t>
      </w:r>
      <w:r>
        <w:t xml:space="preserve"> </w:t>
      </w:r>
      <w:r>
        <w:t>და</w:t>
      </w:r>
      <w:r>
        <w:t xml:space="preserve"> </w:t>
      </w:r>
      <w:r>
        <w:t>სასაზღვრო</w:t>
      </w:r>
      <w:r>
        <w:t xml:space="preserve"> </w:t>
      </w:r>
      <w:r>
        <w:t>მარკირების</w:t>
      </w:r>
      <w:r>
        <w:t xml:space="preserve"> </w:t>
      </w:r>
      <w:r>
        <w:t>მოვლა</w:t>
      </w:r>
      <w:r>
        <w:t>;</w:t>
      </w:r>
    </w:p>
    <w:p w14:paraId="3894838F" w14:textId="77777777" w:rsidR="009E7183" w:rsidRDefault="00F0083E">
      <w:pPr>
        <w:spacing w:after="120"/>
        <w:jc w:val="both"/>
      </w:pPr>
      <w:r>
        <w:t>ი</w:t>
      </w:r>
      <w:r>
        <w:t xml:space="preserve">) </w:t>
      </w:r>
      <w:r>
        <w:t>ინციდენტებზე</w:t>
      </w:r>
      <w:r>
        <w:t xml:space="preserve"> </w:t>
      </w:r>
      <w:r>
        <w:t>რეაგირება</w:t>
      </w:r>
      <w:r>
        <w:t xml:space="preserve"> </w:t>
      </w:r>
      <w:r>
        <w:t>და</w:t>
      </w:r>
      <w:r>
        <w:t xml:space="preserve"> </w:t>
      </w:r>
      <w:r>
        <w:t>ანგარიშგება</w:t>
      </w:r>
      <w:r>
        <w:t>.</w:t>
      </w:r>
    </w:p>
    <w:p w14:paraId="3487E921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11.3 </w:t>
      </w:r>
      <w:r>
        <w:rPr>
          <w:b/>
          <w:color w:val="2E75B6"/>
          <w:sz w:val="28"/>
        </w:rPr>
        <w:t>საპატრულო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ზონები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გრაფიკი</w:t>
      </w:r>
    </w:p>
    <w:p w14:paraId="5D076B35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დაცვა</w:t>
      </w:r>
      <w:r>
        <w:t xml:space="preserve"> </w:t>
      </w:r>
      <w:r>
        <w:t>ხორციელდება</w:t>
      </w:r>
      <w:r>
        <w:t xml:space="preserve"> </w:t>
      </w:r>
      <w:r>
        <w:t>ზონირების</w:t>
      </w:r>
      <w:r>
        <w:t xml:space="preserve"> </w:t>
      </w:r>
      <w:r>
        <w:t>სტრუქტურის</w:t>
      </w:r>
      <w:r>
        <w:t xml:space="preserve"> </w:t>
      </w:r>
      <w:r>
        <w:t>შესაბამისად</w:t>
      </w:r>
      <w:r>
        <w:t xml:space="preserve">: </w:t>
      </w:r>
      <w:r>
        <w:t>გაძლიერებული</w:t>
      </w:r>
      <w:r>
        <w:t xml:space="preserve"> </w:t>
      </w:r>
      <w:r>
        <w:t>პატრულირება</w:t>
      </w:r>
      <w:r>
        <w:t xml:space="preserve"> — </w:t>
      </w:r>
      <w:r>
        <w:t>აღკვეთილში</w:t>
      </w:r>
      <w:r>
        <w:t xml:space="preserve"> (250-</w:t>
      </w:r>
      <w:r>
        <w:t>მეტრიანი</w:t>
      </w:r>
      <w:r>
        <w:t xml:space="preserve"> </w:t>
      </w:r>
      <w:r>
        <w:t>ბუფერი</w:t>
      </w:r>
      <w:r>
        <w:t xml:space="preserve">); </w:t>
      </w:r>
      <w:r>
        <w:t>რეგულარული</w:t>
      </w:r>
      <w:r>
        <w:t xml:space="preserve"> — </w:t>
      </w:r>
      <w:r>
        <w:t>აღწარმოების</w:t>
      </w:r>
      <w:r>
        <w:t xml:space="preserve"> </w:t>
      </w:r>
      <w:r>
        <w:t>უბანში</w:t>
      </w:r>
      <w:r>
        <w:t xml:space="preserve">; </w:t>
      </w:r>
      <w:r>
        <w:t>დაცვა</w:t>
      </w:r>
      <w:r>
        <w:t xml:space="preserve"> — </w:t>
      </w:r>
      <w:r>
        <w:t>საშენთან</w:t>
      </w:r>
      <w:r>
        <w:t xml:space="preserve">; </w:t>
      </w:r>
      <w:r>
        <w:t>გადახედვა</w:t>
      </w:r>
      <w:r>
        <w:t xml:space="preserve"> — </w:t>
      </w:r>
      <w:r>
        <w:t>სანადირო</w:t>
      </w:r>
      <w:r>
        <w:t xml:space="preserve"> </w:t>
      </w:r>
      <w:r>
        <w:t>უბანში</w:t>
      </w:r>
      <w:r>
        <w:t xml:space="preserve">; </w:t>
      </w:r>
      <w:r>
        <w:t>სეზონური</w:t>
      </w:r>
      <w:r>
        <w:t xml:space="preserve"> — </w:t>
      </w:r>
      <w:r>
        <w:t>საზოგადოებრივ</w:t>
      </w:r>
      <w:r>
        <w:t xml:space="preserve"> </w:t>
      </w:r>
      <w:r>
        <w:t>სავარგულში</w:t>
      </w:r>
      <w:r>
        <w:t>.</w:t>
      </w:r>
    </w:p>
    <w:p w14:paraId="00A8B064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11.4 </w:t>
      </w:r>
      <w:r>
        <w:rPr>
          <w:b/>
          <w:color w:val="2E75B6"/>
          <w:sz w:val="28"/>
        </w:rPr>
        <w:t>აღჭურვილობ</w:t>
      </w:r>
      <w:r>
        <w:rPr>
          <w:b/>
          <w:color w:val="2E75B6"/>
          <w:sz w:val="28"/>
        </w:rPr>
        <w:t>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ტრანსპორტი</w:t>
      </w:r>
    </w:p>
    <w:p w14:paraId="6283A187" w14:textId="77777777" w:rsidR="009E7183" w:rsidRDefault="00F0083E">
      <w:pPr>
        <w:spacing w:after="120"/>
        <w:jc w:val="both"/>
      </w:pPr>
      <w:r>
        <w:t>კავშირგაბმულობის</w:t>
      </w:r>
      <w:r>
        <w:t xml:space="preserve"> </w:t>
      </w:r>
      <w:r>
        <w:t>საშუალებები</w:t>
      </w:r>
      <w:r>
        <w:t xml:space="preserve"> (</w:t>
      </w:r>
      <w:r>
        <w:t>რადიო</w:t>
      </w:r>
      <w:r>
        <w:t xml:space="preserve">, </w:t>
      </w:r>
      <w:r>
        <w:t>მობილური</w:t>
      </w:r>
      <w:r>
        <w:t xml:space="preserve">); GPS </w:t>
      </w:r>
      <w:r>
        <w:t>მოწყობილობები</w:t>
      </w:r>
      <w:r>
        <w:t xml:space="preserve">; </w:t>
      </w:r>
      <w:r>
        <w:t>ბინოკლები</w:t>
      </w:r>
      <w:r>
        <w:t xml:space="preserve"> </w:t>
      </w:r>
      <w:r>
        <w:t>და</w:t>
      </w:r>
      <w:r>
        <w:t xml:space="preserve"> </w:t>
      </w:r>
      <w:r>
        <w:t>ოპტიკური</w:t>
      </w:r>
      <w:r>
        <w:t xml:space="preserve"> </w:t>
      </w:r>
      <w:r>
        <w:t>ხელსაწყოები</w:t>
      </w:r>
      <w:r>
        <w:t xml:space="preserve">; </w:t>
      </w:r>
      <w:r>
        <w:t>ფოტო</w:t>
      </w:r>
      <w:r>
        <w:t>/</w:t>
      </w:r>
      <w:r>
        <w:t>ვიდეო</w:t>
      </w:r>
      <w:r>
        <w:t xml:space="preserve"> </w:t>
      </w:r>
      <w:r>
        <w:t>კამერები</w:t>
      </w:r>
      <w:r>
        <w:t xml:space="preserve">; </w:t>
      </w:r>
      <w:r>
        <w:t>პერსონალური</w:t>
      </w:r>
      <w:r>
        <w:t xml:space="preserve"> </w:t>
      </w:r>
      <w:r>
        <w:t>დაცვის</w:t>
      </w:r>
      <w:r>
        <w:t xml:space="preserve"> </w:t>
      </w:r>
      <w:r>
        <w:lastRenderedPageBreak/>
        <w:t>საშუალებები</w:t>
      </w:r>
      <w:r>
        <w:t xml:space="preserve">; </w:t>
      </w:r>
      <w:r>
        <w:t>ცხენები</w:t>
      </w:r>
      <w:r>
        <w:t xml:space="preserve"> (4 </w:t>
      </w:r>
      <w:r>
        <w:t>ერთეული</w:t>
      </w:r>
      <w:r>
        <w:t>) — №594/</w:t>
      </w:r>
      <w:r>
        <w:t>ს</w:t>
      </w:r>
      <w:r>
        <w:t xml:space="preserve"> „</w:t>
      </w:r>
      <w:r>
        <w:t>პ</w:t>
      </w:r>
      <w:r>
        <w:t xml:space="preserve">“ </w:t>
      </w:r>
      <w:r>
        <w:t>პუნქტის</w:t>
      </w:r>
      <w:r>
        <w:t xml:space="preserve"> </w:t>
      </w:r>
      <w:r>
        <w:t>შესრულებისთვისაც</w:t>
      </w:r>
      <w:r>
        <w:t xml:space="preserve"> </w:t>
      </w:r>
      <w:r>
        <w:t>გამოიყენება</w:t>
      </w:r>
      <w:r>
        <w:t xml:space="preserve">; </w:t>
      </w:r>
      <w:r>
        <w:t>ფირმის</w:t>
      </w:r>
      <w:r>
        <w:t xml:space="preserve"> </w:t>
      </w:r>
      <w:r>
        <w:t>უნიფორმ</w:t>
      </w:r>
      <w:r>
        <w:t>ა</w:t>
      </w:r>
      <w:r>
        <w:t xml:space="preserve"> </w:t>
      </w:r>
      <w:r>
        <w:t>და</w:t>
      </w:r>
      <w:r>
        <w:t xml:space="preserve"> </w:t>
      </w:r>
      <w:r>
        <w:t>იდენტიფიკაცია</w:t>
      </w:r>
      <w:r>
        <w:t>.</w:t>
      </w:r>
    </w:p>
    <w:p w14:paraId="6ED89088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11.5 </w:t>
      </w:r>
      <w:r>
        <w:rPr>
          <w:b/>
          <w:color w:val="2E75B6"/>
          <w:sz w:val="28"/>
        </w:rPr>
        <w:t>ტრენინგი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კვალიფიკაცია</w:t>
      </w:r>
    </w:p>
    <w:p w14:paraId="052DAA92" w14:textId="77777777" w:rsidR="009E7183" w:rsidRDefault="00F0083E">
      <w:pPr>
        <w:spacing w:after="120"/>
        <w:jc w:val="both"/>
      </w:pPr>
      <w:r>
        <w:t>რეინჯერ</w:t>
      </w:r>
      <w:r>
        <w:t>-</w:t>
      </w:r>
      <w:r>
        <w:t>ეგერები</w:t>
      </w:r>
      <w:r>
        <w:t xml:space="preserve"> </w:t>
      </w:r>
      <w:r>
        <w:t>გადიან</w:t>
      </w:r>
      <w:r>
        <w:t xml:space="preserve"> </w:t>
      </w:r>
      <w:r>
        <w:t>ტრენინგებს</w:t>
      </w:r>
      <w:r>
        <w:t xml:space="preserve">: </w:t>
      </w:r>
      <w:r>
        <w:t>გარემოსდაცვითი</w:t>
      </w:r>
      <w:r>
        <w:t xml:space="preserve"> </w:t>
      </w:r>
      <w:r>
        <w:t>კანონმდებლობა</w:t>
      </w:r>
      <w:r>
        <w:t xml:space="preserve">, </w:t>
      </w:r>
      <w:r>
        <w:t>ცხოველთა</w:t>
      </w:r>
      <w:r>
        <w:t xml:space="preserve"> </w:t>
      </w:r>
      <w:r>
        <w:t>იდენტიფიცირება</w:t>
      </w:r>
      <w:r>
        <w:t xml:space="preserve">, </w:t>
      </w:r>
      <w:r>
        <w:t>მონიტორინგის</w:t>
      </w:r>
      <w:r>
        <w:t xml:space="preserve"> </w:t>
      </w:r>
      <w:r>
        <w:t>მეთოდები</w:t>
      </w:r>
      <w:r>
        <w:t xml:space="preserve">, </w:t>
      </w:r>
      <w:r>
        <w:t>ფოტო</w:t>
      </w:r>
      <w:r>
        <w:t>-</w:t>
      </w:r>
      <w:r>
        <w:t>ხაფანგებთან</w:t>
      </w:r>
      <w:r>
        <w:t xml:space="preserve"> </w:t>
      </w:r>
      <w:r>
        <w:t>მუშაობა</w:t>
      </w:r>
      <w:r>
        <w:t xml:space="preserve">, </w:t>
      </w:r>
      <w:r>
        <w:t>ვეტერინარული</w:t>
      </w:r>
      <w:r>
        <w:t xml:space="preserve"> </w:t>
      </w:r>
      <w:r>
        <w:t>ბიოუსაფრთხოება</w:t>
      </w:r>
      <w:r>
        <w:t xml:space="preserve">,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</w:t>
      </w:r>
      <w:r>
        <w:t xml:space="preserve">, </w:t>
      </w:r>
      <w:r>
        <w:t>ხანძარსაწინაა</w:t>
      </w:r>
      <w:r>
        <w:t>ღმდეგო</w:t>
      </w:r>
      <w:r>
        <w:t xml:space="preserve">, </w:t>
      </w:r>
      <w:r>
        <w:t>პირველი</w:t>
      </w:r>
      <w:r>
        <w:t xml:space="preserve"> </w:t>
      </w:r>
      <w:r>
        <w:t>სამედიცინო</w:t>
      </w:r>
      <w:r>
        <w:t xml:space="preserve"> </w:t>
      </w:r>
      <w:r>
        <w:t>დახმარება</w:t>
      </w:r>
      <w:r>
        <w:t xml:space="preserve">, </w:t>
      </w:r>
      <w:r>
        <w:t>კონფლიქტის</w:t>
      </w:r>
      <w:r>
        <w:t xml:space="preserve"> </w:t>
      </w:r>
      <w:r>
        <w:t>მართვა</w:t>
      </w:r>
      <w:r>
        <w:t>.</w:t>
      </w:r>
    </w:p>
    <w:p w14:paraId="43F54B93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11.6 </w:t>
      </w:r>
      <w:r>
        <w:rPr>
          <w:b/>
          <w:color w:val="2E75B6"/>
          <w:sz w:val="28"/>
        </w:rPr>
        <w:t>თანამშრომლობა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უწყვეტ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ორგანოებთან</w:t>
      </w:r>
    </w:p>
    <w:p w14:paraId="34612A82" w14:textId="77777777" w:rsidR="009E7183" w:rsidRDefault="00F0083E">
      <w:pPr>
        <w:spacing w:after="120"/>
        <w:jc w:val="both"/>
      </w:pP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ეროვნული</w:t>
      </w:r>
      <w:r>
        <w:t xml:space="preserve"> </w:t>
      </w:r>
      <w:r>
        <w:t>სააგენტო</w:t>
      </w:r>
      <w:r>
        <w:t xml:space="preserve">; </w:t>
      </w:r>
      <w:r>
        <w:t>საქართველოს</w:t>
      </w:r>
      <w:r>
        <w:t xml:space="preserve"> </w:t>
      </w:r>
      <w:r>
        <w:t>შინაგან</w:t>
      </w:r>
      <w:r>
        <w:t xml:space="preserve"> </w:t>
      </w:r>
      <w:r>
        <w:t>საქმეთა</w:t>
      </w:r>
      <w:r>
        <w:t xml:space="preserve"> </w:t>
      </w:r>
      <w:r>
        <w:t>სამინისტრო</w:t>
      </w:r>
      <w:r>
        <w:t xml:space="preserve">; </w:t>
      </w:r>
      <w:r>
        <w:t>სახელმწიფო</w:t>
      </w:r>
      <w:r>
        <w:t xml:space="preserve"> </w:t>
      </w:r>
      <w:r>
        <w:t>ტყის</w:t>
      </w:r>
      <w:r>
        <w:t xml:space="preserve"> </w:t>
      </w:r>
      <w:r>
        <w:t>მართვის</w:t>
      </w:r>
      <w:r>
        <w:t xml:space="preserve"> </w:t>
      </w:r>
      <w:r>
        <w:t>ორგანო</w:t>
      </w:r>
      <w:r>
        <w:t xml:space="preserve">;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ადმინისტრაცია</w:t>
      </w:r>
      <w:r>
        <w:t xml:space="preserve">; </w:t>
      </w:r>
      <w:r>
        <w:t>ადგილობრივი</w:t>
      </w:r>
      <w:r>
        <w:t xml:space="preserve"> </w:t>
      </w:r>
      <w:r>
        <w:t>თვითმ</w:t>
      </w:r>
      <w:r>
        <w:t>მართველობა</w:t>
      </w:r>
      <w:r>
        <w:t>.</w:t>
      </w:r>
    </w:p>
    <w:p w14:paraId="0EA88A7B" w14:textId="77777777" w:rsidR="009E7183" w:rsidRDefault="00F0083E">
      <w:r>
        <w:br w:type="page"/>
      </w:r>
    </w:p>
    <w:p w14:paraId="72D54E92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XII. </w:t>
      </w:r>
      <w:r>
        <w:rPr>
          <w:b/>
          <w:color w:val="1F4E79"/>
          <w:sz w:val="32"/>
        </w:rPr>
        <w:t>ტურიზმის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განვითარების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ღონისძიებები</w:t>
      </w:r>
    </w:p>
    <w:p w14:paraId="7C343896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მ</w:t>
      </w:r>
      <w:r>
        <w:t xml:space="preserve">“ </w:t>
      </w:r>
      <w:r>
        <w:t>ქვეპუნქტისა</w:t>
      </w:r>
      <w:r>
        <w:t xml:space="preserve"> </w:t>
      </w:r>
      <w:r>
        <w:t>და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პ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>.</w:t>
      </w:r>
    </w:p>
    <w:p w14:paraId="7A6BD4F0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12.1 </w:t>
      </w:r>
      <w:r>
        <w:rPr>
          <w:b/>
          <w:color w:val="2E75B6"/>
          <w:sz w:val="28"/>
        </w:rPr>
        <w:t>ტურიზმის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განვითარების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ძირითადი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მიმართულებები</w:t>
      </w:r>
    </w:p>
    <w:p w14:paraId="15D50489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სპორტული</w:t>
      </w:r>
      <w:r>
        <w:t xml:space="preserve"> </w:t>
      </w:r>
      <w:r>
        <w:t>ნადირობა</w:t>
      </w:r>
      <w:r>
        <w:t xml:space="preserve"> — </w:t>
      </w:r>
      <w:r>
        <w:t>გადამფრენი</w:t>
      </w:r>
      <w:r>
        <w:t xml:space="preserve"> </w:t>
      </w:r>
      <w:r>
        <w:t>ფრინველებზე</w:t>
      </w:r>
      <w:r>
        <w:t xml:space="preserve"> </w:t>
      </w:r>
      <w:r>
        <w:t>საზ</w:t>
      </w:r>
      <w:r>
        <w:t>ოგადოებრივ</w:t>
      </w:r>
      <w:r>
        <w:t xml:space="preserve"> </w:t>
      </w:r>
      <w:r>
        <w:t>სავარგულში</w:t>
      </w:r>
      <w:r>
        <w:t xml:space="preserve">; </w:t>
      </w:r>
      <w:r>
        <w:t>რეზიდენტულ</w:t>
      </w:r>
      <w:r>
        <w:t xml:space="preserve"> </w:t>
      </w:r>
      <w:r>
        <w:t>სახეობებზე</w:t>
      </w:r>
      <w:r>
        <w:t xml:space="preserve"> — </w:t>
      </w:r>
      <w:r>
        <w:t>მხოლოდ</w:t>
      </w:r>
      <w:r>
        <w:t xml:space="preserve"> II/III </w:t>
      </w:r>
      <w:r>
        <w:t>ეტაპზე</w:t>
      </w:r>
      <w:r>
        <w:t xml:space="preserve">, </w:t>
      </w:r>
      <w:r>
        <w:t>კვოტის</w:t>
      </w:r>
      <w:r>
        <w:t xml:space="preserve"> </w:t>
      </w:r>
      <w:r>
        <w:t>ფარგლებში</w:t>
      </w:r>
      <w:r>
        <w:t>;</w:t>
      </w:r>
    </w:p>
    <w:p w14:paraId="281BAD4D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ეკოტურიზმი</w:t>
      </w:r>
      <w:r>
        <w:t xml:space="preserve"> — </w:t>
      </w:r>
      <w:r>
        <w:t>ბუნებაზე</w:t>
      </w:r>
      <w:r>
        <w:t xml:space="preserve"> </w:t>
      </w:r>
      <w:r>
        <w:t>დაკვირვება</w:t>
      </w:r>
      <w:r>
        <w:t xml:space="preserve">, </w:t>
      </w:r>
      <w:r>
        <w:t>ფრინველთა</w:t>
      </w:r>
      <w:r>
        <w:t xml:space="preserve"> </w:t>
      </w:r>
      <w:r>
        <w:t>ფოტოგრაფირება</w:t>
      </w:r>
      <w:r>
        <w:t>;</w:t>
      </w:r>
    </w:p>
    <w:p w14:paraId="48D418EC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შემეცნებითი</w:t>
      </w:r>
      <w:r>
        <w:t xml:space="preserve"> </w:t>
      </w:r>
      <w:r>
        <w:t>ტურიზმი</w:t>
      </w:r>
      <w:r>
        <w:t xml:space="preserve"> — </w:t>
      </w:r>
      <w:r>
        <w:t>საინფორმაციო</w:t>
      </w:r>
      <w:r>
        <w:t xml:space="preserve"> </w:t>
      </w:r>
      <w:r>
        <w:t>ცენტრი</w:t>
      </w:r>
      <w:r>
        <w:t xml:space="preserve">, </w:t>
      </w:r>
      <w:r>
        <w:t>საგანმანათლებლო</w:t>
      </w:r>
      <w:r>
        <w:t xml:space="preserve"> </w:t>
      </w:r>
      <w:r>
        <w:t>ღონისძიებები</w:t>
      </w:r>
      <w:r>
        <w:t>;</w:t>
      </w:r>
    </w:p>
    <w:p w14:paraId="0BCCE72F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ცხენებით</w:t>
      </w:r>
      <w:r>
        <w:t xml:space="preserve"> </w:t>
      </w:r>
      <w:r>
        <w:t>გასეირნება</w:t>
      </w:r>
      <w:r>
        <w:t xml:space="preserve"> — №594/</w:t>
      </w:r>
      <w:r>
        <w:t>ს</w:t>
      </w:r>
      <w:r>
        <w:t xml:space="preserve"> „</w:t>
      </w:r>
      <w:r>
        <w:t>პ</w:t>
      </w:r>
      <w:r>
        <w:t xml:space="preserve">“ </w:t>
      </w:r>
      <w:r>
        <w:t>პუნქტის</w:t>
      </w:r>
      <w:r>
        <w:t xml:space="preserve"> </w:t>
      </w:r>
      <w:r>
        <w:t>შესრულება</w:t>
      </w:r>
      <w:r>
        <w:t>;</w:t>
      </w:r>
    </w:p>
    <w:p w14:paraId="4ECDBA8F" w14:textId="77777777" w:rsidR="009E7183" w:rsidRDefault="00F0083E">
      <w:pPr>
        <w:spacing w:after="120"/>
        <w:jc w:val="both"/>
      </w:pPr>
      <w:r>
        <w:t>ე</w:t>
      </w:r>
      <w:r>
        <w:t xml:space="preserve">) </w:t>
      </w:r>
      <w:r>
        <w:t>რეკრეაცია</w:t>
      </w:r>
      <w:r>
        <w:t xml:space="preserve"> — </w:t>
      </w:r>
      <w:r>
        <w:t>კონტროლირებად</w:t>
      </w:r>
      <w:r>
        <w:t xml:space="preserve"> </w:t>
      </w:r>
      <w:r>
        <w:t>ზონებში</w:t>
      </w:r>
      <w:r>
        <w:t xml:space="preserve">, </w:t>
      </w:r>
      <w:r>
        <w:t>ბუდობის</w:t>
      </w:r>
      <w:r>
        <w:t xml:space="preserve"> </w:t>
      </w:r>
      <w:r>
        <w:t>სეზონის</w:t>
      </w:r>
      <w:r>
        <w:t xml:space="preserve"> </w:t>
      </w:r>
      <w:r>
        <w:t>გარეთ</w:t>
      </w:r>
      <w:r>
        <w:t>.</w:t>
      </w:r>
    </w:p>
    <w:p w14:paraId="457ADA8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12.2 </w:t>
      </w:r>
      <w:r>
        <w:rPr>
          <w:b/>
          <w:color w:val="2E75B6"/>
          <w:sz w:val="28"/>
        </w:rPr>
        <w:t>ტურისტული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ინფრასტრუქტურა</w:t>
      </w:r>
    </w:p>
    <w:p w14:paraId="151EAAC4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კოტეჯები</w:t>
      </w:r>
      <w:r>
        <w:t xml:space="preserve"> — №594/</w:t>
      </w:r>
      <w:r>
        <w:t>ს</w:t>
      </w:r>
      <w:r>
        <w:t xml:space="preserve"> „</w:t>
      </w:r>
      <w:r>
        <w:t>პ</w:t>
      </w:r>
      <w:r>
        <w:t xml:space="preserve">“ </w:t>
      </w:r>
      <w:r>
        <w:t>პუნქტის</w:t>
      </w:r>
      <w:r>
        <w:t xml:space="preserve"> </w:t>
      </w:r>
      <w:r>
        <w:t>შესრულება</w:t>
      </w:r>
      <w:r>
        <w:t xml:space="preserve">. </w:t>
      </w:r>
      <w:r>
        <w:t>დაიდგმება</w:t>
      </w:r>
      <w:r>
        <w:t xml:space="preserve"> 2 (</w:t>
      </w:r>
      <w:r>
        <w:t>ორი</w:t>
      </w:r>
      <w:r>
        <w:t xml:space="preserve">) </w:t>
      </w:r>
      <w:r>
        <w:t>მინი</w:t>
      </w:r>
      <w:r>
        <w:t xml:space="preserve"> </w:t>
      </w:r>
      <w:r>
        <w:t>კოტეჯი</w:t>
      </w:r>
      <w:r>
        <w:t xml:space="preserve">, </w:t>
      </w:r>
      <w:r>
        <w:t>თითოეული</w:t>
      </w:r>
      <w:r>
        <w:t xml:space="preserve"> 4 (</w:t>
      </w:r>
      <w:r>
        <w:t>ოთხი</w:t>
      </w:r>
      <w:r>
        <w:t xml:space="preserve">) </w:t>
      </w:r>
      <w:r>
        <w:t>ადამიანის</w:t>
      </w:r>
      <w:r>
        <w:t xml:space="preserve"> </w:t>
      </w:r>
      <w:r>
        <w:t>განთავსებისთვის</w:t>
      </w:r>
      <w:r>
        <w:t xml:space="preserve">. </w:t>
      </w:r>
      <w:r>
        <w:t>სრული</w:t>
      </w:r>
      <w:r>
        <w:t xml:space="preserve"> </w:t>
      </w:r>
      <w:r>
        <w:t>ფუნქციონირების</w:t>
      </w:r>
      <w:r>
        <w:t xml:space="preserve"> </w:t>
      </w:r>
      <w:r>
        <w:t>ვადა</w:t>
      </w:r>
      <w:r>
        <w:t xml:space="preserve"> —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;</w:t>
      </w:r>
    </w:p>
    <w:p w14:paraId="5489D162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ცხენების</w:t>
      </w:r>
      <w:r>
        <w:t xml:space="preserve"> </w:t>
      </w:r>
      <w:r>
        <w:t>ინფრასტრუქტურა</w:t>
      </w:r>
      <w:r>
        <w:t xml:space="preserve"> — №594/</w:t>
      </w:r>
      <w:r>
        <w:t>ს</w:t>
      </w:r>
      <w:r>
        <w:t xml:space="preserve"> „</w:t>
      </w:r>
      <w:r>
        <w:t>პ</w:t>
      </w:r>
      <w:r>
        <w:t xml:space="preserve">“ </w:t>
      </w:r>
      <w:r>
        <w:t>პუნქტის</w:t>
      </w:r>
      <w:r>
        <w:t xml:space="preserve"> </w:t>
      </w:r>
      <w:r>
        <w:t>შესრულება</w:t>
      </w:r>
      <w:r>
        <w:t xml:space="preserve">. </w:t>
      </w:r>
      <w:r>
        <w:t>ინფრასტრუქტურა</w:t>
      </w:r>
      <w:r>
        <w:t xml:space="preserve">, </w:t>
      </w:r>
      <w:r>
        <w:t>რომელიც</w:t>
      </w:r>
      <w:r>
        <w:t xml:space="preserve"> </w:t>
      </w:r>
      <w:r>
        <w:t>გამოყენებული</w:t>
      </w:r>
      <w:r>
        <w:t xml:space="preserve"> </w:t>
      </w:r>
      <w:r>
        <w:t>იქნება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მართვისა</w:t>
      </w:r>
      <w:r>
        <w:t xml:space="preserve"> </w:t>
      </w:r>
      <w:r>
        <w:t>და</w:t>
      </w:r>
      <w:r>
        <w:t xml:space="preserve"> </w:t>
      </w:r>
      <w:r>
        <w:t>ტურისტული</w:t>
      </w:r>
      <w:r>
        <w:t xml:space="preserve"> </w:t>
      </w:r>
      <w:r>
        <w:t>მომსახურებისთვის</w:t>
      </w:r>
      <w:r>
        <w:t>;</w:t>
      </w:r>
    </w:p>
    <w:p w14:paraId="46326E93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ეკოტურისტული</w:t>
      </w:r>
      <w:r>
        <w:t xml:space="preserve"> </w:t>
      </w:r>
      <w:r>
        <w:t>ბილიკები</w:t>
      </w:r>
      <w:r>
        <w:t xml:space="preserve"> — </w:t>
      </w:r>
      <w:r>
        <w:t>მონიშნული</w:t>
      </w:r>
      <w:r>
        <w:t xml:space="preserve">, </w:t>
      </w:r>
      <w:r>
        <w:t>რეკომენდებული</w:t>
      </w:r>
      <w:r>
        <w:t xml:space="preserve"> </w:t>
      </w:r>
      <w:r>
        <w:t>მ</w:t>
      </w:r>
      <w:r>
        <w:t>არშრუტებით</w:t>
      </w:r>
      <w:r>
        <w:t xml:space="preserve">, </w:t>
      </w:r>
      <w:r>
        <w:t>საინფორმაციო</w:t>
      </w:r>
      <w:r>
        <w:t xml:space="preserve"> </w:t>
      </w:r>
      <w:r>
        <w:t>ფირნიშებით</w:t>
      </w:r>
      <w:r>
        <w:t>;</w:t>
      </w:r>
    </w:p>
    <w:p w14:paraId="17C8CC4E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საინფორმაციო</w:t>
      </w:r>
      <w:r>
        <w:t xml:space="preserve"> </w:t>
      </w:r>
      <w:r>
        <w:t>ცენტრი</w:t>
      </w:r>
      <w:r>
        <w:t xml:space="preserve"> — </w:t>
      </w:r>
      <w:r>
        <w:t>შემეცნებითი</w:t>
      </w:r>
      <w:r>
        <w:t xml:space="preserve"> </w:t>
      </w:r>
      <w:r>
        <w:t>ფუნქციით</w:t>
      </w:r>
      <w:r>
        <w:t>.</w:t>
      </w:r>
    </w:p>
    <w:p w14:paraId="0D528A1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12.3 </w:t>
      </w:r>
      <w:r>
        <w:rPr>
          <w:b/>
          <w:color w:val="2E75B6"/>
          <w:sz w:val="28"/>
        </w:rPr>
        <w:t>ტურისტული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საქმიანობის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შეზღუდვები</w:t>
      </w:r>
    </w:p>
    <w:p w14:paraId="3287EE85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აღკვეთილსა</w:t>
      </w:r>
      <w:r>
        <w:t xml:space="preserve"> </w:t>
      </w:r>
      <w:r>
        <w:t>და</w:t>
      </w:r>
      <w:r>
        <w:t xml:space="preserve"> </w:t>
      </w:r>
      <w:r>
        <w:t>ნადირ</w:t>
      </w:r>
      <w:r>
        <w:t>-</w:t>
      </w:r>
      <w:r>
        <w:t>ფრინველის</w:t>
      </w:r>
      <w:r>
        <w:t xml:space="preserve"> </w:t>
      </w:r>
      <w:r>
        <w:t>საშენში</w:t>
      </w:r>
      <w:r>
        <w:t xml:space="preserve"> </w:t>
      </w:r>
      <w:r>
        <w:t>ტურისტთა</w:t>
      </w:r>
      <w:r>
        <w:t xml:space="preserve"> </w:t>
      </w:r>
      <w:r>
        <w:t>დაშვება</w:t>
      </w:r>
      <w:r>
        <w:t xml:space="preserve"> </w:t>
      </w:r>
      <w:r>
        <w:t>აკრძალულია</w:t>
      </w:r>
      <w:r>
        <w:t>;</w:t>
      </w:r>
    </w:p>
    <w:p w14:paraId="23D62236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ბუდობის</w:t>
      </w:r>
      <w:r>
        <w:t xml:space="preserve"> </w:t>
      </w:r>
      <w:r>
        <w:t>სეზონში</w:t>
      </w:r>
      <w:r>
        <w:t xml:space="preserve"> </w:t>
      </w:r>
      <w:r>
        <w:t>მოქმედებს</w:t>
      </w:r>
      <w:r>
        <w:t xml:space="preserve"> </w:t>
      </w:r>
      <w:r>
        <w:t>დამატებითი</w:t>
      </w:r>
      <w:r>
        <w:t xml:space="preserve"> </w:t>
      </w:r>
      <w:r>
        <w:t>შეზღუდვები</w:t>
      </w:r>
      <w:r>
        <w:t>;</w:t>
      </w:r>
    </w:p>
    <w:p w14:paraId="68EB2671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წითელი</w:t>
      </w:r>
      <w:r>
        <w:t xml:space="preserve"> </w:t>
      </w:r>
      <w:r>
        <w:t>ნუსხის</w:t>
      </w:r>
      <w:r>
        <w:t xml:space="preserve"> </w:t>
      </w:r>
      <w:r>
        <w:t>სახეობების</w:t>
      </w:r>
      <w:r>
        <w:t xml:space="preserve"> </w:t>
      </w:r>
      <w:r>
        <w:t>გავრცელების</w:t>
      </w:r>
      <w:r>
        <w:t xml:space="preserve"> </w:t>
      </w:r>
      <w:r>
        <w:t>ზონებში</w:t>
      </w:r>
      <w:r>
        <w:t xml:space="preserve"> — </w:t>
      </w:r>
      <w:r>
        <w:t>შეშფოთების</w:t>
      </w:r>
      <w:r>
        <w:t xml:space="preserve"> </w:t>
      </w:r>
      <w:r>
        <w:t>მინიმიზაცია</w:t>
      </w:r>
      <w:r>
        <w:t>;</w:t>
      </w:r>
    </w:p>
    <w:p w14:paraId="202E9911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ვიზიტორებს</w:t>
      </w:r>
      <w:r>
        <w:t xml:space="preserve"> </w:t>
      </w:r>
      <w:r>
        <w:t>მოეთხოვებათ</w:t>
      </w:r>
      <w:r>
        <w:t xml:space="preserve"> </w:t>
      </w:r>
      <w:r>
        <w:t>ქცევის</w:t>
      </w:r>
      <w:r>
        <w:t xml:space="preserve"> </w:t>
      </w:r>
      <w:r>
        <w:t>წესების</w:t>
      </w:r>
      <w:r>
        <w:t xml:space="preserve"> </w:t>
      </w:r>
      <w:r>
        <w:t>მკაცრი</w:t>
      </w:r>
      <w:r>
        <w:t xml:space="preserve"> </w:t>
      </w:r>
      <w:r>
        <w:t>დაცვა</w:t>
      </w:r>
      <w:r>
        <w:t>.</w:t>
      </w:r>
    </w:p>
    <w:p w14:paraId="36B2D6C0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12.4 </w:t>
      </w:r>
      <w:r>
        <w:rPr>
          <w:b/>
          <w:color w:val="2E75B6"/>
          <w:sz w:val="28"/>
        </w:rPr>
        <w:t>ადგილობრივი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მოსახლეობის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მონაწილეობა</w:t>
      </w:r>
    </w:p>
    <w:p w14:paraId="05E558B9" w14:textId="77777777" w:rsidR="009E7183" w:rsidRDefault="00F0083E">
      <w:pPr>
        <w:spacing w:after="120"/>
        <w:jc w:val="both"/>
      </w:pPr>
      <w:r>
        <w:t>№594/</w:t>
      </w:r>
      <w:r>
        <w:t>ს</w:t>
      </w:r>
      <w:r>
        <w:t xml:space="preserve"> </w:t>
      </w:r>
      <w:r>
        <w:t>ბრძანების</w:t>
      </w:r>
      <w:r>
        <w:t xml:space="preserve"> „</w:t>
      </w:r>
      <w:r>
        <w:t>ო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(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ტურისტული</w:t>
      </w:r>
      <w:r>
        <w:t xml:space="preserve"> </w:t>
      </w:r>
      <w:r>
        <w:t>საქმიანობის</w:t>
      </w:r>
      <w:r>
        <w:t xml:space="preserve">) </w:t>
      </w:r>
      <w:r>
        <w:t>მომსახურე</w:t>
      </w:r>
      <w:r>
        <w:t xml:space="preserve"> </w:t>
      </w:r>
      <w:r>
        <w:t>პერსონალის</w:t>
      </w:r>
      <w:r>
        <w:t xml:space="preserve"> </w:t>
      </w:r>
      <w:r>
        <w:t>არანაკლებ</w:t>
      </w:r>
      <w:r>
        <w:t xml:space="preserve"> 80% </w:t>
      </w:r>
      <w:r>
        <w:t>დაკომპლექტდება</w:t>
      </w:r>
      <w:r>
        <w:t xml:space="preserve"> </w:t>
      </w:r>
      <w:r>
        <w:t>ადგილობრივი</w:t>
      </w:r>
      <w:r>
        <w:t xml:space="preserve"> </w:t>
      </w:r>
      <w:r>
        <w:t>მოსახლეობით</w:t>
      </w:r>
      <w:r>
        <w:t>.</w:t>
      </w:r>
    </w:p>
    <w:p w14:paraId="4A8963EF" w14:textId="77777777" w:rsidR="009E7183" w:rsidRDefault="00F0083E">
      <w:r>
        <w:br w:type="page"/>
      </w:r>
    </w:p>
    <w:p w14:paraId="13CBA08B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XIII. </w:t>
      </w:r>
      <w:r>
        <w:rPr>
          <w:b/>
          <w:color w:val="1F4E79"/>
          <w:sz w:val="32"/>
        </w:rPr>
        <w:t>სამონადირეო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მეურნეობის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ინფრასტრუქტურა</w:t>
      </w:r>
    </w:p>
    <w:p w14:paraId="05DAAA60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ნ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>.</w:t>
      </w:r>
    </w:p>
    <w:p w14:paraId="30C6C8FE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13.1 </w:t>
      </w:r>
      <w:r>
        <w:rPr>
          <w:b/>
          <w:color w:val="2E75B6"/>
          <w:sz w:val="28"/>
        </w:rPr>
        <w:t>შესასვლელები</w:t>
      </w:r>
    </w:p>
    <w:p w14:paraId="551980E1" w14:textId="77777777" w:rsidR="009E7183" w:rsidRDefault="00F0083E">
      <w:pPr>
        <w:spacing w:after="120"/>
        <w:jc w:val="both"/>
      </w:pPr>
      <w:r>
        <w:t>მონიშნული</w:t>
      </w:r>
      <w:r>
        <w:t xml:space="preserve"> </w:t>
      </w:r>
      <w:r>
        <w:t>შესასვლელები</w:t>
      </w:r>
      <w:r>
        <w:t xml:space="preserve"> </w:t>
      </w:r>
      <w:r>
        <w:t>სასაზღვრო</w:t>
      </w:r>
      <w:r>
        <w:t xml:space="preserve"> </w:t>
      </w:r>
      <w:r>
        <w:t>ფირნ</w:t>
      </w:r>
      <w:r>
        <w:t>იშებით</w:t>
      </w:r>
      <w:r>
        <w:t xml:space="preserve">, </w:t>
      </w:r>
      <w:r>
        <w:t>საინფორმაციო</w:t>
      </w:r>
      <w:r>
        <w:t xml:space="preserve"> </w:t>
      </w:r>
      <w:r>
        <w:t>ტაბლოთი</w:t>
      </w:r>
      <w:r>
        <w:t xml:space="preserve">, </w:t>
      </w:r>
      <w:r>
        <w:t>სქემატური</w:t>
      </w:r>
      <w:r>
        <w:t xml:space="preserve"> </w:t>
      </w:r>
      <w:r>
        <w:t>რუკით</w:t>
      </w:r>
      <w:r>
        <w:t xml:space="preserve"> (V </w:t>
      </w:r>
      <w:r>
        <w:t>თავის</w:t>
      </w:r>
      <w:r>
        <w:t xml:space="preserve"> 5.6 </w:t>
      </w:r>
      <w:r>
        <w:t>ქვეთავი</w:t>
      </w:r>
      <w:r>
        <w:t xml:space="preserve">) </w:t>
      </w:r>
      <w:r>
        <w:t>და</w:t>
      </w:r>
      <w:r>
        <w:t xml:space="preserve"> </w:t>
      </w:r>
      <w:r>
        <w:t>ვიზიტორთა</w:t>
      </w:r>
      <w:r>
        <w:t xml:space="preserve"> </w:t>
      </w:r>
      <w:r>
        <w:t>აღრიცხვის</w:t>
      </w:r>
      <w:r>
        <w:t xml:space="preserve"> </w:t>
      </w:r>
      <w:r>
        <w:t>სისტემით</w:t>
      </w:r>
      <w:r>
        <w:t>.</w:t>
      </w:r>
    </w:p>
    <w:p w14:paraId="4E7211F4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13.2 </w:t>
      </w:r>
      <w:r>
        <w:rPr>
          <w:b/>
          <w:color w:val="2E75B6"/>
          <w:sz w:val="28"/>
        </w:rPr>
        <w:t>ადმინისტრაციული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ინფრასტრუქტურა</w:t>
      </w:r>
    </w:p>
    <w:p w14:paraId="09278BCB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სანაშენე</w:t>
      </w:r>
      <w:r>
        <w:t xml:space="preserve"> </w:t>
      </w:r>
      <w:r>
        <w:t>ინფრასტრუქტურა</w:t>
      </w:r>
      <w:r>
        <w:t xml:space="preserve"> (</w:t>
      </w:r>
      <w:r>
        <w:t>ნადირ</w:t>
      </w:r>
      <w:r>
        <w:t>-</w:t>
      </w:r>
      <w:r>
        <w:t>ფრინველის</w:t>
      </w:r>
      <w:r>
        <w:t xml:space="preserve"> </w:t>
      </w:r>
      <w:r>
        <w:t>საშენი</w:t>
      </w:r>
      <w:r>
        <w:t xml:space="preserve">) — VII </w:t>
      </w:r>
      <w:r>
        <w:t>თავის</w:t>
      </w:r>
      <w:r>
        <w:t xml:space="preserve"> 7.4 </w:t>
      </w:r>
      <w:r>
        <w:t>ქვეთავის</w:t>
      </w:r>
      <w:r>
        <w:t xml:space="preserve"> </w:t>
      </w:r>
      <w:r>
        <w:t>შესაბამისად</w:t>
      </w:r>
      <w:r>
        <w:t xml:space="preserve">,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;</w:t>
      </w:r>
    </w:p>
    <w:p w14:paraId="4D2AAF88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ცხენების</w:t>
      </w:r>
      <w:r>
        <w:t xml:space="preserve"> </w:t>
      </w:r>
      <w:r>
        <w:t>ინფრასტრუქტურა</w:t>
      </w:r>
      <w:r>
        <w:t xml:space="preserve"> — </w:t>
      </w:r>
      <w:r>
        <w:t>სამი</w:t>
      </w:r>
      <w:r>
        <w:t xml:space="preserve"> </w:t>
      </w:r>
      <w:r>
        <w:t>კავშირგაბმულობა</w:t>
      </w:r>
      <w:r>
        <w:t xml:space="preserve"> </w:t>
      </w:r>
      <w:r>
        <w:t>მართვის</w:t>
      </w:r>
      <w:r>
        <w:t xml:space="preserve"> </w:t>
      </w:r>
      <w:r>
        <w:t>ცენტრთან</w:t>
      </w:r>
      <w:r>
        <w:t>;</w:t>
      </w:r>
    </w:p>
    <w:p w14:paraId="799CC480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საწყობი</w:t>
      </w:r>
      <w:r>
        <w:t xml:space="preserve"> — </w:t>
      </w:r>
      <w:r>
        <w:t>ხანძარსაწინააღმდეგო</w:t>
      </w:r>
      <w:r>
        <w:t xml:space="preserve"> </w:t>
      </w:r>
      <w:r>
        <w:t>ინვენტარისა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ტექნიკისთვის</w:t>
      </w:r>
      <w:r>
        <w:t>.</w:t>
      </w:r>
    </w:p>
    <w:p w14:paraId="0E2B6960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13.3 </w:t>
      </w:r>
      <w:r>
        <w:rPr>
          <w:b/>
          <w:color w:val="2E75B6"/>
          <w:sz w:val="28"/>
        </w:rPr>
        <w:t>ვიზიტორთა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ინფრასტრუქტურა</w:t>
      </w:r>
    </w:p>
    <w:p w14:paraId="3276398E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კოტეჯები</w:t>
      </w:r>
      <w:r>
        <w:t xml:space="preserve"> (2 </w:t>
      </w:r>
      <w:r>
        <w:t>ერთეული</w:t>
      </w:r>
      <w:r>
        <w:t xml:space="preserve">) — XII </w:t>
      </w:r>
      <w:r>
        <w:t>თავის</w:t>
      </w:r>
      <w:r>
        <w:t xml:space="preserve"> 12.2 </w:t>
      </w:r>
      <w:r>
        <w:t>ქვეთავის</w:t>
      </w:r>
      <w:r>
        <w:t xml:space="preserve"> </w:t>
      </w:r>
      <w:r>
        <w:t>შესაბამისად</w:t>
      </w:r>
      <w:r>
        <w:t xml:space="preserve">, </w:t>
      </w:r>
      <w:r>
        <w:t>არაუგვიანეს</w:t>
      </w:r>
      <w:r>
        <w:t xml:space="preserve"> 2027 </w:t>
      </w:r>
      <w:r>
        <w:t>წლის</w:t>
      </w:r>
      <w:r>
        <w:t xml:space="preserve"> </w:t>
      </w:r>
      <w:r>
        <w:t>ბოლოსი</w:t>
      </w:r>
      <w:r>
        <w:t>;</w:t>
      </w:r>
    </w:p>
    <w:p w14:paraId="7C8AC078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ეკოტურისტული</w:t>
      </w:r>
      <w:r>
        <w:t xml:space="preserve"> </w:t>
      </w:r>
      <w:r>
        <w:t>ბილიკები</w:t>
      </w:r>
      <w:r>
        <w:t>;</w:t>
      </w:r>
    </w:p>
    <w:p w14:paraId="7206AB29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საინფორმაციო</w:t>
      </w:r>
      <w:r>
        <w:t xml:space="preserve"> </w:t>
      </w:r>
      <w:r>
        <w:t>ცენტრი</w:t>
      </w:r>
      <w:r>
        <w:t>.</w:t>
      </w:r>
    </w:p>
    <w:p w14:paraId="04E12F92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13.4 </w:t>
      </w:r>
      <w:r>
        <w:rPr>
          <w:b/>
          <w:color w:val="2E75B6"/>
          <w:sz w:val="28"/>
        </w:rPr>
        <w:t>ტექნიკური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ინფრასტრუქტურა</w:t>
      </w:r>
    </w:p>
    <w:p w14:paraId="4DEAA843" w14:textId="77777777" w:rsidR="009E7183" w:rsidRDefault="00F0083E">
      <w:pPr>
        <w:spacing w:after="120"/>
        <w:jc w:val="both"/>
      </w:pPr>
      <w:r>
        <w:t>ელ</w:t>
      </w:r>
      <w:r>
        <w:t xml:space="preserve">. </w:t>
      </w:r>
      <w:r>
        <w:t>მომარაგების</w:t>
      </w:r>
      <w:r>
        <w:t xml:space="preserve">, </w:t>
      </w:r>
      <w:r>
        <w:t>წყალმომარაგებისა</w:t>
      </w:r>
      <w:r>
        <w:t xml:space="preserve"> </w:t>
      </w:r>
      <w:r>
        <w:t>და</w:t>
      </w:r>
      <w:r>
        <w:t xml:space="preserve"> </w:t>
      </w:r>
      <w:r>
        <w:t>წყალარინების</w:t>
      </w:r>
      <w:r>
        <w:t xml:space="preserve"> </w:t>
      </w:r>
      <w:r>
        <w:t>სისტემები</w:t>
      </w:r>
      <w:r>
        <w:t xml:space="preserve"> — </w:t>
      </w:r>
      <w:r>
        <w:t>ეტაპობრივად</w:t>
      </w:r>
      <w:r>
        <w:t xml:space="preserve">, </w:t>
      </w:r>
      <w:r>
        <w:t>საპროექტო</w:t>
      </w:r>
      <w:r>
        <w:t xml:space="preserve"> </w:t>
      </w:r>
      <w:r>
        <w:t>დოკუმენტაციის</w:t>
      </w:r>
      <w:r>
        <w:t xml:space="preserve"> </w:t>
      </w:r>
      <w:r>
        <w:t>შესაბამისად</w:t>
      </w:r>
      <w:r>
        <w:t>.</w:t>
      </w:r>
    </w:p>
    <w:p w14:paraId="3E46035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13.5 </w:t>
      </w:r>
      <w:r>
        <w:rPr>
          <w:b/>
          <w:color w:val="2E75B6"/>
          <w:sz w:val="28"/>
        </w:rPr>
        <w:t>შიდა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ინფრასტრუქტურა</w:t>
      </w:r>
    </w:p>
    <w:p w14:paraId="1EFAAA6C" w14:textId="77777777" w:rsidR="009E7183" w:rsidRDefault="00F0083E">
      <w:pPr>
        <w:spacing w:after="120"/>
        <w:jc w:val="both"/>
      </w:pPr>
      <w:r>
        <w:t>არსებული</w:t>
      </w:r>
      <w:r>
        <w:t xml:space="preserve"> </w:t>
      </w:r>
      <w:r>
        <w:t>ტყის</w:t>
      </w:r>
      <w:r>
        <w:t xml:space="preserve"> </w:t>
      </w:r>
      <w:r>
        <w:t>გზები</w:t>
      </w:r>
      <w:r>
        <w:t xml:space="preserve"> (</w:t>
      </w:r>
      <w:r>
        <w:t>მართვის</w:t>
      </w:r>
      <w:r>
        <w:t xml:space="preserve"> </w:t>
      </w:r>
      <w:r>
        <w:t>სა</w:t>
      </w:r>
      <w:r>
        <w:t>მუშაოებისთვის</w:t>
      </w:r>
      <w:r>
        <w:t xml:space="preserve">); </w:t>
      </w:r>
      <w:r>
        <w:t>ფირნიშები</w:t>
      </w:r>
      <w:r>
        <w:t xml:space="preserve">;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ქსელი</w:t>
      </w:r>
      <w:r>
        <w:t xml:space="preserve"> (VI </w:t>
      </w:r>
      <w:r>
        <w:t>თავის</w:t>
      </w:r>
      <w:r>
        <w:t xml:space="preserve"> 6.7 </w:t>
      </w:r>
      <w:r>
        <w:t>ქვეთავი</w:t>
      </w:r>
      <w:r>
        <w:t xml:space="preserve">); </w:t>
      </w:r>
      <w:r>
        <w:t>ბიოტექნიკური</w:t>
      </w:r>
      <w:r>
        <w:t xml:space="preserve"> </w:t>
      </w:r>
      <w:r>
        <w:t>ინფრასტრუქტურა</w:t>
      </w:r>
      <w:r>
        <w:t xml:space="preserve"> (</w:t>
      </w:r>
      <w:r>
        <w:t>საკვებურები</w:t>
      </w:r>
      <w:r>
        <w:t xml:space="preserve">, </w:t>
      </w:r>
      <w:r>
        <w:t>თავშესაფრები</w:t>
      </w:r>
      <w:r>
        <w:t xml:space="preserve"> — VII </w:t>
      </w:r>
      <w:r>
        <w:t>თავი</w:t>
      </w:r>
      <w:r>
        <w:t>).</w:t>
      </w:r>
    </w:p>
    <w:p w14:paraId="1168C336" w14:textId="77777777" w:rsidR="009E7183" w:rsidRDefault="00F0083E">
      <w:r>
        <w:br w:type="page"/>
      </w:r>
    </w:p>
    <w:p w14:paraId="7B159726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XIV. </w:t>
      </w:r>
      <w:r>
        <w:rPr>
          <w:b/>
          <w:color w:val="1F4E79"/>
          <w:sz w:val="32"/>
        </w:rPr>
        <w:t>ნარჩენების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მართვის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ღონისძიებები</w:t>
      </w:r>
    </w:p>
    <w:p w14:paraId="06549747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ო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>.</w:t>
      </w:r>
    </w:p>
    <w:p w14:paraId="763C25AE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14.1 </w:t>
      </w:r>
      <w:r>
        <w:rPr>
          <w:b/>
          <w:color w:val="2E75B6"/>
          <w:sz w:val="28"/>
        </w:rPr>
        <w:t>ძირი</w:t>
      </w:r>
      <w:r>
        <w:rPr>
          <w:b/>
          <w:color w:val="2E75B6"/>
          <w:sz w:val="28"/>
        </w:rPr>
        <w:t>თადი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პრინციპები</w:t>
      </w:r>
    </w:p>
    <w:p w14:paraId="7C7E6876" w14:textId="77777777" w:rsidR="009E7183" w:rsidRDefault="00F0083E">
      <w:pPr>
        <w:spacing w:after="120"/>
        <w:jc w:val="both"/>
      </w:pP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ფარგლებში</w:t>
      </w:r>
      <w:r>
        <w:t xml:space="preserve"> </w:t>
      </w:r>
      <w:r>
        <w:t>მოქმედებს</w:t>
      </w:r>
      <w:r>
        <w:t xml:space="preserve"> </w:t>
      </w:r>
      <w:r>
        <w:t>ნულოვანი</w:t>
      </w:r>
      <w:r>
        <w:t xml:space="preserve"> </w:t>
      </w:r>
      <w:r>
        <w:t>ნარჩენების</w:t>
      </w:r>
      <w:r>
        <w:t xml:space="preserve"> </w:t>
      </w:r>
      <w:r>
        <w:t>მიდგომა</w:t>
      </w:r>
      <w:r>
        <w:t xml:space="preserve">. </w:t>
      </w:r>
      <w:r>
        <w:t>ნარჩენების</w:t>
      </w:r>
      <w:r>
        <w:t xml:space="preserve"> </w:t>
      </w:r>
      <w:r>
        <w:t>უმართავი</w:t>
      </w:r>
      <w:r>
        <w:t xml:space="preserve"> </w:t>
      </w:r>
      <w:r>
        <w:t>განთავსება</w:t>
      </w:r>
      <w:r>
        <w:t xml:space="preserve">, </w:t>
      </w:r>
      <w:r>
        <w:t>დაგროვება</w:t>
      </w:r>
      <w:r>
        <w:t xml:space="preserve"> </w:t>
      </w:r>
      <w:r>
        <w:t>ან</w:t>
      </w:r>
      <w:r>
        <w:t xml:space="preserve"> </w:t>
      </w:r>
      <w:r>
        <w:t>ღია</w:t>
      </w:r>
      <w:r>
        <w:t xml:space="preserve"> </w:t>
      </w:r>
      <w:r>
        <w:t>დაწვა</w:t>
      </w:r>
      <w:r>
        <w:t xml:space="preserve"> </w:t>
      </w:r>
      <w:r>
        <w:t>კატეგორიულად</w:t>
      </w:r>
      <w:r>
        <w:t xml:space="preserve"> </w:t>
      </w:r>
      <w:r>
        <w:t>აკრძალულია</w:t>
      </w:r>
      <w:r>
        <w:t>.</w:t>
      </w:r>
    </w:p>
    <w:p w14:paraId="187A7892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14.2 </w:t>
      </w:r>
      <w:r>
        <w:rPr>
          <w:b/>
          <w:color w:val="2E75B6"/>
          <w:sz w:val="28"/>
        </w:rPr>
        <w:t>ნარჩენების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კატეგორიები</w:t>
      </w:r>
    </w:p>
    <w:p w14:paraId="2D703CB3" w14:textId="77777777" w:rsidR="009E7183" w:rsidRDefault="00F0083E">
      <w:pPr>
        <w:spacing w:after="120"/>
        <w:jc w:val="both"/>
      </w:pPr>
      <w:r>
        <w:t>ა</w:t>
      </w:r>
      <w:r>
        <w:t xml:space="preserve">) </w:t>
      </w:r>
      <w:r>
        <w:t>საყოფაცხოვრებო</w:t>
      </w:r>
      <w:r>
        <w:t xml:space="preserve"> </w:t>
      </w:r>
      <w:r>
        <w:t>ნარჩენები</w:t>
      </w:r>
      <w:r>
        <w:t xml:space="preserve"> — </w:t>
      </w:r>
      <w:r>
        <w:t>შეგროვება</w:t>
      </w:r>
      <w:r>
        <w:t xml:space="preserve">, </w:t>
      </w:r>
      <w:r>
        <w:t>სორტირება</w:t>
      </w:r>
      <w:r>
        <w:t xml:space="preserve">, </w:t>
      </w:r>
      <w:r>
        <w:t>კონტეინერული</w:t>
      </w:r>
      <w:r>
        <w:t xml:space="preserve"> </w:t>
      </w:r>
      <w:r>
        <w:t>შენახვა</w:t>
      </w:r>
      <w:r>
        <w:t xml:space="preserve">, </w:t>
      </w:r>
      <w:r>
        <w:t>რეგულარული</w:t>
      </w:r>
      <w:r>
        <w:t xml:space="preserve"> </w:t>
      </w:r>
      <w:r>
        <w:t>გატანა</w:t>
      </w:r>
      <w:r>
        <w:t>;</w:t>
      </w:r>
    </w:p>
    <w:p w14:paraId="45D579B1" w14:textId="77777777" w:rsidR="009E7183" w:rsidRDefault="00F0083E">
      <w:pPr>
        <w:spacing w:after="120"/>
        <w:jc w:val="both"/>
      </w:pPr>
      <w:r>
        <w:t>ბ</w:t>
      </w:r>
      <w:r>
        <w:t xml:space="preserve">) </w:t>
      </w:r>
      <w:r>
        <w:t>ბიოლოგიური</w:t>
      </w:r>
      <w:r>
        <w:t xml:space="preserve"> </w:t>
      </w:r>
      <w:r>
        <w:t>ნარჩენები</w:t>
      </w:r>
      <w:r>
        <w:t xml:space="preserve"> — </w:t>
      </w:r>
      <w:r>
        <w:t>კომპოსტირება</w:t>
      </w:r>
      <w:r>
        <w:t>/</w:t>
      </w:r>
      <w:r>
        <w:t>გადამუშავება</w:t>
      </w:r>
      <w:r>
        <w:t xml:space="preserve"> </w:t>
      </w:r>
      <w:r>
        <w:t>ეკოლოგიურად</w:t>
      </w:r>
      <w:r>
        <w:t xml:space="preserve"> </w:t>
      </w:r>
      <w:r>
        <w:t>მისაღები</w:t>
      </w:r>
      <w:r>
        <w:t xml:space="preserve"> </w:t>
      </w:r>
      <w:r>
        <w:t>მეთოდებით</w:t>
      </w:r>
      <w:r>
        <w:t>;</w:t>
      </w:r>
    </w:p>
    <w:p w14:paraId="29AA4CE6" w14:textId="77777777" w:rsidR="009E7183" w:rsidRDefault="00F0083E">
      <w:pPr>
        <w:spacing w:after="120"/>
        <w:jc w:val="both"/>
      </w:pPr>
      <w:r>
        <w:t>გ</w:t>
      </w:r>
      <w:r>
        <w:t xml:space="preserve">) </w:t>
      </w:r>
      <w:r>
        <w:t>ვეტერინარული</w:t>
      </w:r>
      <w:r>
        <w:t xml:space="preserve"> </w:t>
      </w:r>
      <w:r>
        <w:t>ნარჩენები</w:t>
      </w:r>
      <w:r>
        <w:t xml:space="preserve"> — </w:t>
      </w:r>
      <w:r>
        <w:t>განთავსება</w:t>
      </w:r>
      <w:r>
        <w:t>/</w:t>
      </w:r>
      <w:r>
        <w:t>უტილიზაცია</w:t>
      </w:r>
      <w:r>
        <w:t xml:space="preserve"> </w:t>
      </w:r>
      <w:r>
        <w:t>მოქმედი</w:t>
      </w:r>
      <w: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;</w:t>
      </w:r>
    </w:p>
    <w:p w14:paraId="0554E5FB" w14:textId="77777777" w:rsidR="009E7183" w:rsidRDefault="00F0083E">
      <w:pPr>
        <w:spacing w:after="120"/>
        <w:jc w:val="both"/>
      </w:pPr>
      <w:r>
        <w:t>დ</w:t>
      </w:r>
      <w:r>
        <w:t xml:space="preserve">) </w:t>
      </w:r>
      <w:r>
        <w:t>ვიზიტორთა</w:t>
      </w:r>
      <w:r>
        <w:t xml:space="preserve"> </w:t>
      </w:r>
      <w:r>
        <w:t>ნარჩენები</w:t>
      </w:r>
      <w:r>
        <w:t xml:space="preserve"> — </w:t>
      </w:r>
      <w:r>
        <w:t>ვიზიტორებ</w:t>
      </w:r>
      <w:r>
        <w:t>ს</w:t>
      </w:r>
      <w:r>
        <w:t xml:space="preserve"> </w:t>
      </w:r>
      <w:r>
        <w:t>მოეთხოვებათ</w:t>
      </w:r>
      <w:r>
        <w:t xml:space="preserve"> </w:t>
      </w:r>
      <w:r>
        <w:t>საკუთარი</w:t>
      </w:r>
      <w:r>
        <w:t xml:space="preserve"> </w:t>
      </w:r>
      <w:r>
        <w:t>ნარჩენების</w:t>
      </w:r>
      <w:r>
        <w:t xml:space="preserve"> </w:t>
      </w:r>
      <w:r>
        <w:t>გატანის</w:t>
      </w:r>
      <w:r>
        <w:t xml:space="preserve"> </w:t>
      </w:r>
      <w:r>
        <w:t>ვალდებულება</w:t>
      </w:r>
      <w:r>
        <w:t xml:space="preserve">; </w:t>
      </w:r>
      <w:r>
        <w:t>შესასვლელებთან</w:t>
      </w:r>
      <w:r>
        <w:t xml:space="preserve"> </w:t>
      </w:r>
      <w:r>
        <w:t>განთავსდება</w:t>
      </w:r>
      <w:r>
        <w:t xml:space="preserve"> </w:t>
      </w:r>
      <w:r>
        <w:t>ნარჩენების</w:t>
      </w:r>
      <w:r>
        <w:t xml:space="preserve"> </w:t>
      </w:r>
      <w:r>
        <w:t>კონტეინერები</w:t>
      </w:r>
      <w:r>
        <w:t>.</w:t>
      </w:r>
    </w:p>
    <w:p w14:paraId="25077A2B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14.3 </w:t>
      </w:r>
      <w:r>
        <w:rPr>
          <w:b/>
          <w:color w:val="2E75B6"/>
          <w:sz w:val="28"/>
        </w:rPr>
        <w:t>ტერიტორიის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სისუფთავის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კონტროლი</w:t>
      </w:r>
    </w:p>
    <w:p w14:paraId="2AE68F00" w14:textId="77777777" w:rsidR="009E7183" w:rsidRDefault="00F0083E">
      <w:pPr>
        <w:spacing w:after="120"/>
        <w:jc w:val="both"/>
      </w:pPr>
      <w:r>
        <w:t>რეინჯერ</w:t>
      </w:r>
      <w:r>
        <w:t>-</w:t>
      </w:r>
      <w:r>
        <w:t>ეგერების</w:t>
      </w:r>
      <w:r>
        <w:t xml:space="preserve"> </w:t>
      </w:r>
      <w:r>
        <w:t>მიერ</w:t>
      </w:r>
      <w:r>
        <w:t xml:space="preserve"> </w:t>
      </w:r>
      <w:r>
        <w:t>ხორციელდება</w:t>
      </w:r>
      <w:r>
        <w:t xml:space="preserve"> </w:t>
      </w:r>
      <w:r>
        <w:t>რეგულარული</w:t>
      </w:r>
      <w:r>
        <w:t xml:space="preserve"> </w:t>
      </w:r>
      <w:r>
        <w:t>ინსპექცია</w:t>
      </w:r>
      <w:r>
        <w:t xml:space="preserve">. </w:t>
      </w:r>
      <w:r>
        <w:t>გამოვლენილი</w:t>
      </w:r>
      <w:r>
        <w:t xml:space="preserve"> </w:t>
      </w:r>
      <w:r>
        <w:t>ნარჩენების</w:t>
      </w:r>
      <w:r>
        <w:t xml:space="preserve"> </w:t>
      </w:r>
      <w:r>
        <w:t>შეგროვება</w:t>
      </w:r>
      <w:r>
        <w:t xml:space="preserve"> </w:t>
      </w:r>
      <w:r>
        <w:t>და</w:t>
      </w:r>
      <w:r>
        <w:t xml:space="preserve"> </w:t>
      </w:r>
      <w:r>
        <w:t>უტილიზაცია</w:t>
      </w:r>
      <w:r>
        <w:t xml:space="preserve"> </w:t>
      </w:r>
      <w:r>
        <w:t>ხდება</w:t>
      </w:r>
      <w:r>
        <w:t xml:space="preserve"> </w:t>
      </w:r>
      <w:r>
        <w:t>დაუყ</w:t>
      </w:r>
      <w:r>
        <w:t>ოვნებლივ</w:t>
      </w:r>
      <w:r>
        <w:t>.</w:t>
      </w:r>
    </w:p>
    <w:p w14:paraId="6A08C27F" w14:textId="77777777" w:rsidR="009E7183" w:rsidRDefault="00F0083E">
      <w:r>
        <w:br w:type="page"/>
      </w:r>
    </w:p>
    <w:p w14:paraId="6D1A779F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XV. </w:t>
      </w:r>
      <w:r>
        <w:rPr>
          <w:b/>
          <w:color w:val="1F4E79"/>
          <w:sz w:val="32"/>
        </w:rPr>
        <w:t>ჰიდროლოგიური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ქსელი</w:t>
      </w:r>
    </w:p>
    <w:p w14:paraId="2B6C07C6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პირველი</w:t>
      </w:r>
      <w:r>
        <w:t xml:space="preserve"> </w:t>
      </w:r>
      <w:r>
        <w:t>პუნქტის</w:t>
      </w:r>
      <w:r>
        <w:t xml:space="preserve"> „</w:t>
      </w:r>
      <w:r>
        <w:t>პ</w:t>
      </w:r>
      <w:r>
        <w:t xml:space="preserve">“ </w:t>
      </w:r>
      <w:r>
        <w:t>ქვეპუნქტის</w:t>
      </w:r>
      <w:r>
        <w:t xml:space="preserve"> </w:t>
      </w:r>
      <w:r>
        <w:t>შესაბამისად</w:t>
      </w:r>
      <w:r>
        <w:t>.</w:t>
      </w:r>
    </w:p>
    <w:p w14:paraId="6A72F7E4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15.1 </w:t>
      </w:r>
      <w:r>
        <w:rPr>
          <w:b/>
          <w:color w:val="2E75B6"/>
          <w:sz w:val="28"/>
        </w:rPr>
        <w:t>მდინარე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ტანისწყალი</w:t>
      </w:r>
    </w:p>
    <w:p w14:paraId="579CD22C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ძირითად</w:t>
      </w:r>
      <w:r>
        <w:t xml:space="preserve"> </w:t>
      </w:r>
      <w:r>
        <w:t>ჰიდროლოგიურ</w:t>
      </w:r>
      <w:r>
        <w:t xml:space="preserve"> </w:t>
      </w:r>
      <w:r>
        <w:t>ობიექტს</w:t>
      </w:r>
      <w:r>
        <w:t xml:space="preserve"> </w:t>
      </w:r>
      <w:r>
        <w:t>წარმოადგენს</w:t>
      </w:r>
      <w:r>
        <w:t xml:space="preserve"> </w:t>
      </w:r>
      <w:r>
        <w:t>მდინარე</w:t>
      </w:r>
      <w:r>
        <w:t xml:space="preserve"> </w:t>
      </w:r>
      <w:r>
        <w:t>ტანისწყალი</w:t>
      </w:r>
      <w:r>
        <w:t xml:space="preserve"> (</w:t>
      </w:r>
      <w:r>
        <w:t>სიგანე</w:t>
      </w:r>
      <w:r>
        <w:t xml:space="preserve"> </w:t>
      </w:r>
      <w:r>
        <w:t>დაახლოებით</w:t>
      </w:r>
      <w:r>
        <w:t xml:space="preserve"> 20 </w:t>
      </w:r>
      <w:r>
        <w:t>მეტრი</w:t>
      </w:r>
      <w:r>
        <w:t xml:space="preserve">), </w:t>
      </w:r>
      <w:r>
        <w:t>რომელიც</w:t>
      </w:r>
      <w:r>
        <w:t xml:space="preserve"> </w:t>
      </w:r>
      <w:r>
        <w:t>ამავდროულად</w:t>
      </w:r>
      <w:r>
        <w:t xml:space="preserve"> </w:t>
      </w:r>
      <w:r>
        <w:t>წარმოადგენს</w:t>
      </w:r>
      <w:r>
        <w:t xml:space="preserve"> </w:t>
      </w:r>
      <w:r>
        <w:t>სამონადირეო</w:t>
      </w:r>
      <w:r>
        <w:t xml:space="preserve"> </w:t>
      </w:r>
      <w:r>
        <w:t>მეურნეობის</w:t>
      </w:r>
      <w:r>
        <w:t xml:space="preserve"> </w:t>
      </w:r>
      <w:r>
        <w:t>ტერიტორიისა</w:t>
      </w:r>
      <w:r>
        <w:t xml:space="preserve"> </w:t>
      </w:r>
      <w:r>
        <w:t>და</w:t>
      </w:r>
      <w:r>
        <w:t xml:space="preserve"> </w:t>
      </w:r>
      <w:r>
        <w:t>კოლხეთის</w:t>
      </w:r>
      <w:r>
        <w:t xml:space="preserve"> </w:t>
      </w:r>
      <w:r>
        <w:t>ეროვნული</w:t>
      </w:r>
      <w:r>
        <w:t xml:space="preserve"> </w:t>
      </w:r>
      <w:r>
        <w:t>პარკის</w:t>
      </w:r>
      <w:r>
        <w:t xml:space="preserve"> </w:t>
      </w:r>
      <w:r>
        <w:t>გამყოფ</w:t>
      </w:r>
      <w:r>
        <w:t xml:space="preserve"> </w:t>
      </w:r>
      <w:r>
        <w:t>ბუნებრივ</w:t>
      </w:r>
      <w:r>
        <w:t xml:space="preserve"> </w:t>
      </w:r>
      <w:r>
        <w:t>ნიშნულს</w:t>
      </w:r>
      <w:r>
        <w:t>.</w:t>
      </w:r>
    </w:p>
    <w:p w14:paraId="3637D4DA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15.2 </w:t>
      </w:r>
      <w:r>
        <w:rPr>
          <w:b/>
          <w:color w:val="2E75B6"/>
          <w:sz w:val="28"/>
        </w:rPr>
        <w:t>სხვა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ჰიდროლოგიური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ობიექტები</w:t>
      </w:r>
    </w:p>
    <w:p w14:paraId="16ED7422" w14:textId="77777777" w:rsidR="009E7183" w:rsidRDefault="00F0083E">
      <w:pPr>
        <w:spacing w:after="120"/>
        <w:jc w:val="both"/>
      </w:pPr>
      <w:r>
        <w:t>ბუნებრივი</w:t>
      </w:r>
      <w:r>
        <w:t xml:space="preserve"> </w:t>
      </w:r>
      <w:r>
        <w:t>და</w:t>
      </w:r>
      <w:r>
        <w:t xml:space="preserve"> </w:t>
      </w:r>
      <w:r>
        <w:t>ხელოვნური</w:t>
      </w:r>
      <w:r>
        <w:t xml:space="preserve"> </w:t>
      </w:r>
      <w:r>
        <w:t>არხები</w:t>
      </w:r>
      <w:r>
        <w:t xml:space="preserve"> — </w:t>
      </w:r>
      <w:r>
        <w:t>კოლხეთის</w:t>
      </w:r>
      <w:r>
        <w:t xml:space="preserve"> </w:t>
      </w:r>
      <w:r>
        <w:t>ჰიდრომელიორაციული</w:t>
      </w:r>
      <w:r>
        <w:t xml:space="preserve"> </w:t>
      </w:r>
      <w:r>
        <w:t>სისტემის</w:t>
      </w:r>
      <w:r>
        <w:t xml:space="preserve"> </w:t>
      </w:r>
      <w:r>
        <w:t>ნაწილი</w:t>
      </w:r>
      <w:r>
        <w:t xml:space="preserve">; </w:t>
      </w:r>
      <w:r>
        <w:t>ტბორები</w:t>
      </w:r>
      <w:r>
        <w:t xml:space="preserve"> </w:t>
      </w:r>
      <w:r>
        <w:t>და</w:t>
      </w:r>
      <w:r>
        <w:t xml:space="preserve"> </w:t>
      </w:r>
      <w:r>
        <w:t>მცირე</w:t>
      </w:r>
      <w:r>
        <w:t xml:space="preserve"> </w:t>
      </w:r>
      <w:r>
        <w:t>წყლის</w:t>
      </w:r>
      <w:r>
        <w:t xml:space="preserve"> </w:t>
      </w:r>
      <w:r>
        <w:t>ობიექტები</w:t>
      </w:r>
      <w:r>
        <w:t xml:space="preserve">; </w:t>
      </w:r>
      <w:r>
        <w:t>ჭალნარები</w:t>
      </w:r>
      <w:r>
        <w:t xml:space="preserve"> — </w:t>
      </w:r>
      <w:r>
        <w:t>ჭარბტენიანი</w:t>
      </w:r>
      <w:r>
        <w:t xml:space="preserve"> </w:t>
      </w:r>
      <w:r>
        <w:t>დაბლობი</w:t>
      </w:r>
      <w:r>
        <w:t xml:space="preserve"> </w:t>
      </w:r>
      <w:r>
        <w:t>ტერიტორიები</w:t>
      </w:r>
      <w:r>
        <w:t>.</w:t>
      </w:r>
    </w:p>
    <w:p w14:paraId="2E8CF40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15.3 </w:t>
      </w:r>
      <w:r>
        <w:rPr>
          <w:b/>
          <w:color w:val="2E75B6"/>
          <w:sz w:val="28"/>
        </w:rPr>
        <w:t>ეკოლოგიური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მნიშვნელობა</w:t>
      </w:r>
    </w:p>
    <w:p w14:paraId="707A6271" w14:textId="77777777" w:rsidR="009E7183" w:rsidRDefault="00F0083E">
      <w:pPr>
        <w:spacing w:after="120"/>
        <w:jc w:val="both"/>
      </w:pPr>
      <w:r>
        <w:t>გარეული</w:t>
      </w:r>
      <w:r>
        <w:t xml:space="preserve"> </w:t>
      </w:r>
      <w:r>
        <w:t>იხვისა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წყლის</w:t>
      </w:r>
      <w:r>
        <w:t xml:space="preserve"> </w:t>
      </w:r>
      <w:r>
        <w:t>ფრინველთა</w:t>
      </w:r>
      <w:r>
        <w:t xml:space="preserve"> </w:t>
      </w:r>
      <w:r>
        <w:t>ძირითადი</w:t>
      </w:r>
      <w:r>
        <w:t xml:space="preserve"> </w:t>
      </w:r>
      <w:r>
        <w:t>ჰაბიტატი</w:t>
      </w:r>
      <w:r>
        <w:t xml:space="preserve">; </w:t>
      </w:r>
      <w:r>
        <w:t>გადამფრენი</w:t>
      </w:r>
      <w:r>
        <w:t xml:space="preserve"> </w:t>
      </w:r>
      <w:r>
        <w:t>ფრინველების</w:t>
      </w:r>
      <w:r>
        <w:t xml:space="preserve"> </w:t>
      </w:r>
      <w:r>
        <w:t>სეზონური</w:t>
      </w:r>
      <w:r>
        <w:t xml:space="preserve"> </w:t>
      </w:r>
      <w:r>
        <w:t>კონცენტრაციის</w:t>
      </w:r>
      <w:r>
        <w:t xml:space="preserve"> </w:t>
      </w:r>
      <w:r>
        <w:t>ადგილი</w:t>
      </w:r>
      <w:r>
        <w:t xml:space="preserve">; </w:t>
      </w:r>
      <w:r>
        <w:t>საქართველოს</w:t>
      </w:r>
      <w:r>
        <w:t xml:space="preserve"> „</w:t>
      </w:r>
      <w:r>
        <w:t>წითელ</w:t>
      </w:r>
      <w:r>
        <w:t xml:space="preserve"> </w:t>
      </w:r>
      <w:r>
        <w:t>ნუსხაში</w:t>
      </w:r>
      <w:r>
        <w:t xml:space="preserve">“ </w:t>
      </w:r>
      <w:r>
        <w:t>შეტანილი</w:t>
      </w:r>
      <w:r>
        <w:t xml:space="preserve"> </w:t>
      </w:r>
      <w:r>
        <w:t>სახეობების</w:t>
      </w:r>
      <w:r>
        <w:t xml:space="preserve"> (</w:t>
      </w:r>
      <w:r>
        <w:t>წავი</w:t>
      </w:r>
      <w:r>
        <w:t xml:space="preserve">, </w:t>
      </w:r>
      <w:r>
        <w:t>კუები</w:t>
      </w:r>
      <w:r>
        <w:t xml:space="preserve">) </w:t>
      </w:r>
      <w:r>
        <w:t>პოტენციური</w:t>
      </w:r>
      <w:r>
        <w:t xml:space="preserve"> </w:t>
      </w:r>
      <w:r>
        <w:t>ბინადრობის</w:t>
      </w:r>
      <w:r>
        <w:t xml:space="preserve"> </w:t>
      </w:r>
      <w:r>
        <w:t>ადგილი</w:t>
      </w:r>
      <w:r>
        <w:t>.</w:t>
      </w:r>
    </w:p>
    <w:p w14:paraId="221F8835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15.4 </w:t>
      </w:r>
      <w:r>
        <w:rPr>
          <w:b/>
          <w:color w:val="2E75B6"/>
          <w:sz w:val="28"/>
        </w:rPr>
        <w:t>ჰიდროლოგიური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ქსელის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დაცვა</w:t>
      </w:r>
    </w:p>
    <w:p w14:paraId="2EB9162C" w14:textId="77777777" w:rsidR="009E7183" w:rsidRDefault="00F0083E">
      <w:pPr>
        <w:spacing w:after="120"/>
        <w:jc w:val="both"/>
      </w:pPr>
      <w:r>
        <w:t>წყლის</w:t>
      </w:r>
      <w:r>
        <w:t xml:space="preserve"> </w:t>
      </w:r>
      <w:r>
        <w:t>ობიექტებთან</w:t>
      </w:r>
      <w:r>
        <w:t xml:space="preserve"> </w:t>
      </w:r>
      <w:r>
        <w:t>მიმდებარე</w:t>
      </w:r>
      <w:r>
        <w:t xml:space="preserve"> </w:t>
      </w:r>
      <w:r>
        <w:t>ბუფერული</w:t>
      </w:r>
      <w:r>
        <w:t xml:space="preserve"> </w:t>
      </w:r>
      <w:r>
        <w:t>ზონები</w:t>
      </w:r>
      <w:r>
        <w:t xml:space="preserve">; </w:t>
      </w:r>
      <w:r>
        <w:t>დაბინძურების</w:t>
      </w:r>
      <w:r>
        <w:t xml:space="preserve"> </w:t>
      </w:r>
      <w:r>
        <w:t>პრევენცია</w:t>
      </w:r>
      <w:r>
        <w:t xml:space="preserve">; </w:t>
      </w:r>
      <w:r>
        <w:t>ჰიდროლოგიური</w:t>
      </w:r>
      <w:r>
        <w:t xml:space="preserve"> </w:t>
      </w:r>
      <w:r>
        <w:t>რეჟიმის</w:t>
      </w:r>
      <w:r>
        <w:t xml:space="preserve"> </w:t>
      </w:r>
      <w:r>
        <w:t>მონიტორინგი</w:t>
      </w:r>
      <w:r>
        <w:t xml:space="preserve">; </w:t>
      </w:r>
      <w:r>
        <w:t>ნარჩენების</w:t>
      </w:r>
      <w:r>
        <w:t xml:space="preserve"> </w:t>
      </w:r>
      <w:r>
        <w:t>ხელყოფისგან</w:t>
      </w:r>
      <w:r>
        <w:t xml:space="preserve"> </w:t>
      </w:r>
      <w:r>
        <w:t>დაცვა</w:t>
      </w:r>
      <w:r>
        <w:t>.</w:t>
      </w:r>
    </w:p>
    <w:p w14:paraId="0D946350" w14:textId="77777777" w:rsidR="009E7183" w:rsidRDefault="00F0083E">
      <w:r>
        <w:br w:type="page"/>
      </w:r>
    </w:p>
    <w:p w14:paraId="10B2B8ED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XVI. </w:t>
      </w:r>
      <w:r>
        <w:rPr>
          <w:b/>
          <w:color w:val="1F4E79"/>
          <w:sz w:val="32"/>
        </w:rPr>
        <w:t>სალიცენზიო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პირობების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ინტეგრირება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მართვის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გეგმაში</w:t>
      </w:r>
    </w:p>
    <w:p w14:paraId="336D0CCD" w14:textId="77777777" w:rsidR="009E7183" w:rsidRDefault="00F0083E">
      <w:pPr>
        <w:spacing w:after="120"/>
        <w:jc w:val="both"/>
      </w:pPr>
      <w:r>
        <w:t>სსიპ</w:t>
      </w:r>
      <w:r>
        <w:t xml:space="preserve"> </w:t>
      </w:r>
      <w:r>
        <w:t>გარემოს</w:t>
      </w:r>
      <w:r>
        <w:t xml:space="preserve"> </w:t>
      </w:r>
      <w:r>
        <w:t>ეროვნული</w:t>
      </w:r>
      <w:r>
        <w:t xml:space="preserve"> </w:t>
      </w:r>
      <w:r>
        <w:t>სააგენტოს</w:t>
      </w:r>
      <w:r>
        <w:t xml:space="preserve"> 2026 </w:t>
      </w:r>
      <w:r>
        <w:t>წლის</w:t>
      </w:r>
      <w:r>
        <w:t xml:space="preserve"> 10 </w:t>
      </w:r>
      <w:r>
        <w:t>თებერვლის</w:t>
      </w:r>
      <w:r>
        <w:t xml:space="preserve"> №21/1595 </w:t>
      </w:r>
      <w:r>
        <w:t>წერილის</w:t>
      </w:r>
      <w:r>
        <w:t xml:space="preserve"> </w:t>
      </w:r>
      <w:r>
        <w:t>შესაბამისად</w:t>
      </w:r>
      <w:r>
        <w:t xml:space="preserve">, </w:t>
      </w:r>
      <w:r>
        <w:t>წინამდებარე</w:t>
      </w:r>
      <w:r>
        <w:t xml:space="preserve"> </w:t>
      </w:r>
      <w:r>
        <w:t>თავი</w:t>
      </w:r>
      <w:r>
        <w:t xml:space="preserve"> </w:t>
      </w:r>
      <w:r>
        <w:t>ცალკე</w:t>
      </w:r>
      <w:r>
        <w:t xml:space="preserve"> </w:t>
      </w:r>
      <w:r>
        <w:t>გამოყოფილი</w:t>
      </w:r>
      <w:r>
        <w:t xml:space="preserve"> </w:t>
      </w:r>
      <w:r>
        <w:t>სახით</w:t>
      </w:r>
      <w:r>
        <w:t xml:space="preserve"> </w:t>
      </w:r>
      <w:r>
        <w:t>ასახავს</w:t>
      </w:r>
      <w:r>
        <w:t xml:space="preserve">, </w:t>
      </w:r>
      <w:r>
        <w:t>თუ</w:t>
      </w:r>
      <w:r>
        <w:t xml:space="preserve"> </w:t>
      </w:r>
      <w:r>
        <w:t>როგორ</w:t>
      </w:r>
      <w:r>
        <w:t xml:space="preserve"> </w:t>
      </w:r>
      <w:r>
        <w:t>არის</w:t>
      </w:r>
      <w:r>
        <w:t xml:space="preserve"> №594/</w:t>
      </w:r>
      <w:r>
        <w:t>ს</w:t>
      </w:r>
      <w:r>
        <w:t xml:space="preserve"> </w:t>
      </w:r>
      <w:r>
        <w:t>ბრძანებით</w:t>
      </w:r>
      <w:r>
        <w:t xml:space="preserve"> </w:t>
      </w:r>
      <w:r>
        <w:t>დადგენილი</w:t>
      </w:r>
      <w:r>
        <w:t xml:space="preserve"> </w:t>
      </w:r>
      <w:r>
        <w:t>სალიცენზიო</w:t>
      </w:r>
      <w:r>
        <w:t xml:space="preserve"> </w:t>
      </w:r>
      <w:r>
        <w:t>პირობები</w:t>
      </w:r>
      <w:r>
        <w:t xml:space="preserve"> </w:t>
      </w:r>
      <w:r>
        <w:t>გათვალისწინებული</w:t>
      </w:r>
      <w:r>
        <w:t xml:space="preserve"> </w:t>
      </w:r>
      <w:r>
        <w:t>მართვის</w:t>
      </w:r>
      <w:r>
        <w:t xml:space="preserve"> </w:t>
      </w:r>
      <w:r>
        <w:t>გეგმის</w:t>
      </w:r>
      <w:r>
        <w:t xml:space="preserve"> </w:t>
      </w:r>
      <w:r>
        <w:t>პროექტით</w:t>
      </w:r>
      <w: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0C430A0F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990F0D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პირობის</w:t>
            </w:r>
            <w:r>
              <w:rPr>
                <w:b/>
                <w:sz w:val="20"/>
              </w:rPr>
              <w:t xml:space="preserve"> №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8750056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შინაარსი</w:t>
            </w:r>
            <w:r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შემოკლებით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B9AC9F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ასახვის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ა</w:t>
            </w:r>
            <w:r>
              <w:rPr>
                <w:b/>
                <w:sz w:val="20"/>
              </w:rPr>
              <w:t>დგილი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გეგმაში</w:t>
            </w:r>
          </w:p>
        </w:tc>
      </w:tr>
      <w:tr w:rsidR="009E7183" w14:paraId="7C73785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E5A88F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037E3" w14:textId="77777777" w:rsidR="009E7183" w:rsidRDefault="00F0083E">
            <w:r>
              <w:rPr>
                <w:sz w:val="20"/>
              </w:rPr>
              <w:t>ადგილობრივი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მოსახლეობის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პრიორიტეტული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სარგებლობა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ECD350" w14:textId="77777777" w:rsidR="009E7183" w:rsidRDefault="00F0083E"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1.3, 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5.3.5, XII </w:t>
            </w:r>
            <w:r>
              <w:rPr>
                <w:sz w:val="20"/>
              </w:rPr>
              <w:t>თავი</w:t>
            </w:r>
          </w:p>
        </w:tc>
      </w:tr>
      <w:tr w:rsidR="009E7183" w14:paraId="202AA7DB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DD2228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ბ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745656" w14:textId="77777777" w:rsidR="009E7183" w:rsidRDefault="00F0083E">
            <w:r>
              <w:rPr>
                <w:sz w:val="20"/>
              </w:rPr>
              <w:t>ადგილობრივი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მოსახლეობის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მონაწილეობა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20FA2F" w14:textId="77777777" w:rsidR="009E7183" w:rsidRDefault="00F0083E"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1.4</w:t>
            </w:r>
          </w:p>
        </w:tc>
      </w:tr>
      <w:tr w:rsidR="009E7183" w14:paraId="20C2B09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763AAD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გ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B5C894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ხოხობის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აღწარმოება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გენეტიკურად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სუფთა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ხაზით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DCA569" w14:textId="77777777" w:rsidR="009E7183" w:rsidRDefault="00F0083E">
            <w:r>
              <w:rPr>
                <w:sz w:val="20"/>
              </w:rPr>
              <w:t xml:space="preserve">VII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7.3.1, 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5.3.3</w:t>
            </w:r>
          </w:p>
        </w:tc>
      </w:tr>
      <w:tr w:rsidR="009E7183" w14:paraId="063F70A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FC9B97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დ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E9E5CA" w14:textId="77777777" w:rsidR="009E7183" w:rsidRDefault="00F0083E">
            <w:r>
              <w:rPr>
                <w:sz w:val="20"/>
              </w:rPr>
              <w:t>უცხო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ინვაზიური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სახეობების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გარემოდან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ამოღება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2172D8" w14:textId="77777777" w:rsidR="009E7183" w:rsidRDefault="00F0083E">
            <w:r>
              <w:rPr>
                <w:sz w:val="20"/>
              </w:rPr>
              <w:t xml:space="preserve">VII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7.7</w:t>
            </w:r>
          </w:p>
        </w:tc>
      </w:tr>
      <w:tr w:rsidR="009E7183" w14:paraId="0367D48E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D0B81D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ე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41264" w14:textId="77777777" w:rsidR="009E7183" w:rsidRDefault="00F0083E">
            <w:r>
              <w:rPr>
                <w:sz w:val="20"/>
              </w:rPr>
              <w:t>რეინჯერ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ეგერების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შეთანხმება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სამინისტროსთან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268B6" w14:textId="77777777" w:rsidR="009E7183" w:rsidRDefault="00F0083E">
            <w:r>
              <w:rPr>
                <w:sz w:val="20"/>
              </w:rPr>
              <w:t xml:space="preserve">XI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11.1</w:t>
            </w:r>
          </w:p>
        </w:tc>
      </w:tr>
      <w:tr w:rsidR="009E7183" w14:paraId="72E25C25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1F52C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ვ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376B8F" w14:textId="77777777" w:rsidR="009E7183" w:rsidRDefault="00F0083E">
            <w:r>
              <w:rPr>
                <w:sz w:val="20"/>
              </w:rPr>
              <w:t>კანონმდებლობის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ცვლილებების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დაცვა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2606DE" w14:textId="77777777" w:rsidR="009E7183" w:rsidRDefault="00F0083E"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1.1</w:t>
            </w:r>
          </w:p>
        </w:tc>
      </w:tr>
      <w:tr w:rsidR="009E7183" w14:paraId="4ED05090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F5FC70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ზ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E23E6A" w14:textId="77777777" w:rsidR="009E7183" w:rsidRDefault="00F0083E">
            <w:r>
              <w:rPr>
                <w:sz w:val="20"/>
              </w:rPr>
              <w:t>ნადირ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ფრინველის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საშენი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2760" w14:textId="77777777" w:rsidR="009E7183" w:rsidRDefault="00F0083E">
            <w:r>
              <w:rPr>
                <w:sz w:val="20"/>
              </w:rPr>
              <w:t xml:space="preserve">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5.3.3, VII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7.4</w:t>
            </w:r>
          </w:p>
        </w:tc>
      </w:tr>
      <w:tr w:rsidR="009E7183" w14:paraId="4C6FA728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AF711E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თ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34657" w14:textId="77777777" w:rsidR="009E7183" w:rsidRDefault="00F0083E">
            <w:r>
              <w:rPr>
                <w:sz w:val="20"/>
              </w:rPr>
              <w:t>ფოტო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ხაფანგები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აქტიურ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ზონებში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FE6B85" w14:textId="77777777" w:rsidR="009E7183" w:rsidRDefault="00F0083E">
            <w:r>
              <w:rPr>
                <w:sz w:val="20"/>
              </w:rPr>
              <w:t xml:space="preserve">VI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6.7</w:t>
            </w:r>
          </w:p>
        </w:tc>
      </w:tr>
      <w:tr w:rsidR="009E7183" w14:paraId="2CBFBE3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6C7B33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F5348" w14:textId="77777777" w:rsidR="009E7183" w:rsidRDefault="00F0083E">
            <w:r>
              <w:rPr>
                <w:sz w:val="20"/>
              </w:rPr>
              <w:t>ხანძარსაწინააღმდეგო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ინვენტარი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EABF75" w14:textId="77777777" w:rsidR="009E7183" w:rsidRDefault="00F0083E">
            <w:r>
              <w:rPr>
                <w:sz w:val="20"/>
              </w:rPr>
              <w:t xml:space="preserve">IX </w:t>
            </w:r>
            <w:r>
              <w:rPr>
                <w:sz w:val="20"/>
              </w:rPr>
              <w:t>თავი</w:t>
            </w:r>
          </w:p>
        </w:tc>
      </w:tr>
      <w:tr w:rsidR="009E7183" w14:paraId="729AE77C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F17EED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კ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9F2B5C" w14:textId="77777777" w:rsidR="009E7183" w:rsidRDefault="00F0083E">
            <w:r>
              <w:rPr>
                <w:sz w:val="20"/>
              </w:rPr>
              <w:t>სხვა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სარგებლობის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ლიცენზიების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შეუზღუდაობა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4F130F" w14:textId="77777777" w:rsidR="009E7183" w:rsidRDefault="00F0083E"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1.1</w:t>
            </w:r>
          </w:p>
        </w:tc>
      </w:tr>
      <w:tr w:rsidR="009E7183" w14:paraId="088D43DE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AF735D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ლ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97F3D" w14:textId="77777777" w:rsidR="009E7183" w:rsidRDefault="00F0083E">
            <w:r>
              <w:rPr>
                <w:sz w:val="20"/>
              </w:rPr>
              <w:t>ფირნიშები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სქემატური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რუკა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339CE" w14:textId="77777777" w:rsidR="009E7183" w:rsidRDefault="00F0083E">
            <w:r>
              <w:rPr>
                <w:sz w:val="20"/>
              </w:rPr>
              <w:t xml:space="preserve">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5.6</w:t>
            </w:r>
          </w:p>
        </w:tc>
      </w:tr>
      <w:tr w:rsidR="009E7183" w14:paraId="54760409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15FAF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მ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7093B7" w14:textId="77777777" w:rsidR="009E7183" w:rsidRDefault="00F0083E">
            <w:r>
              <w:rPr>
                <w:sz w:val="20"/>
              </w:rPr>
              <w:t>ნანადირევის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ვეტერინარული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შემოწმება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DFB6D6" w14:textId="77777777" w:rsidR="009E7183" w:rsidRDefault="00F0083E">
            <w:r>
              <w:rPr>
                <w:sz w:val="20"/>
              </w:rPr>
              <w:t xml:space="preserve">VII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7.9</w:t>
            </w:r>
          </w:p>
        </w:tc>
      </w:tr>
      <w:tr w:rsidR="009E7183" w14:paraId="1D2ED330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5B45F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ნ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6577F3" w14:textId="77777777" w:rsidR="009E7183" w:rsidRDefault="00F0083E">
            <w:r>
              <w:rPr>
                <w:sz w:val="20"/>
              </w:rPr>
              <w:t>მოპოვებული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რესურსის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აღრიცხვა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B7A482" w14:textId="77777777" w:rsidR="009E7183" w:rsidRDefault="00F0083E">
            <w:r>
              <w:rPr>
                <w:sz w:val="20"/>
              </w:rPr>
              <w:t xml:space="preserve">VI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6.4, 6.8</w:t>
            </w:r>
          </w:p>
        </w:tc>
      </w:tr>
      <w:tr w:rsidR="009E7183" w14:paraId="0690C4D5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68A89D" w14:textId="77777777" w:rsidR="009E7183" w:rsidRDefault="00F0083E">
            <w:r>
              <w:rPr>
                <w:sz w:val="20"/>
              </w:rPr>
              <w:lastRenderedPageBreak/>
              <w:t>2.</w:t>
            </w:r>
            <w:r>
              <w:rPr>
                <w:sz w:val="20"/>
              </w:rPr>
              <w:t>ო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195026" w14:textId="77777777" w:rsidR="009E7183" w:rsidRDefault="00F0083E">
            <w:r>
              <w:rPr>
                <w:sz w:val="20"/>
              </w:rPr>
              <w:t>მომსახურე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პერსონალის</w:t>
            </w:r>
            <w:r>
              <w:rPr>
                <w:sz w:val="20"/>
              </w:rPr>
              <w:t xml:space="preserve"> 80% — </w:t>
            </w:r>
            <w:r>
              <w:rPr>
                <w:sz w:val="20"/>
              </w:rPr>
              <w:t>ადგილობრივი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მოსახლეობა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2495BA" w14:textId="77777777" w:rsidR="009E7183" w:rsidRDefault="00F0083E">
            <w:r>
              <w:rPr>
                <w:sz w:val="20"/>
              </w:rPr>
              <w:t xml:space="preserve">XII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12.4</w:t>
            </w:r>
          </w:p>
        </w:tc>
      </w:tr>
      <w:tr w:rsidR="009E7183" w14:paraId="29277306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DBE50F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პ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EF6DCD" w14:textId="77777777" w:rsidR="009E7183" w:rsidRDefault="00F0083E">
            <w:r>
              <w:rPr>
                <w:sz w:val="20"/>
              </w:rPr>
              <w:t>ცხენებითი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ინფრასტრუქტურა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კოტეჯები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544D54" w14:textId="77777777" w:rsidR="009E7183" w:rsidRDefault="00F0083E">
            <w:r>
              <w:rPr>
                <w:sz w:val="20"/>
              </w:rPr>
              <w:t xml:space="preserve">XII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12.2, XIII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13.2, 13.3</w:t>
            </w:r>
          </w:p>
        </w:tc>
      </w:tr>
      <w:tr w:rsidR="009E7183" w14:paraId="4CD17597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74690C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ჟ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EED038" w14:textId="77777777" w:rsidR="009E7183" w:rsidRDefault="00F0083E">
            <w:r>
              <w:rPr>
                <w:sz w:val="20"/>
              </w:rPr>
              <w:t>საზოგადოებრივი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სავარგული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გადამფრენ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ფრინველებზე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B6CC89" w14:textId="77777777" w:rsidR="009E7183" w:rsidRDefault="00F0083E">
            <w:r>
              <w:rPr>
                <w:sz w:val="20"/>
              </w:rPr>
              <w:t xml:space="preserve">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5.3.5, IV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4.8</w:t>
            </w:r>
          </w:p>
        </w:tc>
      </w:tr>
      <w:tr w:rsidR="009E7183" w14:paraId="7D2B9AA5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99092F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რ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2160E" w14:textId="77777777" w:rsidR="009E7183" w:rsidRDefault="00F0083E">
            <w:r>
              <w:rPr>
                <w:sz w:val="20"/>
              </w:rPr>
              <w:t>კოლხეთის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ეროვნული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პარკის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გარშემო</w:t>
            </w:r>
            <w:r>
              <w:rPr>
                <w:sz w:val="20"/>
              </w:rPr>
              <w:t xml:space="preserve"> 250-</w:t>
            </w:r>
            <w:r>
              <w:rPr>
                <w:sz w:val="20"/>
              </w:rPr>
              <w:t>მ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ბუფერი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509F3" w14:textId="77777777" w:rsidR="009E7183" w:rsidRDefault="00F0083E">
            <w:r>
              <w:rPr>
                <w:sz w:val="20"/>
              </w:rPr>
              <w:t xml:space="preserve">II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2.2, 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5.4</w:t>
            </w:r>
          </w:p>
        </w:tc>
      </w:tr>
      <w:tr w:rsidR="009E7183" w14:paraId="5861E8A1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8B763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ს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0005C9" w14:textId="77777777" w:rsidR="009E7183" w:rsidRDefault="00F0083E">
            <w:r>
              <w:rPr>
                <w:sz w:val="20"/>
              </w:rPr>
              <w:t>არანაკლებ</w:t>
            </w:r>
            <w:r>
              <w:rPr>
                <w:sz w:val="20"/>
              </w:rPr>
              <w:t xml:space="preserve"> 200 000 </w:t>
            </w:r>
            <w:r>
              <w:rPr>
                <w:sz w:val="20"/>
              </w:rPr>
              <w:t>ლარის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ინვესტიცია</w:t>
            </w:r>
            <w:r>
              <w:rPr>
                <w:sz w:val="20"/>
              </w:rPr>
              <w:t xml:space="preserve"> 5 </w:t>
            </w:r>
            <w:r>
              <w:rPr>
                <w:sz w:val="20"/>
              </w:rPr>
              <w:t>წელში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AF266" w14:textId="77777777" w:rsidR="009E7183" w:rsidRDefault="00F0083E">
            <w:r>
              <w:rPr>
                <w:sz w:val="20"/>
              </w:rPr>
              <w:t xml:space="preserve">IV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4.9, XVII </w:t>
            </w:r>
            <w:r>
              <w:rPr>
                <w:sz w:val="20"/>
              </w:rPr>
              <w:t>თავი</w:t>
            </w:r>
          </w:p>
        </w:tc>
      </w:tr>
      <w:tr w:rsidR="009E7183" w14:paraId="3A99CA10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263D75" w14:textId="77777777" w:rsidR="009E7183" w:rsidRDefault="00F0083E">
            <w:r>
              <w:rPr>
                <w:sz w:val="20"/>
              </w:rPr>
              <w:t>2.</w:t>
            </w:r>
            <w:r>
              <w:rPr>
                <w:sz w:val="20"/>
              </w:rPr>
              <w:t>ტ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08A98" w14:textId="77777777" w:rsidR="009E7183" w:rsidRDefault="00F0083E">
            <w:r>
              <w:rPr>
                <w:sz w:val="20"/>
              </w:rPr>
              <w:t xml:space="preserve">№132 </w:t>
            </w:r>
            <w:r>
              <w:rPr>
                <w:sz w:val="20"/>
              </w:rPr>
              <w:t>დადგენილების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სხვა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პირობების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დაცვა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A1C1EF" w14:textId="77777777" w:rsidR="009E7183" w:rsidRDefault="00F0083E"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t>თავი</w:t>
            </w:r>
            <w:r>
              <w:rPr>
                <w:sz w:val="20"/>
              </w:rPr>
              <w:t xml:space="preserve"> 1.1</w:t>
            </w:r>
          </w:p>
        </w:tc>
      </w:tr>
    </w:tbl>
    <w:p w14:paraId="38E9924B" w14:textId="77777777" w:rsidR="009E7183" w:rsidRDefault="009E7183">
      <w:pPr>
        <w:spacing w:after="120"/>
      </w:pPr>
    </w:p>
    <w:p w14:paraId="739E0FD9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გეგმა</w:t>
      </w:r>
      <w:r>
        <w:t xml:space="preserve"> </w:t>
      </w:r>
      <w:r>
        <w:t>სრულად</w:t>
      </w:r>
      <w:r>
        <w:t xml:space="preserve"> </w:t>
      </w:r>
      <w:r>
        <w:t>ითვალისწინებს</w:t>
      </w:r>
      <w:r>
        <w:t xml:space="preserve"> №594/</w:t>
      </w:r>
      <w:r>
        <w:t>ს</w:t>
      </w:r>
      <w:r>
        <w:t xml:space="preserve"> </w:t>
      </w:r>
      <w:r>
        <w:t>ბრძანები</w:t>
      </w:r>
      <w:r>
        <w:t>თ</w:t>
      </w:r>
      <w:r>
        <w:t xml:space="preserve"> </w:t>
      </w:r>
      <w:r>
        <w:t>განსაზღვრულ</w:t>
      </w:r>
      <w:r>
        <w:t xml:space="preserve"> </w:t>
      </w:r>
      <w:r>
        <w:t>ყველა</w:t>
      </w:r>
      <w:r>
        <w:t xml:space="preserve"> </w:t>
      </w:r>
      <w:r>
        <w:t>სალიცენზიო</w:t>
      </w:r>
      <w:r>
        <w:t xml:space="preserve"> </w:t>
      </w:r>
      <w:r>
        <w:t>პირობას</w:t>
      </w:r>
      <w:r>
        <w:t>.</w:t>
      </w:r>
    </w:p>
    <w:p w14:paraId="11D2F86A" w14:textId="77777777" w:rsidR="009E7183" w:rsidRDefault="00F0083E">
      <w:r>
        <w:br w:type="page"/>
      </w:r>
    </w:p>
    <w:p w14:paraId="6590A24B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XVII. </w:t>
      </w:r>
      <w:r>
        <w:rPr>
          <w:b/>
          <w:color w:val="1F4E79"/>
          <w:sz w:val="32"/>
        </w:rPr>
        <w:t>ღონისძიებების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შესრულების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გეგმა</w:t>
      </w:r>
      <w:r>
        <w:rPr>
          <w:b/>
          <w:color w:val="1F4E79"/>
          <w:sz w:val="32"/>
        </w:rPr>
        <w:t>-</w:t>
      </w:r>
      <w:r>
        <w:rPr>
          <w:b/>
          <w:color w:val="1F4E79"/>
          <w:sz w:val="32"/>
        </w:rPr>
        <w:t>გრაფიკი</w:t>
      </w:r>
    </w:p>
    <w:p w14:paraId="78AF0264" w14:textId="77777777" w:rsidR="009E7183" w:rsidRDefault="00F0083E">
      <w:pPr>
        <w:spacing w:after="120"/>
        <w:jc w:val="both"/>
      </w:pPr>
      <w:r>
        <w:t>წესის</w:t>
      </w:r>
      <w:r>
        <w:t xml:space="preserve"> </w:t>
      </w:r>
      <w:r>
        <w:t>მე</w:t>
      </w:r>
      <w:r>
        <w:t xml:space="preserve">-2 </w:t>
      </w:r>
      <w:r>
        <w:t>მუხლის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ქვემოთ</w:t>
      </w:r>
      <w:r>
        <w:t xml:space="preserve"> </w:t>
      </w:r>
      <w:r>
        <w:t>წარმოდგენილია</w:t>
      </w:r>
      <w:r>
        <w:t xml:space="preserve"> </w:t>
      </w:r>
      <w:r>
        <w:t>გეგმით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ღონისძიებების</w:t>
      </w:r>
      <w:r>
        <w:t xml:space="preserve"> </w:t>
      </w:r>
      <w:r>
        <w:t>შესრულების</w:t>
      </w:r>
      <w:r>
        <w:t xml:space="preserve"> </w:t>
      </w:r>
      <w:r>
        <w:t>კალენდარული</w:t>
      </w:r>
      <w:r>
        <w:t xml:space="preserve"> </w:t>
      </w:r>
      <w:r>
        <w:t>გრაფიკი</w:t>
      </w:r>
      <w:r>
        <w:t xml:space="preserve"> </w:t>
      </w:r>
      <w:r>
        <w:t>ეტაპების</w:t>
      </w:r>
      <w:r>
        <w:t xml:space="preserve"> </w:t>
      </w:r>
      <w:r>
        <w:t>მიხედვით</w:t>
      </w:r>
      <w: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9E7183" w14:paraId="57DBE1B9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CFBACCA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ღონისძიება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E20A1F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2024–2025 (I </w:t>
            </w:r>
            <w:r>
              <w:rPr>
                <w:b/>
                <w:sz w:val="20"/>
              </w:rPr>
              <w:t>წ</w:t>
            </w:r>
            <w:r>
              <w:rPr>
                <w:b/>
                <w:sz w:val="20"/>
              </w:rPr>
              <w:t>.)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4F25FD1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2025–2026 (II </w:t>
            </w:r>
            <w:r>
              <w:rPr>
                <w:b/>
                <w:sz w:val="20"/>
              </w:rPr>
              <w:t>წ</w:t>
            </w:r>
            <w:r>
              <w:rPr>
                <w:b/>
                <w:sz w:val="20"/>
              </w:rPr>
              <w:t>.)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31529BA9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2026–2027 (III </w:t>
            </w:r>
            <w:r>
              <w:rPr>
                <w:b/>
                <w:sz w:val="20"/>
              </w:rPr>
              <w:t>წ</w:t>
            </w:r>
            <w:r>
              <w:rPr>
                <w:b/>
                <w:sz w:val="20"/>
              </w:rPr>
              <w:t>.)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92A67DA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2027–2029 (II </w:t>
            </w:r>
            <w:r>
              <w:rPr>
                <w:b/>
                <w:sz w:val="20"/>
              </w:rPr>
              <w:t>ეტ</w:t>
            </w:r>
            <w:r>
              <w:rPr>
                <w:b/>
                <w:sz w:val="20"/>
              </w:rPr>
              <w:t>.)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ADEFEA4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 xml:space="preserve">2029–2034 (III </w:t>
            </w:r>
            <w:r>
              <w:rPr>
                <w:b/>
                <w:sz w:val="20"/>
              </w:rPr>
              <w:t>ეტ</w:t>
            </w:r>
            <w:r>
              <w:rPr>
                <w:b/>
                <w:sz w:val="20"/>
              </w:rPr>
              <w:t>.)</w:t>
            </w:r>
          </w:p>
        </w:tc>
      </w:tr>
      <w:tr w:rsidR="009E7183" w14:paraId="3F4FD08B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F51B2" w14:textId="77777777" w:rsidR="009E7183" w:rsidRDefault="00F0083E">
            <w:r>
              <w:rPr>
                <w:sz w:val="20"/>
              </w:rPr>
              <w:t>რეინჯერ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ეგერების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დაკომპლექტება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სამინისტროსთან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შეთანხმება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DEB30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545BE3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56104B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BBFEC2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295FE0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0AE30AE4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038DD" w14:textId="77777777" w:rsidR="009E7183" w:rsidRDefault="00F0083E">
            <w:r>
              <w:rPr>
                <w:sz w:val="20"/>
              </w:rPr>
              <w:t>ტერიტორიის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ფიზიკური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დაცვის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სისტემის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ამუშავება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92645B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20CA74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გაგრძელება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03A459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C4CCDC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F40EA9" w14:textId="77777777" w:rsidR="009E7183" w:rsidRDefault="00F0083E">
            <w:r>
              <w:rPr>
                <w:sz w:val="20"/>
              </w:rPr>
              <w:t>✓</w:t>
            </w:r>
          </w:p>
        </w:tc>
      </w:tr>
      <w:tr w:rsidR="009E7183" w14:paraId="2361624F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587B9" w14:textId="77777777" w:rsidR="009E7183" w:rsidRDefault="00F0083E">
            <w:r>
              <w:rPr>
                <w:sz w:val="20"/>
              </w:rPr>
              <w:t>სასაზღვრო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ფირნიშების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სქემების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მოწყობა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4AC34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დაწყება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DEEF94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დასრულება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99CC71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4F66D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AE723D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075E5F41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052380" w14:textId="77777777" w:rsidR="009E7183" w:rsidRDefault="00F0083E">
            <w:r>
              <w:rPr>
                <w:sz w:val="20"/>
              </w:rPr>
              <w:t>სანაშენე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ინფრასტრუქტურის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მოწყობა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ინკუბატორი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ვოლიერები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2FC52F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დაწყება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AC7430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F246A8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დასრულება</w:t>
            </w:r>
            <w:r>
              <w:rPr>
                <w:sz w:val="20"/>
              </w:rPr>
              <w:t xml:space="preserve"> — </w:t>
            </w:r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ბოლო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8D601D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AD2482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6F986DBE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78F3CA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აღწარმოების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დაწყება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2D688C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პილოტი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10865E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FFB73C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257900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9FC6BF" w14:textId="77777777" w:rsidR="009E7183" w:rsidRDefault="00F0083E">
            <w:r>
              <w:rPr>
                <w:sz w:val="20"/>
              </w:rPr>
              <w:t>✓</w:t>
            </w:r>
          </w:p>
        </w:tc>
      </w:tr>
      <w:tr w:rsidR="009E7183" w14:paraId="3CBECE87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B7027E" w14:textId="77777777" w:rsidR="009E7183" w:rsidRDefault="00F0083E">
            <w:r>
              <w:rPr>
                <w:sz w:val="20"/>
              </w:rPr>
              <w:t>ბუნებაში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გაშვება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E767FA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CB140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დაწყება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78860B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BB2AC4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646D38" w14:textId="77777777" w:rsidR="009E7183" w:rsidRDefault="00F0083E">
            <w:r>
              <w:rPr>
                <w:sz w:val="20"/>
              </w:rPr>
              <w:t>✓</w:t>
            </w:r>
          </w:p>
        </w:tc>
      </w:tr>
      <w:tr w:rsidR="009E7183" w14:paraId="48EE749D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05F6AE" w14:textId="77777777" w:rsidR="009E7183" w:rsidRDefault="00F0083E">
            <w:r>
              <w:rPr>
                <w:sz w:val="20"/>
              </w:rPr>
              <w:t>ფოტო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ხაფანგების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განთავსება</w:t>
            </w:r>
            <w:r>
              <w:rPr>
                <w:sz w:val="20"/>
              </w:rPr>
              <w:t xml:space="preserve"> (≥21 </w:t>
            </w:r>
            <w:r>
              <w:rPr>
                <w:sz w:val="20"/>
              </w:rPr>
              <w:t>ერთეული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2026 </w:t>
            </w:r>
            <w:r>
              <w:rPr>
                <w:sz w:val="20"/>
              </w:rPr>
              <w:t>ბოლო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D56D72" w14:textId="77777777" w:rsidR="009E7183" w:rsidRDefault="00F0083E">
            <w:r>
              <w:rPr>
                <w:sz w:val="20"/>
              </w:rPr>
              <w:lastRenderedPageBreak/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პარტია</w:t>
            </w:r>
            <w:r>
              <w:rPr>
                <w:sz w:val="20"/>
              </w:rPr>
              <w:t xml:space="preserve"> 1)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4682E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პარტია</w:t>
            </w:r>
            <w:r>
              <w:rPr>
                <w:sz w:val="20"/>
              </w:rPr>
              <w:t xml:space="preserve"> 2)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ADAEA4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სრული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ქსელი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17BDA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C955D3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6F5AAD0F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FC99B3" w14:textId="77777777" w:rsidR="009E7183" w:rsidRDefault="00F0083E">
            <w:r>
              <w:rPr>
                <w:sz w:val="20"/>
              </w:rPr>
              <w:t>სისტემატური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მონიტორინგის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სისტემის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ამუშავება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A17318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C93E5B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69EC58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9CCA28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4205F" w14:textId="77777777" w:rsidR="009E7183" w:rsidRDefault="00F0083E">
            <w:r>
              <w:rPr>
                <w:sz w:val="20"/>
              </w:rPr>
              <w:t>✓</w:t>
            </w:r>
          </w:p>
        </w:tc>
      </w:tr>
      <w:tr w:rsidR="009E7183" w14:paraId="46DBAC23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ADFC68" w14:textId="77777777" w:rsidR="009E7183" w:rsidRDefault="00F0083E">
            <w:r>
              <w:rPr>
                <w:sz w:val="20"/>
              </w:rPr>
              <w:t>საველე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ინვენტარიზაცია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მოწვეული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სპეციალისტების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მონაწილეობით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B8E13F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601F5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A5E634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7D1655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≥1)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CE929F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წელიწადში</w:t>
            </w:r>
            <w:r>
              <w:rPr>
                <w:sz w:val="20"/>
              </w:rPr>
              <w:t xml:space="preserve"> ≥1)</w:t>
            </w:r>
          </w:p>
        </w:tc>
      </w:tr>
      <w:tr w:rsidR="009E7183" w14:paraId="6ECD3DBC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679467" w14:textId="77777777" w:rsidR="009E7183" w:rsidRDefault="00F0083E">
            <w:r>
              <w:rPr>
                <w:sz w:val="20"/>
              </w:rPr>
              <w:t>ჰაბიტატური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კარტირება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B51D84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3A3295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B371F8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280A09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15FE65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განახლება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ყოველ</w:t>
            </w:r>
            <w:r>
              <w:rPr>
                <w:sz w:val="20"/>
              </w:rPr>
              <w:t xml:space="preserve"> 3 </w:t>
            </w:r>
            <w:r>
              <w:rPr>
                <w:sz w:val="20"/>
              </w:rPr>
              <w:t>წ</w:t>
            </w:r>
            <w:r>
              <w:rPr>
                <w:sz w:val="20"/>
              </w:rPr>
              <w:t>.)</w:t>
            </w:r>
          </w:p>
        </w:tc>
      </w:tr>
      <w:tr w:rsidR="009E7183" w14:paraId="212FE54C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C6355B" w14:textId="77777777" w:rsidR="009E7183" w:rsidRDefault="00F0083E">
            <w:r>
              <w:rPr>
                <w:sz w:val="20"/>
              </w:rPr>
              <w:t>ბიოტექნიკური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ღონისძიებები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საკვებურები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თავშესაფრები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9B8CE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37B05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დაწყება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0353E5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დასრულება</w:t>
            </w:r>
            <w:r>
              <w:rPr>
                <w:sz w:val="20"/>
              </w:rPr>
              <w:t xml:space="preserve"> — </w:t>
            </w:r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ბოლო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B6534E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6AC60" w14:textId="77777777" w:rsidR="009E7183" w:rsidRDefault="00F0083E">
            <w:r>
              <w:rPr>
                <w:sz w:val="20"/>
              </w:rPr>
              <w:t>მოვლა</w:t>
            </w:r>
          </w:p>
        </w:tc>
      </w:tr>
      <w:tr w:rsidR="009E7183" w14:paraId="62F616EB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7C695A" w14:textId="77777777" w:rsidR="009E7183" w:rsidRDefault="00F0083E">
            <w:r>
              <w:rPr>
                <w:sz w:val="20"/>
              </w:rPr>
              <w:t>ხანძარსაწინააღმდეგო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ინვენტარის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შეძენა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E28C3E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დაწყება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2B0B9B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დასრულება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68EE0E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818A7D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E3E9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789CB01A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DA14D5" w14:textId="77777777" w:rsidR="009E7183" w:rsidRDefault="00F0083E">
            <w:r>
              <w:rPr>
                <w:sz w:val="20"/>
              </w:rPr>
              <w:t>კოტეჯების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მოწყობა</w:t>
            </w:r>
            <w:r>
              <w:rPr>
                <w:sz w:val="20"/>
              </w:rPr>
              <w:t xml:space="preserve"> (2 </w:t>
            </w:r>
            <w:r>
              <w:rPr>
                <w:sz w:val="20"/>
              </w:rPr>
              <w:t>ერთეული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5DF296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306213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დაწყება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2F36DD" w14:textId="77777777" w:rsidR="009E7183" w:rsidRDefault="00F0083E">
            <w:r>
              <w:rPr>
                <w:sz w:val="20"/>
              </w:rPr>
              <w:t>✓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დასრულება</w:t>
            </w:r>
            <w:r>
              <w:rPr>
                <w:sz w:val="20"/>
              </w:rPr>
              <w:t xml:space="preserve"> — </w:t>
            </w:r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ბოლო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588C76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114BFA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3286DBE1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1CC012" w14:textId="77777777" w:rsidR="009E7183" w:rsidRDefault="00F0083E">
            <w:r>
              <w:rPr>
                <w:sz w:val="20"/>
              </w:rPr>
              <w:t>ცხენით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გასეირნების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ინფრასტრუქტურა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01384D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99991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E54756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E8B28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5D3A00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64CAD233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E2452" w14:textId="77777777" w:rsidR="009E7183" w:rsidRDefault="00F0083E">
            <w:r>
              <w:rPr>
                <w:sz w:val="20"/>
              </w:rPr>
              <w:t>ინვესტიცია</w:t>
            </w:r>
            <w:r>
              <w:rPr>
                <w:sz w:val="20"/>
              </w:rPr>
              <w:t xml:space="preserve"> — </w:t>
            </w:r>
            <w:r>
              <w:rPr>
                <w:sz w:val="20"/>
              </w:rPr>
              <w:t>საერთო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ოდენობა</w:t>
            </w:r>
            <w:r>
              <w:rPr>
                <w:sz w:val="20"/>
              </w:rPr>
              <w:t xml:space="preserve"> ≥210 000 </w:t>
            </w:r>
            <w:r>
              <w:rPr>
                <w:sz w:val="20"/>
              </w:rPr>
              <w:t>ლარი</w:t>
            </w:r>
            <w:r>
              <w:rPr>
                <w:sz w:val="20"/>
              </w:rPr>
              <w:t xml:space="preserve"> (5 </w:t>
            </w:r>
            <w:r>
              <w:rPr>
                <w:sz w:val="20"/>
              </w:rPr>
              <w:lastRenderedPageBreak/>
              <w:t>წელში</w:t>
            </w:r>
            <w:r>
              <w:rPr>
                <w:sz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458FA" w14:textId="77777777" w:rsidR="009E7183" w:rsidRDefault="00F0083E">
            <w:r>
              <w:rPr>
                <w:sz w:val="20"/>
              </w:rPr>
              <w:lastRenderedPageBreak/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C6139B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EB28A1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828420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39F16" w14:textId="77777777" w:rsidR="009E7183" w:rsidRDefault="00F0083E">
            <w:r>
              <w:rPr>
                <w:sz w:val="20"/>
              </w:rPr>
              <w:t>—</w:t>
            </w:r>
          </w:p>
        </w:tc>
      </w:tr>
      <w:tr w:rsidR="009E7183" w14:paraId="3771031A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EEC1B" w14:textId="77777777" w:rsidR="009E7183" w:rsidRDefault="00F0083E">
            <w:r>
              <w:rPr>
                <w:sz w:val="20"/>
              </w:rPr>
              <w:t>ყოველწლიური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ანგარიშგება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სააგენტოსთვის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E4B223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929286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0C0628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50074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F2666" w14:textId="77777777" w:rsidR="009E7183" w:rsidRDefault="00F0083E">
            <w:r>
              <w:rPr>
                <w:sz w:val="20"/>
              </w:rPr>
              <w:t>✓</w:t>
            </w:r>
          </w:p>
        </w:tc>
      </w:tr>
      <w:tr w:rsidR="009E7183" w14:paraId="1FEBBF82" w14:textId="77777777">
        <w:trPr>
          <w:jc w:val="center"/>
        </w:trPr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90D371" w14:textId="77777777" w:rsidR="009E7183" w:rsidRDefault="00F0083E">
            <w:r>
              <w:rPr>
                <w:sz w:val="20"/>
              </w:rPr>
              <w:t>კვოტის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შესაძლებლობის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შეფასება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მონიტორინგის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საფუძველზე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0C451C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C3F959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18B53" w14:textId="77777777" w:rsidR="009E7183" w:rsidRDefault="00F0083E">
            <w:r>
              <w:rPr>
                <w:sz w:val="20"/>
              </w:rPr>
              <w:t>—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8AA746" w14:textId="77777777" w:rsidR="009E7183" w:rsidRDefault="00F0083E">
            <w:r>
              <w:rPr>
                <w:sz w:val="20"/>
              </w:rPr>
              <w:t>✓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400424" w14:textId="77777777" w:rsidR="009E7183" w:rsidRDefault="00F0083E">
            <w:r>
              <w:rPr>
                <w:sz w:val="20"/>
              </w:rPr>
              <w:t>✓</w:t>
            </w:r>
          </w:p>
        </w:tc>
      </w:tr>
    </w:tbl>
    <w:p w14:paraId="321E9D51" w14:textId="77777777" w:rsidR="009E7183" w:rsidRDefault="009E7183">
      <w:pPr>
        <w:spacing w:after="120"/>
      </w:pPr>
    </w:p>
    <w:p w14:paraId="5B860404" w14:textId="77777777" w:rsidR="009E7183" w:rsidRDefault="00F0083E">
      <w:r>
        <w:br w:type="page"/>
      </w:r>
    </w:p>
    <w:p w14:paraId="3F54F441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lastRenderedPageBreak/>
        <w:t>თავი</w:t>
      </w:r>
      <w:r>
        <w:rPr>
          <w:b/>
          <w:color w:val="1F4E79"/>
          <w:sz w:val="32"/>
        </w:rPr>
        <w:t xml:space="preserve"> XVIII. </w:t>
      </w:r>
      <w:r>
        <w:rPr>
          <w:b/>
          <w:color w:val="1F4E79"/>
          <w:sz w:val="32"/>
        </w:rPr>
        <w:t>დანართების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ჩამონათვალი</w:t>
      </w:r>
    </w:p>
    <w:p w14:paraId="392B438C" w14:textId="77777777" w:rsidR="009E7183" w:rsidRDefault="00F0083E">
      <w:pPr>
        <w:spacing w:after="120"/>
        <w:jc w:val="both"/>
      </w:pPr>
      <w:r>
        <w:t>წინამდებარე</w:t>
      </w:r>
      <w:r>
        <w:t xml:space="preserve"> </w:t>
      </w:r>
      <w:r>
        <w:t>გეგმას</w:t>
      </w:r>
      <w:r>
        <w:t xml:space="preserve">, </w:t>
      </w:r>
      <w:r>
        <w:t>წესის</w:t>
      </w:r>
      <w:r>
        <w:t xml:space="preserve"> </w:t>
      </w:r>
      <w:r>
        <w:t>მე</w:t>
      </w:r>
      <w:r>
        <w:t xml:space="preserve">-3 </w:t>
      </w:r>
      <w:r>
        <w:t>მუხლის</w:t>
      </w:r>
      <w:r>
        <w:t xml:space="preserve"> </w:t>
      </w:r>
      <w:r>
        <w:t>მოთხოვნების</w:t>
      </w:r>
      <w:r>
        <w:t xml:space="preserve"> </w:t>
      </w:r>
      <w:r>
        <w:t>შესაბამისად</w:t>
      </w:r>
      <w:r>
        <w:t xml:space="preserve">, </w:t>
      </w:r>
      <w:r>
        <w:t>თან</w:t>
      </w:r>
      <w:r>
        <w:t xml:space="preserve"> </w:t>
      </w:r>
      <w:r>
        <w:t>ერთვის</w:t>
      </w:r>
      <w:r>
        <w:t xml:space="preserve"> </w:t>
      </w:r>
      <w:r>
        <w:t>შემდეგი</w:t>
      </w:r>
      <w:r>
        <w:t xml:space="preserve"> </w:t>
      </w:r>
      <w:r>
        <w:t>დანართები</w:t>
      </w:r>
      <w: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05E6604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BCB14D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8EB8B25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დანართის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დასახელება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F45DAC5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შინაარსი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ფორმატი</w:t>
            </w:r>
          </w:p>
        </w:tc>
      </w:tr>
      <w:tr w:rsidR="009E7183" w14:paraId="5AECDA6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07694A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5F2742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71CDB1" w14:textId="77777777" w:rsidR="009E7183" w:rsidRDefault="00F0083E">
            <w:r>
              <w:rPr>
                <w:sz w:val="20"/>
              </w:rPr>
              <w:t>სამონადირეო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მეურნეობის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საზღვრების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წვეროების</w:t>
            </w:r>
            <w:r>
              <w:rPr>
                <w:sz w:val="20"/>
              </w:rPr>
              <w:t xml:space="preserve"> X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Y </w:t>
            </w:r>
            <w:r>
              <w:rPr>
                <w:sz w:val="20"/>
              </w:rPr>
              <w:t>კოორდინატთა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ცხრილი</w:t>
            </w:r>
            <w:r>
              <w:rPr>
                <w:sz w:val="20"/>
              </w:rPr>
              <w:t xml:space="preserve"> (UTM, WGS-84)</w:t>
            </w:r>
          </w:p>
        </w:tc>
      </w:tr>
      <w:tr w:rsidR="009E7183" w14:paraId="2E3D5E5D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83E98D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A3A648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2EECC1" w14:textId="77777777" w:rsidR="009E7183" w:rsidRDefault="00F0083E">
            <w:r>
              <w:rPr>
                <w:sz w:val="20"/>
              </w:rPr>
              <w:t>სალიცენზიო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საერთო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რუკა</w:t>
            </w:r>
            <w:r>
              <w:rPr>
                <w:sz w:val="20"/>
              </w:rPr>
              <w:t xml:space="preserve"> (1:25000)</w:t>
            </w:r>
          </w:p>
        </w:tc>
      </w:tr>
      <w:tr w:rsidR="009E7183" w14:paraId="6BE4F6A0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59DCBF" w14:textId="77777777" w:rsidR="009E7183" w:rsidRDefault="00F0083E">
            <w:r>
              <w:rPr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763F63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3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6A950D" w14:textId="77777777" w:rsidR="009E7183" w:rsidRDefault="00F0083E">
            <w:r>
              <w:rPr>
                <w:sz w:val="20"/>
              </w:rPr>
              <w:t>სალიცენზიო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ტერიტორიის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საზღვრების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დეტალური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რუკა</w:t>
            </w:r>
          </w:p>
        </w:tc>
      </w:tr>
      <w:tr w:rsidR="009E7183" w14:paraId="5C1B66CC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D64F56" w14:textId="77777777" w:rsidR="009E7183" w:rsidRDefault="00F0083E">
            <w:r>
              <w:rPr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E6FC8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[[REMOVED]]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0327D1" w14:textId="77777777" w:rsidR="009E7183" w:rsidRDefault="00F0083E">
            <w:r>
              <w:rPr>
                <w:sz w:val="20"/>
              </w:rPr>
              <w:t>ჰაბიტატების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რუკა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ტიპები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ფართობები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შესაფერისობა</w:t>
            </w:r>
            <w:r>
              <w:rPr>
                <w:sz w:val="20"/>
              </w:rPr>
              <w:t>)</w:t>
            </w:r>
          </w:p>
        </w:tc>
      </w:tr>
      <w:tr w:rsidR="009E7183" w14:paraId="778309AD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439334" w14:textId="77777777" w:rsidR="009E7183" w:rsidRDefault="00F0083E">
            <w:r>
              <w:rPr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2E55F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[[REMOVED]]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D618D1" w14:textId="77777777" w:rsidR="009E7183" w:rsidRDefault="00F0083E">
            <w:r>
              <w:rPr>
                <w:sz w:val="20"/>
              </w:rPr>
              <w:t>ზონირების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რუკა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ყველა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ზონა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ფოტო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ხაფანგების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ფირნიშების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ადგილები</w:t>
            </w:r>
            <w:r>
              <w:rPr>
                <w:sz w:val="20"/>
              </w:rPr>
              <w:t>, 250-</w:t>
            </w:r>
            <w:r>
              <w:rPr>
                <w:sz w:val="20"/>
              </w:rPr>
              <w:t>მ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ბუფერი</w:t>
            </w:r>
            <w:r>
              <w:rPr>
                <w:sz w:val="20"/>
              </w:rPr>
              <w:t>)</w:t>
            </w:r>
          </w:p>
        </w:tc>
      </w:tr>
      <w:tr w:rsidR="009E7183" w14:paraId="21D36864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172682" w14:textId="77777777" w:rsidR="009E7183" w:rsidRDefault="00F0083E">
            <w:r>
              <w:rPr>
                <w:sz w:val="20"/>
              </w:rPr>
              <w:t>6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2D4264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4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589EDD" w14:textId="77777777" w:rsidR="009E7183" w:rsidRDefault="00F0083E">
            <w:r>
              <w:rPr>
                <w:sz w:val="20"/>
              </w:rPr>
              <w:t>საქართველოს</w:t>
            </w:r>
            <w:r>
              <w:rPr>
                <w:sz w:val="20"/>
              </w:rPr>
              <w:t xml:space="preserve"> „</w:t>
            </w:r>
            <w:r>
              <w:rPr>
                <w:sz w:val="20"/>
              </w:rPr>
              <w:t>წითელ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ნუსხაში</w:t>
            </w:r>
            <w:r>
              <w:rPr>
                <w:sz w:val="20"/>
              </w:rPr>
              <w:t xml:space="preserve">“ </w:t>
            </w:r>
            <w:r>
              <w:rPr>
                <w:sz w:val="20"/>
              </w:rPr>
              <w:t>შეტანილი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ფლ</w:t>
            </w:r>
            <w:r>
              <w:rPr>
                <w:sz w:val="20"/>
              </w:rPr>
              <w:t>ორისა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ფაუნის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სია</w:t>
            </w:r>
          </w:p>
        </w:tc>
      </w:tr>
      <w:tr w:rsidR="009E7183" w14:paraId="28D64861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589194" w14:textId="77777777" w:rsidR="009E7183" w:rsidRDefault="00F0083E">
            <w:r>
              <w:rPr>
                <w:sz w:val="20"/>
              </w:rPr>
              <w:t>7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D5BF05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5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0DFE00" w14:textId="77777777" w:rsidR="009E7183" w:rsidRDefault="00F0083E">
            <w:r>
              <w:rPr>
                <w:sz w:val="20"/>
              </w:rPr>
              <w:t>მონიტორინგის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ფორმები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ეგერის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დღიური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მონიტორინგის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ჟურნალი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ბუნებაში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გაშვების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ოქმი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ნანადირევის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აღრიცხვის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ჟურნალი</w:t>
            </w:r>
            <w:r>
              <w:rPr>
                <w:sz w:val="20"/>
              </w:rPr>
              <w:t>)</w:t>
            </w:r>
          </w:p>
        </w:tc>
      </w:tr>
      <w:tr w:rsidR="009E7183" w14:paraId="2E3AF0EE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A366D0" w14:textId="77777777" w:rsidR="009E7183" w:rsidRDefault="00F0083E">
            <w:r>
              <w:rPr>
                <w:sz w:val="20"/>
              </w:rPr>
              <w:t>8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C0E87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6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B6507F" w14:textId="77777777" w:rsidR="009E7183" w:rsidRDefault="00F0083E">
            <w:r>
              <w:rPr>
                <w:sz w:val="20"/>
              </w:rPr>
              <w:t>ბიოტექნიკური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ღონისძიებების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გეგმა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საკვებურები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თავშესაფრები</w:t>
            </w:r>
            <w:r>
              <w:rPr>
                <w:sz w:val="20"/>
              </w:rPr>
              <w:t xml:space="preserve">, GPS </w:t>
            </w:r>
            <w:r>
              <w:rPr>
                <w:sz w:val="20"/>
              </w:rPr>
              <w:t>კოორდინატებით</w:t>
            </w:r>
            <w:r>
              <w:rPr>
                <w:sz w:val="20"/>
              </w:rPr>
              <w:t>)</w:t>
            </w:r>
          </w:p>
        </w:tc>
      </w:tr>
      <w:tr w:rsidR="009E7183" w14:paraId="6543AAA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39974E" w14:textId="77777777" w:rsidR="009E7183" w:rsidRDefault="00F0083E">
            <w:r>
              <w:rPr>
                <w:sz w:val="20"/>
              </w:rPr>
              <w:t>9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6E51B2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7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40E2A5" w14:textId="77777777" w:rsidR="009E7183" w:rsidRDefault="00F0083E">
            <w:r>
              <w:rPr>
                <w:sz w:val="20"/>
              </w:rPr>
              <w:t>რესტოკინგის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გეგმა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რაოდენობრივი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ჩარჩო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გენეტიკური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დოკუმენტაციის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ფორმა</w:t>
            </w:r>
            <w:r>
              <w:rPr>
                <w:sz w:val="20"/>
              </w:rPr>
              <w:t>)</w:t>
            </w:r>
          </w:p>
        </w:tc>
      </w:tr>
      <w:tr w:rsidR="009E7183" w14:paraId="4E20315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F5E8C2" w14:textId="77777777" w:rsidR="009E7183" w:rsidRDefault="00F0083E">
            <w:r>
              <w:rPr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F477F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[[REMOVED]]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96B811" w14:textId="77777777" w:rsidR="009E7183" w:rsidRDefault="00F0083E">
            <w:r>
              <w:rPr>
                <w:sz w:val="20"/>
              </w:rPr>
              <w:t>ხანძარსაშიშროების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თემატური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რუკა</w:t>
            </w:r>
          </w:p>
        </w:tc>
      </w:tr>
      <w:tr w:rsidR="009E7183" w14:paraId="23EC5E9B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1226FB" w14:textId="77777777" w:rsidR="009E7183" w:rsidRDefault="00F0083E">
            <w:r>
              <w:rPr>
                <w:sz w:val="20"/>
              </w:rPr>
              <w:lastRenderedPageBreak/>
              <w:t>11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E4A7F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8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2C9F6A" w14:textId="77777777" w:rsidR="009E7183" w:rsidRDefault="00F0083E">
            <w:r>
              <w:rPr>
                <w:sz w:val="20"/>
              </w:rPr>
              <w:t>ორთოფოტოგეგმა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ელექტრონული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5 </w:t>
            </w:r>
            <w:r>
              <w:rPr>
                <w:sz w:val="20"/>
              </w:rPr>
              <w:t>წლის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გადაღება</w:t>
            </w:r>
            <w:r>
              <w:rPr>
                <w:sz w:val="20"/>
              </w:rPr>
              <w:t>)</w:t>
            </w:r>
          </w:p>
        </w:tc>
      </w:tr>
      <w:tr w:rsidR="009E7183" w14:paraId="3AB5711C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F62385" w14:textId="77777777" w:rsidR="009E7183" w:rsidRDefault="00F0083E">
            <w:r>
              <w:rPr>
                <w:sz w:val="20"/>
              </w:rPr>
              <w:t>12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BD7C89" w14:textId="77777777" w:rsidR="009E7183" w:rsidRDefault="00F0083E">
            <w:r>
              <w:rPr>
                <w:sz w:val="20"/>
              </w:rPr>
              <w:t>დანართი</w:t>
            </w:r>
            <w:r>
              <w:rPr>
                <w:sz w:val="20"/>
              </w:rPr>
              <w:t xml:space="preserve"> 9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5F57BB" w14:textId="77777777" w:rsidR="009E7183" w:rsidRDefault="00F0083E">
            <w:r>
              <w:rPr>
                <w:sz w:val="20"/>
              </w:rPr>
              <w:t>გეგმის</w:t>
            </w:r>
            <w:r>
              <w:rPr>
                <w:sz w:val="20"/>
              </w:rPr>
              <w:t xml:space="preserve"> Microsoft Word </w:t>
            </w:r>
            <w:r>
              <w:rPr>
                <w:sz w:val="20"/>
              </w:rPr>
              <w:t>ფაილი</w:t>
            </w:r>
            <w:r>
              <w:rPr>
                <w:sz w:val="20"/>
              </w:rPr>
              <w:t xml:space="preserve"> (Sylfa</w:t>
            </w:r>
            <w:r>
              <w:rPr>
                <w:sz w:val="20"/>
              </w:rPr>
              <w:t xml:space="preserve">en </w:t>
            </w:r>
            <w:r>
              <w:rPr>
                <w:sz w:val="20"/>
              </w:rPr>
              <w:t>ფონტი</w:t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>და</w:t>
            </w:r>
            <w:r>
              <w:rPr>
                <w:sz w:val="20"/>
              </w:rPr>
              <w:t xml:space="preserve"> GIS </w:t>
            </w:r>
            <w:r>
              <w:rPr>
                <w:sz w:val="20"/>
              </w:rPr>
              <w:t>ფაილები</w:t>
            </w:r>
            <w:r>
              <w:rPr>
                <w:sz w:val="20"/>
              </w:rPr>
              <w:t xml:space="preserve"> (*.mdb, *.mxd)</w:t>
            </w:r>
          </w:p>
        </w:tc>
      </w:tr>
    </w:tbl>
    <w:p w14:paraId="5DC10048" w14:textId="77777777" w:rsidR="009E7183" w:rsidRDefault="009E7183">
      <w:pPr>
        <w:spacing w:after="120"/>
      </w:pPr>
    </w:p>
    <w:p w14:paraId="5034C470" w14:textId="77777777" w:rsidR="009E7183" w:rsidRDefault="00F0083E">
      <w:pPr>
        <w:spacing w:after="120"/>
        <w:jc w:val="both"/>
      </w:pPr>
      <w:r>
        <w:t>ეგზემპლარების</w:t>
      </w:r>
      <w:r>
        <w:t xml:space="preserve"> </w:t>
      </w:r>
      <w:r>
        <w:t>რაოდენობა</w:t>
      </w:r>
      <w:r>
        <w:t xml:space="preserve">: </w:t>
      </w:r>
      <w:r>
        <w:t>წესის</w:t>
      </w:r>
      <w:r>
        <w:t xml:space="preserve"> </w:t>
      </w:r>
      <w:r>
        <w:t>მე</w:t>
      </w:r>
      <w:r>
        <w:t xml:space="preserve">-3 </w:t>
      </w:r>
      <w:r>
        <w:t>მუხლის</w:t>
      </w:r>
      <w:r>
        <w:t xml:space="preserve"> </w:t>
      </w:r>
      <w:r>
        <w:t>მე</w:t>
      </w:r>
      <w:r>
        <w:t xml:space="preserve">-5 </w:t>
      </w:r>
      <w:r>
        <w:t>პუნქტის</w:t>
      </w:r>
      <w:r>
        <w:t xml:space="preserve"> </w:t>
      </w:r>
      <w:r>
        <w:t>შესაბამისად</w:t>
      </w:r>
      <w:r>
        <w:t xml:space="preserve">, </w:t>
      </w:r>
      <w:r>
        <w:t>წინამდებარე</w:t>
      </w:r>
      <w:r>
        <w:t xml:space="preserve"> </w:t>
      </w:r>
      <w:r>
        <w:t>გეგმა</w:t>
      </w:r>
      <w:r>
        <w:t xml:space="preserve"> (</w:t>
      </w:r>
      <w:r>
        <w:t>ტექსტური</w:t>
      </w:r>
      <w:r>
        <w:t xml:space="preserve"> </w:t>
      </w:r>
      <w:r>
        <w:t>ნაწილითა</w:t>
      </w:r>
      <w:r>
        <w:t xml:space="preserve"> </w:t>
      </w:r>
      <w:r>
        <w:t>და</w:t>
      </w:r>
      <w:r>
        <w:t xml:space="preserve"> </w:t>
      </w:r>
      <w:r>
        <w:t>ყველა</w:t>
      </w:r>
      <w:r>
        <w:t xml:space="preserve"> </w:t>
      </w:r>
      <w:r>
        <w:t>დანართით</w:t>
      </w:r>
      <w:r>
        <w:t xml:space="preserve">) </w:t>
      </w:r>
      <w:r>
        <w:t>წარდგენილ</w:t>
      </w:r>
      <w:r>
        <w:t xml:space="preserve"> </w:t>
      </w:r>
      <w:r>
        <w:t>იქნება</w:t>
      </w:r>
      <w:r>
        <w:t xml:space="preserve"> 2 (</w:t>
      </w:r>
      <w:r>
        <w:t>ორი</w:t>
      </w:r>
      <w:r>
        <w:t xml:space="preserve">) </w:t>
      </w:r>
      <w:r>
        <w:t>ეგზემპლარის</w:t>
      </w:r>
      <w:r>
        <w:t xml:space="preserve"> </w:t>
      </w:r>
      <w:r>
        <w:t>ოდენობით</w:t>
      </w:r>
      <w:r>
        <w:t>.</w:t>
      </w:r>
    </w:p>
    <w:p w14:paraId="1360E750" w14:textId="77777777" w:rsidR="009E7183" w:rsidRDefault="00F0083E">
      <w:pPr>
        <w:keepNext/>
        <w:spacing w:before="360"/>
      </w:pPr>
      <w:r>
        <w:rPr>
          <w:b/>
          <w:color w:val="1F4E79"/>
          <w:sz w:val="32"/>
        </w:rPr>
        <w:t>დანართი</w:t>
      </w:r>
      <w:r>
        <w:rPr>
          <w:b/>
          <w:color w:val="1F4E79"/>
          <w:sz w:val="32"/>
        </w:rPr>
        <w:t xml:space="preserve"> — </w:t>
      </w:r>
      <w:r>
        <w:rPr>
          <w:b/>
          <w:color w:val="1F4E79"/>
          <w:sz w:val="32"/>
        </w:rPr>
        <w:t>განახლებული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ციფრები</w:t>
      </w:r>
      <w:r>
        <w:rPr>
          <w:b/>
          <w:color w:val="1F4E79"/>
          <w:sz w:val="32"/>
        </w:rPr>
        <w:t xml:space="preserve"> </w:t>
      </w:r>
      <w:r>
        <w:rPr>
          <w:b/>
          <w:color w:val="1F4E79"/>
          <w:sz w:val="32"/>
        </w:rPr>
        <w:t>(</w:t>
      </w:r>
      <w:r>
        <w:rPr>
          <w:b/>
          <w:color w:val="1F4E79"/>
          <w:sz w:val="32"/>
        </w:rPr>
        <w:t>კორექტირებები</w:t>
      </w:r>
      <w:r>
        <w:rPr>
          <w:b/>
          <w:color w:val="1F4E79"/>
          <w:sz w:val="32"/>
        </w:rPr>
        <w:t>)</w:t>
      </w:r>
    </w:p>
    <w:p w14:paraId="0796ADC0" w14:textId="77777777" w:rsidR="009E7183" w:rsidRDefault="00F0083E">
      <w:pPr>
        <w:spacing w:after="120"/>
        <w:jc w:val="both"/>
      </w:pPr>
      <w:r>
        <w:rPr>
          <w:b/>
        </w:rPr>
        <w:t>ქვემოთ</w:t>
      </w:r>
      <w:r>
        <w:rPr>
          <w:b/>
        </w:rPr>
        <w:t xml:space="preserve"> </w:t>
      </w:r>
      <w:r>
        <w:rPr>
          <w:b/>
        </w:rPr>
        <w:t>მოცემულია</w:t>
      </w:r>
      <w:r>
        <w:rPr>
          <w:b/>
        </w:rPr>
        <w:t xml:space="preserve"> </w:t>
      </w:r>
      <w:r>
        <w:rPr>
          <w:b/>
        </w:rPr>
        <w:t>კონკრეტული</w:t>
      </w:r>
      <w:r>
        <w:rPr>
          <w:b/>
        </w:rPr>
        <w:t xml:space="preserve"> </w:t>
      </w:r>
      <w:r>
        <w:rPr>
          <w:b/>
        </w:rPr>
        <w:t>რაოდენობრივი</w:t>
      </w:r>
      <w:r>
        <w:rPr>
          <w:b/>
        </w:rPr>
        <w:t xml:space="preserve"> </w:t>
      </w:r>
      <w:r>
        <w:rPr>
          <w:b/>
        </w:rPr>
        <w:t>მაჩვენებლები</w:t>
      </w:r>
      <w:r>
        <w:rPr>
          <w:b/>
        </w:rPr>
        <w:t xml:space="preserve">, </w:t>
      </w:r>
      <w:r>
        <w:rPr>
          <w:b/>
        </w:rPr>
        <w:t>რომლებიც</w:t>
      </w:r>
      <w:r>
        <w:rPr>
          <w:b/>
        </w:rPr>
        <w:t xml:space="preserve"> </w:t>
      </w:r>
      <w:r>
        <w:rPr>
          <w:b/>
        </w:rPr>
        <w:t>ცვლიან</w:t>
      </w:r>
      <w:r>
        <w:rPr>
          <w:b/>
        </w:rPr>
        <w:t xml:space="preserve"> </w:t>
      </w:r>
      <w:r>
        <w:rPr>
          <w:b/>
        </w:rPr>
        <w:t>ან</w:t>
      </w:r>
      <w:r>
        <w:rPr>
          <w:b/>
        </w:rPr>
        <w:t xml:space="preserve"> </w:t>
      </w:r>
      <w:r>
        <w:rPr>
          <w:b/>
        </w:rPr>
        <w:t>ავსებენ</w:t>
      </w:r>
      <w:r>
        <w:rPr>
          <w:b/>
        </w:rPr>
        <w:t xml:space="preserve"> </w:t>
      </w:r>
      <w:r>
        <w:rPr>
          <w:b/>
        </w:rPr>
        <w:t>წინამდებარე</w:t>
      </w:r>
      <w:r>
        <w:rPr>
          <w:b/>
        </w:rPr>
        <w:t xml:space="preserve"> </w:t>
      </w:r>
      <w:r>
        <w:rPr>
          <w:b/>
        </w:rPr>
        <w:t>გეგმის</w:t>
      </w:r>
      <w:r>
        <w:rPr>
          <w:b/>
        </w:rPr>
        <w:t xml:space="preserve"> </w:t>
      </w:r>
      <w:r>
        <w:rPr>
          <w:b/>
        </w:rPr>
        <w:t>შესაბამის</w:t>
      </w:r>
      <w:r>
        <w:rPr>
          <w:b/>
        </w:rPr>
        <w:t xml:space="preserve"> </w:t>
      </w:r>
      <w:r>
        <w:rPr>
          <w:b/>
        </w:rPr>
        <w:t>თავებში</w:t>
      </w:r>
      <w:r>
        <w:rPr>
          <w:b/>
        </w:rPr>
        <w:t xml:space="preserve"> </w:t>
      </w:r>
      <w:r>
        <w:rPr>
          <w:b/>
        </w:rPr>
        <w:t>მოცემულ</w:t>
      </w:r>
      <w:r>
        <w:rPr>
          <w:b/>
        </w:rPr>
        <w:t xml:space="preserve"> </w:t>
      </w:r>
      <w:r>
        <w:rPr>
          <w:b/>
        </w:rPr>
        <w:t>ინფორმაციას</w:t>
      </w:r>
      <w:r>
        <w:rPr>
          <w:b/>
        </w:rPr>
        <w:t xml:space="preserve">. </w:t>
      </w:r>
      <w:r>
        <w:rPr>
          <w:b/>
        </w:rPr>
        <w:t>ეს</w:t>
      </w:r>
      <w:r>
        <w:rPr>
          <w:b/>
        </w:rPr>
        <w:t xml:space="preserve"> </w:t>
      </w:r>
      <w:r>
        <w:rPr>
          <w:b/>
        </w:rPr>
        <w:t>მაჩვენებლები</w:t>
      </w:r>
      <w:r>
        <w:rPr>
          <w:b/>
        </w:rPr>
        <w:t xml:space="preserve"> </w:t>
      </w:r>
      <w:r>
        <w:rPr>
          <w:b/>
        </w:rPr>
        <w:t>წარმოადგენენ</w:t>
      </w:r>
      <w:r>
        <w:rPr>
          <w:b/>
        </w:rPr>
        <w:t xml:space="preserve"> </w:t>
      </w:r>
      <w:r>
        <w:rPr>
          <w:b/>
        </w:rPr>
        <w:t>რეალისტურ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მდგრად</w:t>
      </w:r>
      <w:r>
        <w:rPr>
          <w:b/>
        </w:rPr>
        <w:t xml:space="preserve"> </w:t>
      </w:r>
      <w:r>
        <w:rPr>
          <w:b/>
        </w:rPr>
        <w:t>ჩარჩოს</w:t>
      </w:r>
      <w:r>
        <w:rPr>
          <w:b/>
        </w:rPr>
        <w:t xml:space="preserve"> 625 </w:t>
      </w:r>
      <w:r>
        <w:rPr>
          <w:b/>
        </w:rPr>
        <w:t>ჰა</w:t>
      </w:r>
      <w:r>
        <w:rPr>
          <w:b/>
        </w:rPr>
        <w:t xml:space="preserve"> </w:t>
      </w:r>
      <w:r>
        <w:rPr>
          <w:b/>
        </w:rPr>
        <w:t>მეურნეობისთვის</w:t>
      </w:r>
      <w:r>
        <w:rPr>
          <w:b/>
        </w:rPr>
        <w:t>.</w:t>
      </w:r>
    </w:p>
    <w:p w14:paraId="3A944F61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1. </w:t>
      </w:r>
      <w:r>
        <w:rPr>
          <w:b/>
          <w:color w:val="2E75B6"/>
          <w:sz w:val="28"/>
        </w:rPr>
        <w:t>რესტოკინგის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განახლებული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გრაფიკი</w:t>
      </w:r>
      <w:r>
        <w:rPr>
          <w:b/>
          <w:color w:val="2E75B6"/>
          <w:sz w:val="28"/>
        </w:rPr>
        <w:t xml:space="preserve"> (VII </w:t>
      </w:r>
      <w:r>
        <w:rPr>
          <w:b/>
          <w:color w:val="2E75B6"/>
          <w:sz w:val="28"/>
        </w:rPr>
        <w:t>თავის</w:t>
      </w:r>
      <w:r>
        <w:rPr>
          <w:b/>
          <w:color w:val="2E75B6"/>
          <w:sz w:val="28"/>
        </w:rPr>
        <w:t xml:space="preserve"> 7.10 </w:t>
      </w:r>
      <w:r>
        <w:rPr>
          <w:b/>
          <w:color w:val="2E75B6"/>
          <w:sz w:val="28"/>
        </w:rPr>
        <w:t>ქვეთავის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ცვლილება</w:t>
      </w:r>
      <w:r>
        <w:rPr>
          <w:b/>
          <w:color w:val="2E75B6"/>
          <w:sz w:val="28"/>
        </w:rPr>
        <w:t>)</w:t>
      </w:r>
    </w:p>
    <w:p w14:paraId="66B611A8" w14:textId="77777777" w:rsidR="009E7183" w:rsidRDefault="00F0083E">
      <w:pPr>
        <w:spacing w:after="120"/>
        <w:jc w:val="both"/>
      </w:pPr>
      <w:r>
        <w:t>ინფრასტრუქტურის</w:t>
      </w:r>
      <w:r>
        <w:t xml:space="preserve"> </w:t>
      </w:r>
      <w:r>
        <w:t>მზადყოფნისა</w:t>
      </w:r>
      <w:r>
        <w:t xml:space="preserve"> </w:t>
      </w:r>
      <w:r>
        <w:t>და</w:t>
      </w:r>
      <w:r>
        <w:t xml:space="preserve"> </w:t>
      </w:r>
      <w:r>
        <w:t>რესურსების</w:t>
      </w:r>
      <w:r>
        <w:t xml:space="preserve"> </w:t>
      </w:r>
      <w:r>
        <w:t>გათვალისწინებით</w:t>
      </w:r>
      <w:r>
        <w:t xml:space="preserve">, </w:t>
      </w:r>
      <w:r>
        <w:t>ხელოვნური</w:t>
      </w:r>
      <w:r>
        <w:t xml:space="preserve"> </w:t>
      </w:r>
      <w:r>
        <w:t>აღწარმოება</w:t>
      </w:r>
      <w:r>
        <w:t xml:space="preserve"> </w:t>
      </w:r>
      <w:r>
        <w:t>იწყება</w:t>
      </w:r>
      <w:r>
        <w:t xml:space="preserve"> 2026 </w:t>
      </w:r>
      <w:r>
        <w:t>წლის</w:t>
      </w:r>
      <w:r>
        <w:t xml:space="preserve"> </w:t>
      </w:r>
      <w:r>
        <w:t>ზაფხულის</w:t>
      </w:r>
      <w:r>
        <w:t xml:space="preserve"> </w:t>
      </w:r>
      <w:r>
        <w:t>ციკლიდან</w:t>
      </w:r>
      <w:r>
        <w:t xml:space="preserve">. 2025 </w:t>
      </w:r>
      <w:r>
        <w:t>წელი</w:t>
      </w:r>
      <w:r>
        <w:t xml:space="preserve"> </w:t>
      </w:r>
      <w:r>
        <w:t>ეძღვნება</w:t>
      </w:r>
      <w:r>
        <w:t xml:space="preserve"> </w:t>
      </w:r>
      <w:r>
        <w:t>სანაშენე</w:t>
      </w:r>
      <w:r>
        <w:t xml:space="preserve"> </w:t>
      </w:r>
      <w:r>
        <w:t>ინფრასტრუქტურის</w:t>
      </w:r>
      <w:r>
        <w:t xml:space="preserve"> </w:t>
      </w:r>
      <w:r>
        <w:t>მოწყობას</w:t>
      </w:r>
      <w:r>
        <w:t xml:space="preserve">, </w:t>
      </w:r>
      <w:r>
        <w:t>საწყისი</w:t>
      </w:r>
      <w:r>
        <w:t xml:space="preserve"> </w:t>
      </w:r>
      <w:r>
        <w:t>მასალის</w:t>
      </w:r>
      <w:r>
        <w:t xml:space="preserve"> </w:t>
      </w:r>
      <w:r>
        <w:t>შეძ</w:t>
      </w:r>
      <w:r>
        <w:t>ენისა</w:t>
      </w:r>
      <w:r>
        <w:t xml:space="preserve"> </w:t>
      </w:r>
      <w:r>
        <w:t>და</w:t>
      </w:r>
      <w:r>
        <w:t xml:space="preserve"> </w:t>
      </w:r>
      <w:r>
        <w:t>გენეტიკური</w:t>
      </w:r>
      <w:r>
        <w:t xml:space="preserve"> </w:t>
      </w:r>
      <w:r>
        <w:t>დოკუმენტაციის</w:t>
      </w:r>
      <w:r>
        <w:t xml:space="preserve"> </w:t>
      </w:r>
      <w:r>
        <w:t>უზრუნველყოფას</w:t>
      </w:r>
      <w: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9E7183" w14:paraId="36C5873C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1D03691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წელი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BCA3F07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კოლხური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ხოხობი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8E0CE2D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გარეული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იხვი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3527DFF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მწყერი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6EB87DF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სულ</w:t>
            </w:r>
          </w:p>
        </w:tc>
      </w:tr>
      <w:tr w:rsidR="009E7183" w14:paraId="4C07D79D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E1D140" w14:textId="77777777" w:rsidR="009E7183" w:rsidRDefault="00F0083E">
            <w:r>
              <w:rPr>
                <w:sz w:val="20"/>
              </w:rPr>
              <w:t>2025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2576E4" w14:textId="77777777" w:rsidR="009E7183" w:rsidRDefault="00F0083E">
            <w:r>
              <w:rPr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4EDF39" w14:textId="77777777" w:rsidR="009E7183" w:rsidRDefault="00F0083E">
            <w:r>
              <w:rPr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651BE" w14:textId="77777777" w:rsidR="009E7183" w:rsidRDefault="00F0083E">
            <w:r>
              <w:rPr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0ABD2B" w14:textId="77777777" w:rsidR="009E7183" w:rsidRDefault="00F0083E">
            <w:r>
              <w:rPr>
                <w:sz w:val="20"/>
              </w:rPr>
              <w:t>0 (</w:t>
            </w:r>
            <w:r>
              <w:rPr>
                <w:sz w:val="20"/>
              </w:rPr>
              <w:t>ინფრასტრუქტურა</w:t>
            </w:r>
            <w:r>
              <w:rPr>
                <w:sz w:val="20"/>
              </w:rPr>
              <w:t>)</w:t>
            </w:r>
          </w:p>
        </w:tc>
      </w:tr>
      <w:tr w:rsidR="009E7183" w14:paraId="7E52CC4D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77654" w14:textId="77777777" w:rsidR="009E7183" w:rsidRDefault="00F0083E">
            <w:r>
              <w:rPr>
                <w:sz w:val="20"/>
              </w:rPr>
              <w:t xml:space="preserve">2026 (1 </w:t>
            </w:r>
            <w:r>
              <w:rPr>
                <w:sz w:val="20"/>
              </w:rPr>
              <w:t>ციკლი</w:t>
            </w:r>
            <w:r>
              <w:rPr>
                <w:sz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35B9E" w14:textId="77777777" w:rsidR="009E7183" w:rsidRDefault="00F0083E">
            <w:r>
              <w:rPr>
                <w:sz w:val="20"/>
              </w:rPr>
              <w:t>150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E93D8" w14:textId="77777777" w:rsidR="009E7183" w:rsidRDefault="00F0083E">
            <w:r>
              <w:rPr>
                <w:sz w:val="20"/>
              </w:rPr>
              <w:t>200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A77F8" w14:textId="77777777" w:rsidR="009E7183" w:rsidRDefault="00F0083E">
            <w:r>
              <w:rPr>
                <w:sz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94F44" w14:textId="77777777" w:rsidR="009E7183" w:rsidRDefault="00F0083E">
            <w:r>
              <w:rPr>
                <w:sz w:val="20"/>
              </w:rPr>
              <w:t>450</w:t>
            </w:r>
          </w:p>
        </w:tc>
      </w:tr>
      <w:tr w:rsidR="009E7183" w14:paraId="36B8309E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495B1" w14:textId="77777777" w:rsidR="009E7183" w:rsidRDefault="00F0083E">
            <w:r>
              <w:rPr>
                <w:sz w:val="20"/>
              </w:rPr>
              <w:t>2027 (</w:t>
            </w:r>
            <w:r>
              <w:rPr>
                <w:sz w:val="20"/>
              </w:rPr>
              <w:t>სრული</w:t>
            </w:r>
            <w:r>
              <w:rPr>
                <w:sz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F7A8D" w14:textId="77777777" w:rsidR="009E7183" w:rsidRDefault="00F0083E">
            <w:r>
              <w:rPr>
                <w:sz w:val="20"/>
              </w:rPr>
              <w:t>300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2D1F22" w14:textId="77777777" w:rsidR="009E7183" w:rsidRDefault="00F0083E">
            <w:r>
              <w:rPr>
                <w:sz w:val="20"/>
              </w:rPr>
              <w:t>400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01FC4" w14:textId="77777777" w:rsidR="009E7183" w:rsidRDefault="00F0083E">
            <w:r>
              <w:rPr>
                <w:sz w:val="20"/>
              </w:rPr>
              <w:t>200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F4F75" w14:textId="77777777" w:rsidR="009E7183" w:rsidRDefault="00F0083E">
            <w:r>
              <w:rPr>
                <w:sz w:val="20"/>
              </w:rPr>
              <w:t>900</w:t>
            </w:r>
          </w:p>
        </w:tc>
      </w:tr>
      <w:tr w:rsidR="009E7183" w14:paraId="15C418F9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F3A4" w14:textId="77777777" w:rsidR="009E7183" w:rsidRDefault="00F0083E">
            <w:r>
              <w:rPr>
                <w:sz w:val="20"/>
              </w:rPr>
              <w:t>2028–2034 (</w:t>
            </w:r>
            <w:r>
              <w:rPr>
                <w:sz w:val="20"/>
              </w:rPr>
              <w:t>წ</w:t>
            </w:r>
            <w:r>
              <w:rPr>
                <w:sz w:val="20"/>
              </w:rPr>
              <w:t>.)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8B70B" w14:textId="77777777" w:rsidR="009E7183" w:rsidRDefault="00F0083E">
            <w:r>
              <w:rPr>
                <w:sz w:val="20"/>
              </w:rPr>
              <w:t>300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C2DA05" w14:textId="77777777" w:rsidR="009E7183" w:rsidRDefault="00F0083E">
            <w:r>
              <w:rPr>
                <w:sz w:val="20"/>
              </w:rPr>
              <w:t>400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32AE0F" w14:textId="77777777" w:rsidR="009E7183" w:rsidRDefault="00F0083E">
            <w:r>
              <w:rPr>
                <w:sz w:val="20"/>
              </w:rPr>
              <w:t>200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4C50CA" w14:textId="77777777" w:rsidR="009E7183" w:rsidRDefault="00F0083E">
            <w:r>
              <w:rPr>
                <w:sz w:val="20"/>
              </w:rPr>
              <w:t>900/</w:t>
            </w:r>
            <w:r>
              <w:rPr>
                <w:sz w:val="20"/>
              </w:rPr>
              <w:t>წ</w:t>
            </w:r>
            <w:r>
              <w:rPr>
                <w:sz w:val="20"/>
              </w:rPr>
              <w:t>.</w:t>
            </w:r>
          </w:p>
        </w:tc>
      </w:tr>
      <w:tr w:rsidR="009E7183" w14:paraId="5BE40703" w14:textId="77777777">
        <w:trPr>
          <w:jc w:val="center"/>
        </w:trPr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EB5CA" w14:textId="77777777" w:rsidR="009E7183" w:rsidRDefault="00F0083E">
            <w:r>
              <w:rPr>
                <w:sz w:val="20"/>
              </w:rPr>
              <w:t xml:space="preserve">10 </w:t>
            </w:r>
            <w:r>
              <w:rPr>
                <w:sz w:val="20"/>
              </w:rPr>
              <w:t>წ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ჯამი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0DC1A" w14:textId="77777777" w:rsidR="009E7183" w:rsidRDefault="00F0083E">
            <w:r>
              <w:rPr>
                <w:sz w:val="20"/>
              </w:rPr>
              <w:t>≈ 2550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58A37E" w14:textId="77777777" w:rsidR="009E7183" w:rsidRDefault="00F0083E">
            <w:r>
              <w:rPr>
                <w:sz w:val="20"/>
              </w:rPr>
              <w:t>≈ 3400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84EEA3" w14:textId="77777777" w:rsidR="009E7183" w:rsidRDefault="00F0083E">
            <w:r>
              <w:rPr>
                <w:sz w:val="20"/>
              </w:rPr>
              <w:t xml:space="preserve">≈ </w:t>
            </w:r>
            <w:r>
              <w:rPr>
                <w:sz w:val="20"/>
              </w:rPr>
              <w:t>1700</w:t>
            </w:r>
          </w:p>
        </w:tc>
        <w:tc>
          <w:tcPr>
            <w:tcW w:w="1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C3E990" w14:textId="77777777" w:rsidR="009E7183" w:rsidRDefault="00F0083E">
            <w:r>
              <w:rPr>
                <w:sz w:val="20"/>
              </w:rPr>
              <w:t>≈ 7650</w:t>
            </w:r>
          </w:p>
        </w:tc>
      </w:tr>
    </w:tbl>
    <w:p w14:paraId="55EDE5CA" w14:textId="77777777" w:rsidR="009E7183" w:rsidRDefault="009E7183">
      <w:pPr>
        <w:spacing w:after="120"/>
      </w:pPr>
    </w:p>
    <w:p w14:paraId="22955F36" w14:textId="77777777" w:rsidR="009E7183" w:rsidRDefault="00F0083E">
      <w:pPr>
        <w:spacing w:after="120"/>
        <w:jc w:val="both"/>
      </w:pPr>
      <w:r>
        <w:t>გამოჩეკვის</w:t>
      </w:r>
      <w:r>
        <w:t xml:space="preserve"> %: ~70%; </w:t>
      </w:r>
      <w:r>
        <w:t>ადაპტაციის</w:t>
      </w:r>
      <w:r>
        <w:t xml:space="preserve"> %: ~75%. </w:t>
      </w:r>
      <w:r>
        <w:t>დეტალური</w:t>
      </w:r>
      <w:r>
        <w:t xml:space="preserve"> </w:t>
      </w:r>
      <w:r>
        <w:t>ცხრილები</w:t>
      </w:r>
      <w:r>
        <w:t xml:space="preserve"> — </w:t>
      </w:r>
      <w:r>
        <w:t>დანართი</w:t>
      </w:r>
      <w:r>
        <w:t xml:space="preserve"> 7-</w:t>
      </w:r>
      <w:r>
        <w:t>ში</w:t>
      </w:r>
      <w:r>
        <w:t>.</w:t>
      </w:r>
    </w:p>
    <w:p w14:paraId="57725283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lastRenderedPageBreak/>
        <w:t xml:space="preserve">2. </w:t>
      </w:r>
      <w:r>
        <w:rPr>
          <w:b/>
          <w:color w:val="2E75B6"/>
          <w:sz w:val="28"/>
        </w:rPr>
        <w:t>ბიოტექნიკური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ღონისძიებების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კონკრეტული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მაჩვენებლები</w:t>
      </w:r>
      <w:r>
        <w:rPr>
          <w:b/>
          <w:color w:val="2E75B6"/>
          <w:sz w:val="28"/>
        </w:rPr>
        <w:t xml:space="preserve"> (VII </w:t>
      </w:r>
      <w:r>
        <w:rPr>
          <w:b/>
          <w:color w:val="2E75B6"/>
          <w:sz w:val="28"/>
        </w:rPr>
        <w:t>თავის</w:t>
      </w:r>
      <w:r>
        <w:rPr>
          <w:b/>
          <w:color w:val="2E75B6"/>
          <w:sz w:val="28"/>
        </w:rPr>
        <w:t xml:space="preserve"> 7.5 </w:t>
      </w:r>
      <w:r>
        <w:rPr>
          <w:b/>
          <w:color w:val="2E75B6"/>
          <w:sz w:val="28"/>
        </w:rPr>
        <w:t>ქვეთავის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შევსება</w:t>
      </w:r>
      <w:r>
        <w:rPr>
          <w:b/>
          <w:color w:val="2E75B6"/>
          <w:sz w:val="28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18235B11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7D458C2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კომპონენტი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85DFD45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რაოდენობა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8C9FE09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მონტაჟის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ვადა</w:t>
            </w:r>
          </w:p>
        </w:tc>
      </w:tr>
      <w:tr w:rsidR="009E7183" w14:paraId="0A931798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94CB5" w14:textId="77777777" w:rsidR="009E7183" w:rsidRDefault="00F0083E">
            <w:r>
              <w:rPr>
                <w:sz w:val="20"/>
              </w:rPr>
              <w:t>საკვებურები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071B4" w14:textId="77777777" w:rsidR="009E7183" w:rsidRDefault="00F0083E">
            <w:r>
              <w:rPr>
                <w:sz w:val="20"/>
              </w:rPr>
              <w:t xml:space="preserve">15 </w:t>
            </w:r>
            <w:r>
              <w:rPr>
                <w:sz w:val="20"/>
              </w:rPr>
              <w:t>ერთეული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6D7D6" w14:textId="77777777" w:rsidR="009E7183" w:rsidRDefault="00F0083E"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წლის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ბოლოსი</w:t>
            </w:r>
          </w:p>
        </w:tc>
      </w:tr>
      <w:tr w:rsidR="009E7183" w14:paraId="665A3A8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CD698" w14:textId="77777777" w:rsidR="009E7183" w:rsidRDefault="00F0083E">
            <w:r>
              <w:rPr>
                <w:sz w:val="20"/>
              </w:rPr>
              <w:t>დამხმარე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თავშესაფრები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C15DC9" w14:textId="77777777" w:rsidR="009E7183" w:rsidRDefault="00F0083E">
            <w:r>
              <w:rPr>
                <w:sz w:val="20"/>
              </w:rPr>
              <w:t xml:space="preserve">12 </w:t>
            </w:r>
            <w:r>
              <w:rPr>
                <w:sz w:val="20"/>
              </w:rPr>
              <w:t>ერთეული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7B652" w14:textId="77777777" w:rsidR="009E7183" w:rsidRDefault="00F0083E"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წლის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ბოლოსი</w:t>
            </w:r>
          </w:p>
        </w:tc>
      </w:tr>
      <w:tr w:rsidR="009E7183" w14:paraId="275BBE16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37B73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ბუდები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ხოხობი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23A5AD" w14:textId="77777777" w:rsidR="009E7183" w:rsidRDefault="00F0083E">
            <w:r>
              <w:rPr>
                <w:sz w:val="20"/>
              </w:rPr>
              <w:t xml:space="preserve">25 </w:t>
            </w:r>
            <w:r>
              <w:rPr>
                <w:sz w:val="20"/>
              </w:rPr>
              <w:t>ერთეული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7887B" w14:textId="77777777" w:rsidR="009E7183" w:rsidRDefault="00F0083E"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წლის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ბოლოსი</w:t>
            </w:r>
          </w:p>
        </w:tc>
      </w:tr>
      <w:tr w:rsidR="009E7183" w14:paraId="39AD9BE3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981EF3" w14:textId="77777777" w:rsidR="009E7183" w:rsidRDefault="00F0083E">
            <w:r>
              <w:rPr>
                <w:sz w:val="20"/>
              </w:rPr>
              <w:t>ხელოვნური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ბუდები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იხვი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E7F24C" w14:textId="77777777" w:rsidR="009E7183" w:rsidRDefault="00F0083E">
            <w:r>
              <w:rPr>
                <w:sz w:val="20"/>
              </w:rPr>
              <w:t xml:space="preserve">15 </w:t>
            </w:r>
            <w:r>
              <w:rPr>
                <w:sz w:val="20"/>
              </w:rPr>
              <w:t>ერთეული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4712EB" w14:textId="77777777" w:rsidR="009E7183" w:rsidRDefault="00F0083E"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წლის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ბოლოსი</w:t>
            </w:r>
          </w:p>
        </w:tc>
      </w:tr>
      <w:tr w:rsidR="009E7183" w14:paraId="5DEA521A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421720" w14:textId="77777777" w:rsidR="009E7183" w:rsidRDefault="00F0083E">
            <w:r>
              <w:rPr>
                <w:sz w:val="20"/>
              </w:rPr>
              <w:t>საკვები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მცენარეების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გაშენება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014B" w14:textId="77777777" w:rsidR="009E7183" w:rsidRDefault="00F0083E">
            <w:r>
              <w:rPr>
                <w:sz w:val="20"/>
              </w:rPr>
              <w:t xml:space="preserve">2.0 </w:t>
            </w:r>
            <w:r>
              <w:rPr>
                <w:sz w:val="20"/>
              </w:rPr>
              <w:t>ჰა</w:t>
            </w:r>
            <w:r>
              <w:rPr>
                <w:sz w:val="20"/>
              </w:rPr>
              <w:t xml:space="preserve"> (3 </w:t>
            </w:r>
            <w:r>
              <w:rPr>
                <w:sz w:val="20"/>
              </w:rPr>
              <w:t>ნაკვეთი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04457B" w14:textId="77777777" w:rsidR="009E7183" w:rsidRDefault="00F0083E">
            <w:r>
              <w:rPr>
                <w:sz w:val="20"/>
              </w:rPr>
              <w:t>არაუგვიანეს</w:t>
            </w:r>
            <w:r>
              <w:rPr>
                <w:sz w:val="20"/>
              </w:rPr>
              <w:t xml:space="preserve"> 2027 </w:t>
            </w:r>
            <w:r>
              <w:rPr>
                <w:sz w:val="20"/>
              </w:rPr>
              <w:t>წლის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ბოლოსი</w:t>
            </w:r>
          </w:p>
        </w:tc>
      </w:tr>
    </w:tbl>
    <w:p w14:paraId="015CA829" w14:textId="77777777" w:rsidR="009E7183" w:rsidRDefault="009E7183">
      <w:pPr>
        <w:spacing w:after="120"/>
      </w:pPr>
    </w:p>
    <w:p w14:paraId="5AABD1E8" w14:textId="77777777" w:rsidR="009E7183" w:rsidRDefault="00F0083E">
      <w:pPr>
        <w:spacing w:after="120"/>
        <w:jc w:val="both"/>
      </w:pPr>
      <w:r>
        <w:t>დეტალური</w:t>
      </w:r>
      <w:r>
        <w:t xml:space="preserve"> </w:t>
      </w:r>
      <w:r>
        <w:t>განთავსების</w:t>
      </w:r>
      <w:r>
        <w:t xml:space="preserve"> </w:t>
      </w:r>
      <w:r>
        <w:t>სქემები</w:t>
      </w:r>
      <w:r>
        <w:t xml:space="preserve"> — </w:t>
      </w:r>
      <w:r>
        <w:t>დანართი</w:t>
      </w:r>
      <w:r>
        <w:t xml:space="preserve"> 6-</w:t>
      </w:r>
      <w:r>
        <w:t>ში</w:t>
      </w:r>
      <w:r>
        <w:t>.</w:t>
      </w:r>
    </w:p>
    <w:p w14:paraId="0CA0A726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3. </w:t>
      </w:r>
      <w:r>
        <w:rPr>
          <w:b/>
          <w:color w:val="2E75B6"/>
          <w:sz w:val="28"/>
        </w:rPr>
        <w:t>წითელი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ნუსხის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სახეობების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დაზუსტებული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სიები</w:t>
      </w:r>
      <w:r>
        <w:rPr>
          <w:b/>
          <w:color w:val="2E75B6"/>
          <w:sz w:val="28"/>
        </w:rPr>
        <w:t xml:space="preserve"> (II </w:t>
      </w:r>
      <w:r>
        <w:rPr>
          <w:b/>
          <w:color w:val="2E75B6"/>
          <w:sz w:val="28"/>
        </w:rPr>
        <w:t>თავის</w:t>
      </w:r>
      <w:r>
        <w:rPr>
          <w:b/>
          <w:color w:val="2E75B6"/>
          <w:sz w:val="28"/>
        </w:rPr>
        <w:t xml:space="preserve"> 2.5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2.8 </w:t>
      </w:r>
      <w:r>
        <w:rPr>
          <w:b/>
          <w:color w:val="2E75B6"/>
          <w:sz w:val="28"/>
        </w:rPr>
        <w:t>ქვეთავების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ცვლილება</w:t>
      </w:r>
      <w:r>
        <w:rPr>
          <w:b/>
          <w:color w:val="2E75B6"/>
          <w:sz w:val="28"/>
        </w:rPr>
        <w:t>)</w:t>
      </w:r>
    </w:p>
    <w:p w14:paraId="0A391109" w14:textId="77777777" w:rsidR="009E7183" w:rsidRDefault="00F0083E">
      <w:pPr>
        <w:spacing w:after="120"/>
        <w:jc w:val="both"/>
      </w:pPr>
      <w:r>
        <w:rPr>
          <w:b/>
        </w:rPr>
        <w:t>ფლორა</w:t>
      </w:r>
      <w:r>
        <w:rPr>
          <w:b/>
        </w:rPr>
        <w:t xml:space="preserve"> — 5 </w:t>
      </w:r>
      <w:r>
        <w:rPr>
          <w:b/>
        </w:rPr>
        <w:t>უეჭველი</w:t>
      </w:r>
      <w:r>
        <w:rPr>
          <w:b/>
        </w:rPr>
        <w:t xml:space="preserve"> </w:t>
      </w:r>
      <w:r>
        <w:rPr>
          <w:b/>
        </w:rPr>
        <w:t>სახეობა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691384B9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A4F2A89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A1FA04F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ქართული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A55EF0A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ლათინური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DBFFB2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სტატუსი</w:t>
            </w:r>
          </w:p>
        </w:tc>
      </w:tr>
      <w:tr w:rsidR="009E7183" w14:paraId="6340CA6D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7A0D3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17C8B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ბზა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53BBAF" w14:textId="77777777" w:rsidR="009E7183" w:rsidRDefault="00F0083E">
            <w:r>
              <w:rPr>
                <w:sz w:val="20"/>
              </w:rPr>
              <w:t xml:space="preserve">Buxus </w:t>
            </w:r>
            <w:r>
              <w:rPr>
                <w:sz w:val="20"/>
              </w:rPr>
              <w:t>colchica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40496" w14:textId="77777777" w:rsidR="009E7183" w:rsidRDefault="00F0083E">
            <w:r>
              <w:rPr>
                <w:sz w:val="20"/>
              </w:rPr>
              <w:t>EN</w:t>
            </w:r>
          </w:p>
        </w:tc>
      </w:tr>
      <w:tr w:rsidR="009E7183" w14:paraId="7D692913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A2B2EE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B72D8D" w14:textId="77777777" w:rsidR="009E7183" w:rsidRDefault="00F0083E">
            <w:r>
              <w:rPr>
                <w:sz w:val="20"/>
              </w:rPr>
              <w:t>კოლხური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ჰართვისის</w:t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>მუხა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5B52F0" w14:textId="77777777" w:rsidR="009E7183" w:rsidRDefault="00F0083E">
            <w:r>
              <w:rPr>
                <w:sz w:val="20"/>
              </w:rPr>
              <w:t>Quercus hartwissiana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899D6D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12C03114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59ACDF" w14:textId="77777777" w:rsidR="009E7183" w:rsidRDefault="00F0083E"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49C14C" w14:textId="77777777" w:rsidR="009E7183" w:rsidRDefault="00F0083E">
            <w:r>
              <w:rPr>
                <w:sz w:val="20"/>
              </w:rPr>
              <w:t>ლაფანი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97C18" w14:textId="77777777" w:rsidR="009E7183" w:rsidRDefault="00F0083E">
            <w:r>
              <w:rPr>
                <w:sz w:val="20"/>
              </w:rPr>
              <w:t>Pterocarya pterocarpa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6A6562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741F402E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2782E3" w14:textId="77777777" w:rsidR="009E7183" w:rsidRDefault="00F0083E"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52843" w14:textId="77777777" w:rsidR="009E7183" w:rsidRDefault="00F0083E">
            <w:r>
              <w:rPr>
                <w:sz w:val="20"/>
              </w:rPr>
              <w:t>ჩვეულებრივი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წაბლი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67E76" w14:textId="77777777" w:rsidR="009E7183" w:rsidRDefault="00F0083E">
            <w:r>
              <w:rPr>
                <w:sz w:val="20"/>
              </w:rPr>
              <w:t>Castanea sativa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DE52E7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47A18AAA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EE23DD" w14:textId="77777777" w:rsidR="009E7183" w:rsidRDefault="00F0083E">
            <w:r>
              <w:rPr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2B890" w14:textId="77777777" w:rsidR="009E7183" w:rsidRDefault="00F0083E">
            <w:r>
              <w:rPr>
                <w:sz w:val="20"/>
              </w:rPr>
              <w:t>ძელქვა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CF6015" w14:textId="77777777" w:rsidR="009E7183" w:rsidRDefault="00F0083E">
            <w:r>
              <w:rPr>
                <w:sz w:val="20"/>
              </w:rPr>
              <w:t>Zelkova carpinifolia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A5AB18" w14:textId="77777777" w:rsidR="009E7183" w:rsidRDefault="00F0083E">
            <w:r>
              <w:rPr>
                <w:sz w:val="20"/>
              </w:rPr>
              <w:t>VU</w:t>
            </w:r>
          </w:p>
        </w:tc>
      </w:tr>
    </w:tbl>
    <w:p w14:paraId="1B517886" w14:textId="77777777" w:rsidR="009E7183" w:rsidRDefault="009E7183">
      <w:pPr>
        <w:spacing w:after="120"/>
      </w:pPr>
    </w:p>
    <w:p w14:paraId="1F895B36" w14:textId="77777777" w:rsidR="009E7183" w:rsidRDefault="00F0083E">
      <w:pPr>
        <w:spacing w:after="120"/>
        <w:jc w:val="both"/>
      </w:pPr>
      <w:r>
        <w:rPr>
          <w:b/>
        </w:rPr>
        <w:t>ფაუნა</w:t>
      </w:r>
      <w:r>
        <w:rPr>
          <w:b/>
        </w:rPr>
        <w:t xml:space="preserve"> — 6 </w:t>
      </w:r>
      <w:r>
        <w:rPr>
          <w:b/>
        </w:rPr>
        <w:t>უეჭველი</w:t>
      </w:r>
      <w:r>
        <w:rPr>
          <w:b/>
        </w:rPr>
        <w:t xml:space="preserve"> </w:t>
      </w:r>
      <w:r>
        <w:rPr>
          <w:b/>
        </w:rPr>
        <w:t>სახეობა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E7183" w14:paraId="3940841A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737CF8BC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C5F4780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ქართული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0E46AF14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ლათინური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48B740DF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სტატუსი</w:t>
            </w:r>
          </w:p>
        </w:tc>
      </w:tr>
      <w:tr w:rsidR="009E7183" w14:paraId="001DB79A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18B228" w14:textId="77777777" w:rsidR="009E7183" w:rsidRDefault="00F0083E"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77AB21" w14:textId="77777777" w:rsidR="009E7183" w:rsidRDefault="00F0083E">
            <w:r>
              <w:rPr>
                <w:sz w:val="20"/>
              </w:rPr>
              <w:t>ევროპული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წავი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ED01E7" w14:textId="77777777" w:rsidR="009E7183" w:rsidRDefault="00F0083E">
            <w:r>
              <w:rPr>
                <w:sz w:val="20"/>
              </w:rPr>
              <w:t xml:space="preserve">Lutra </w:t>
            </w:r>
            <w:r>
              <w:rPr>
                <w:sz w:val="20"/>
              </w:rPr>
              <w:t>lutra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6EF0EF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6D6C74AC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1939F5" w14:textId="77777777" w:rsidR="009E7183" w:rsidRDefault="00F0083E"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D12985" w14:textId="77777777" w:rsidR="009E7183" w:rsidRDefault="00F0083E">
            <w:r>
              <w:rPr>
                <w:sz w:val="20"/>
              </w:rPr>
              <w:t>ქოჩორა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ვარხვი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32C064" w14:textId="77777777" w:rsidR="009E7183" w:rsidRDefault="00F0083E">
            <w:r>
              <w:rPr>
                <w:sz w:val="20"/>
              </w:rPr>
              <w:t>Pelecanus crispus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0BB005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5D24A22D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C4E7E9" w14:textId="77777777" w:rsidR="009E7183" w:rsidRDefault="00F0083E"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01D88B" w14:textId="77777777" w:rsidR="009E7183" w:rsidRDefault="00F0083E">
            <w:r>
              <w:rPr>
                <w:sz w:val="20"/>
              </w:rPr>
              <w:t>მცირე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კორმორანი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DD32EB" w14:textId="77777777" w:rsidR="009E7183" w:rsidRDefault="00F0083E">
            <w:r>
              <w:rPr>
                <w:sz w:val="20"/>
              </w:rPr>
              <w:t>Microcarbo pygmeus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F76D31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44FEDD5B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6E8D16" w14:textId="77777777" w:rsidR="009E7183" w:rsidRDefault="00F0083E"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275EAE" w14:textId="77777777" w:rsidR="009E7183" w:rsidRDefault="00F0083E">
            <w:r>
              <w:rPr>
                <w:sz w:val="20"/>
              </w:rPr>
              <w:t>შავი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ყარყატი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682350" w14:textId="77777777" w:rsidR="009E7183" w:rsidRDefault="00F0083E">
            <w:r>
              <w:rPr>
                <w:sz w:val="20"/>
              </w:rPr>
              <w:t>Ciconia nigra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1F6F56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5BDD90F8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7EBEDC" w14:textId="77777777" w:rsidR="009E7183" w:rsidRDefault="00F0083E">
            <w:r>
              <w:rPr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6CA663" w14:textId="77777777" w:rsidR="009E7183" w:rsidRDefault="00F0083E">
            <w:r>
              <w:rPr>
                <w:sz w:val="20"/>
              </w:rPr>
              <w:t>მდინარის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კუ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7DABC" w14:textId="77777777" w:rsidR="009E7183" w:rsidRDefault="00F0083E">
            <w:r>
              <w:rPr>
                <w:sz w:val="20"/>
              </w:rPr>
              <w:t>Mauremys rivulata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CF6189" w14:textId="77777777" w:rsidR="009E7183" w:rsidRDefault="00F0083E">
            <w:r>
              <w:rPr>
                <w:sz w:val="20"/>
              </w:rPr>
              <w:t>VU</w:t>
            </w:r>
          </w:p>
        </w:tc>
      </w:tr>
      <w:tr w:rsidR="009E7183" w14:paraId="1B56CA88" w14:textId="77777777">
        <w:trPr>
          <w:jc w:val="center"/>
        </w:trPr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0F6FE1" w14:textId="77777777" w:rsidR="009E7183" w:rsidRDefault="00F0083E"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43F943" w14:textId="77777777" w:rsidR="009E7183" w:rsidRDefault="00F0083E">
            <w:r>
              <w:rPr>
                <w:sz w:val="20"/>
              </w:rPr>
              <w:t>ჭაობის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კუ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BE2FBE" w14:textId="77777777" w:rsidR="009E7183" w:rsidRDefault="00F0083E">
            <w:r>
              <w:rPr>
                <w:sz w:val="20"/>
              </w:rPr>
              <w:t>Emys orbicularis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3A72E6" w14:textId="77777777" w:rsidR="009E7183" w:rsidRDefault="00F0083E">
            <w:r>
              <w:rPr>
                <w:sz w:val="20"/>
              </w:rPr>
              <w:t>NT</w:t>
            </w:r>
          </w:p>
        </w:tc>
      </w:tr>
    </w:tbl>
    <w:p w14:paraId="6BA4893D" w14:textId="77777777" w:rsidR="009E7183" w:rsidRDefault="009E7183">
      <w:pPr>
        <w:spacing w:after="120"/>
      </w:pPr>
    </w:p>
    <w:p w14:paraId="2231CE17" w14:textId="77777777" w:rsidR="009E7183" w:rsidRDefault="00F0083E">
      <w:pPr>
        <w:spacing w:after="120"/>
        <w:jc w:val="both"/>
      </w:pPr>
      <w:r>
        <w:t>სრული</w:t>
      </w:r>
      <w:r>
        <w:t xml:space="preserve"> </w:t>
      </w:r>
      <w:r>
        <w:t>სია</w:t>
      </w:r>
      <w:r>
        <w:t xml:space="preserve">, </w:t>
      </w:r>
      <w:r>
        <w:t>საბინადრო</w:t>
      </w:r>
      <w:r>
        <w:t xml:space="preserve"> </w:t>
      </w:r>
      <w:r>
        <w:t>ჰაბიტატი</w:t>
      </w:r>
      <w:r>
        <w:t xml:space="preserve"> </w:t>
      </w:r>
      <w:r>
        <w:t>და</w:t>
      </w:r>
      <w:r>
        <w:t xml:space="preserve"> </w:t>
      </w:r>
      <w:r>
        <w:t>დაცვის</w:t>
      </w:r>
      <w:r>
        <w:t xml:space="preserve"> </w:t>
      </w:r>
      <w:r>
        <w:t>ღონისძიებები</w:t>
      </w:r>
      <w:r>
        <w:t xml:space="preserve"> — </w:t>
      </w:r>
      <w:r>
        <w:t>დანართი</w:t>
      </w:r>
      <w:r>
        <w:t xml:space="preserve"> 4-</w:t>
      </w:r>
      <w:r>
        <w:t>ში</w:t>
      </w:r>
      <w:r>
        <w:t>.</w:t>
      </w:r>
    </w:p>
    <w:p w14:paraId="6BBC159B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 xml:space="preserve">4. </w:t>
      </w:r>
      <w:r>
        <w:rPr>
          <w:b/>
          <w:color w:val="2E75B6"/>
          <w:sz w:val="28"/>
        </w:rPr>
        <w:t>შესრულების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გრაფიკის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კორექტირება</w:t>
      </w:r>
      <w:r>
        <w:rPr>
          <w:b/>
          <w:color w:val="2E75B6"/>
          <w:sz w:val="28"/>
        </w:rPr>
        <w:t xml:space="preserve"> (XVII </w:t>
      </w:r>
      <w:r>
        <w:rPr>
          <w:b/>
          <w:color w:val="2E75B6"/>
          <w:sz w:val="28"/>
        </w:rPr>
        <w:t>თავის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ცვლილება</w:t>
      </w:r>
      <w:r>
        <w:rPr>
          <w:b/>
          <w:color w:val="2E75B6"/>
          <w:sz w:val="28"/>
        </w:rPr>
        <w:t>)</w:t>
      </w:r>
    </w:p>
    <w:p w14:paraId="2995BF90" w14:textId="77777777" w:rsidR="009E7183" w:rsidRDefault="00F0083E">
      <w:pPr>
        <w:spacing w:after="120"/>
        <w:jc w:val="both"/>
      </w:pPr>
      <w:r>
        <w:t>აღწარმოების</w:t>
      </w:r>
      <w:r>
        <w:t xml:space="preserve"> </w:t>
      </w:r>
      <w:r>
        <w:t>დაწყების</w:t>
      </w:r>
      <w:r>
        <w:t xml:space="preserve"> </w:t>
      </w:r>
      <w:r>
        <w:t>თარიღი</w:t>
      </w:r>
      <w:r>
        <w:t xml:space="preserve"> </w:t>
      </w:r>
      <w:r>
        <w:t>გადატანილია</w:t>
      </w:r>
      <w:r>
        <w:t xml:space="preserve"> 2026 </w:t>
      </w:r>
      <w:r>
        <w:t>წლის</w:t>
      </w:r>
      <w:r>
        <w:t xml:space="preserve"> </w:t>
      </w:r>
      <w:r>
        <w:t>ზაფხულზე</w:t>
      </w:r>
      <w:r>
        <w:t xml:space="preserve"> </w:t>
      </w:r>
      <w:r>
        <w:t>ინფრასტრუქტურის</w:t>
      </w:r>
      <w:r>
        <w:t xml:space="preserve"> </w:t>
      </w:r>
      <w:r>
        <w:t>სრული</w:t>
      </w:r>
      <w:r>
        <w:t xml:space="preserve"> </w:t>
      </w:r>
      <w:r>
        <w:t>მზადყოფნის</w:t>
      </w:r>
      <w:r>
        <w:t xml:space="preserve"> </w:t>
      </w:r>
      <w:r>
        <w:t>უზრუნველყოფის</w:t>
      </w:r>
      <w:r>
        <w:t xml:space="preserve"> </w:t>
      </w:r>
      <w:r>
        <w:t>მიზნით</w:t>
      </w:r>
      <w:r>
        <w:t>.</w:t>
      </w:r>
    </w:p>
    <w:p w14:paraId="70E2D2A6" w14:textId="77777777" w:rsidR="009E7183" w:rsidRDefault="00F0083E">
      <w:pPr>
        <w:spacing w:after="120"/>
        <w:jc w:val="both"/>
      </w:pPr>
      <w:r>
        <w:t>ა</w:t>
      </w:r>
      <w:r>
        <w:t xml:space="preserve">) 2025 </w:t>
      </w:r>
      <w:r>
        <w:t>წელი</w:t>
      </w:r>
      <w:r>
        <w:t xml:space="preserve"> — </w:t>
      </w:r>
      <w:r>
        <w:t>სანაშენე</w:t>
      </w:r>
      <w:r>
        <w:t xml:space="preserve"> </w:t>
      </w:r>
      <w:r>
        <w:t>ინფრასტრუქტურის</w:t>
      </w:r>
      <w:r>
        <w:t xml:space="preserve"> </w:t>
      </w:r>
      <w:r>
        <w:t>მოწყობა</w:t>
      </w:r>
      <w:r>
        <w:t xml:space="preserve">, </w:t>
      </w:r>
      <w:r>
        <w:t>საწყისი</w:t>
      </w:r>
      <w:r>
        <w:t xml:space="preserve"> </w:t>
      </w:r>
      <w:r>
        <w:t>მასალის</w:t>
      </w:r>
      <w:r>
        <w:t xml:space="preserve"> </w:t>
      </w:r>
      <w:r>
        <w:t>შეძენა</w:t>
      </w:r>
      <w:r>
        <w:t xml:space="preserve">, </w:t>
      </w:r>
      <w:r>
        <w:t>გენეტიკური</w:t>
      </w:r>
      <w:r>
        <w:t xml:space="preserve"> </w:t>
      </w:r>
      <w:r>
        <w:t>დოკუმენტაცია</w:t>
      </w:r>
      <w:r>
        <w:t>;</w:t>
      </w:r>
    </w:p>
    <w:p w14:paraId="48B81441" w14:textId="77777777" w:rsidR="009E7183" w:rsidRDefault="00F0083E">
      <w:pPr>
        <w:spacing w:after="120"/>
        <w:jc w:val="both"/>
      </w:pPr>
      <w:r>
        <w:t>ბ</w:t>
      </w:r>
      <w:r>
        <w:t xml:space="preserve">) 2026 </w:t>
      </w:r>
      <w:r>
        <w:t>წელი</w:t>
      </w:r>
      <w:r>
        <w:t xml:space="preserve"> (</w:t>
      </w:r>
      <w:r>
        <w:t>ზაფხული</w:t>
      </w:r>
      <w:r>
        <w:t xml:space="preserve">) — </w:t>
      </w:r>
      <w:r>
        <w:t>პირველი</w:t>
      </w:r>
      <w:r>
        <w:t xml:space="preserve"> </w:t>
      </w:r>
      <w:r>
        <w:t>ინკუბაციის</w:t>
      </w:r>
      <w:r>
        <w:t xml:space="preserve"> </w:t>
      </w:r>
      <w:r>
        <w:t>ციკლი</w:t>
      </w:r>
      <w:r>
        <w:t xml:space="preserve"> (1 </w:t>
      </w:r>
      <w:r>
        <w:t>ციკლი</w:t>
      </w:r>
      <w:r>
        <w:t xml:space="preserve"> </w:t>
      </w:r>
      <w:r>
        <w:t>წელიწადში</w:t>
      </w:r>
      <w:r>
        <w:t>);</w:t>
      </w:r>
    </w:p>
    <w:p w14:paraId="58EDD575" w14:textId="77777777" w:rsidR="009E7183" w:rsidRDefault="00F0083E">
      <w:pPr>
        <w:spacing w:after="120"/>
        <w:jc w:val="both"/>
      </w:pPr>
      <w:r>
        <w:t>გ</w:t>
      </w:r>
      <w:r>
        <w:t xml:space="preserve">) 2027 </w:t>
      </w:r>
      <w:r>
        <w:t>წელი</w:t>
      </w:r>
      <w:r>
        <w:t xml:space="preserve"> — </w:t>
      </w:r>
      <w:r>
        <w:t>სრული</w:t>
      </w:r>
      <w:r>
        <w:t xml:space="preserve"> </w:t>
      </w:r>
      <w:r>
        <w:t>რეჟიმის</w:t>
      </w:r>
      <w:r>
        <w:t xml:space="preserve"> </w:t>
      </w:r>
      <w:r>
        <w:t>დაწყება</w:t>
      </w:r>
      <w:r>
        <w:t xml:space="preserve"> (2 </w:t>
      </w:r>
      <w:r>
        <w:t>ციკლი</w:t>
      </w:r>
      <w:r>
        <w:t xml:space="preserve"> </w:t>
      </w:r>
      <w:r>
        <w:t>წელიწადში</w:t>
      </w:r>
      <w:r>
        <w:t>);</w:t>
      </w:r>
    </w:p>
    <w:p w14:paraId="3722CD29" w14:textId="77777777" w:rsidR="009E7183" w:rsidRDefault="00F0083E">
      <w:pPr>
        <w:spacing w:after="120"/>
        <w:jc w:val="both"/>
      </w:pPr>
      <w:r>
        <w:t>დ</w:t>
      </w:r>
      <w:r>
        <w:t xml:space="preserve">) 2028–2034 — </w:t>
      </w:r>
      <w:r>
        <w:t>სტაბილური</w:t>
      </w:r>
      <w:r>
        <w:t xml:space="preserve"> </w:t>
      </w:r>
      <w:r>
        <w:t>აღწარმოების</w:t>
      </w:r>
      <w:r>
        <w:t xml:space="preserve"> </w:t>
      </w:r>
      <w:r>
        <w:t>რეჟიმი</w:t>
      </w:r>
      <w:r>
        <w:t>.</w:t>
      </w:r>
    </w:p>
    <w:p w14:paraId="4D2567B3" w14:textId="77777777" w:rsidR="009E7183" w:rsidRDefault="00F0083E">
      <w:pPr>
        <w:keepNext/>
        <w:spacing w:before="280" w:after="160"/>
      </w:pPr>
      <w:r>
        <w:rPr>
          <w:b/>
          <w:color w:val="2E75B6"/>
          <w:sz w:val="28"/>
        </w:rPr>
        <w:t>დამატებითი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კორექტირება</w:t>
      </w:r>
      <w:r>
        <w:rPr>
          <w:b/>
          <w:color w:val="2E75B6"/>
          <w:sz w:val="28"/>
        </w:rPr>
        <w:t xml:space="preserve"> — </w:t>
      </w:r>
      <w:r>
        <w:rPr>
          <w:b/>
          <w:color w:val="2E75B6"/>
          <w:sz w:val="28"/>
        </w:rPr>
        <w:t>ფოტო</w:t>
      </w:r>
      <w:r>
        <w:rPr>
          <w:b/>
          <w:color w:val="2E75B6"/>
          <w:sz w:val="28"/>
        </w:rPr>
        <w:t>-</w:t>
      </w:r>
      <w:r>
        <w:rPr>
          <w:b/>
          <w:color w:val="2E75B6"/>
          <w:sz w:val="28"/>
        </w:rPr>
        <w:t>ხაფანგების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ფართო</w:t>
      </w:r>
      <w:r>
        <w:rPr>
          <w:b/>
          <w:color w:val="2E75B6"/>
          <w:sz w:val="28"/>
        </w:rPr>
        <w:t>ბების</w:t>
      </w:r>
      <w:r>
        <w:rPr>
          <w:b/>
          <w:color w:val="2E75B6"/>
          <w:sz w:val="28"/>
        </w:rPr>
        <w:t xml:space="preserve"> </w:t>
      </w:r>
      <w:r>
        <w:rPr>
          <w:b/>
          <w:color w:val="2E75B6"/>
          <w:sz w:val="28"/>
        </w:rPr>
        <w:t>დაზუსტება</w:t>
      </w:r>
    </w:p>
    <w:p w14:paraId="2F0814A5" w14:textId="77777777" w:rsidR="009E7183" w:rsidRDefault="00F0083E">
      <w:pPr>
        <w:spacing w:after="120"/>
        <w:jc w:val="both"/>
      </w:pPr>
      <w:r>
        <w:rPr>
          <w:b/>
        </w:rPr>
        <w:t>ფოტო</w:t>
      </w:r>
      <w:r>
        <w:rPr>
          <w:b/>
        </w:rPr>
        <w:t>-</w:t>
      </w:r>
      <w:r>
        <w:rPr>
          <w:b/>
        </w:rPr>
        <w:t>ხაფანგების</w:t>
      </w:r>
      <w:r>
        <w:rPr>
          <w:b/>
        </w:rPr>
        <w:t xml:space="preserve"> </w:t>
      </w:r>
      <w:r>
        <w:rPr>
          <w:b/>
        </w:rPr>
        <w:t>რაოდენობა</w:t>
      </w:r>
      <w:r>
        <w:rPr>
          <w:b/>
        </w:rPr>
        <w:t>:</w:t>
      </w:r>
    </w:p>
    <w:p w14:paraId="640CD6E1" w14:textId="77777777" w:rsidR="009E7183" w:rsidRDefault="00F0083E">
      <w:pPr>
        <w:spacing w:after="120"/>
        <w:jc w:val="both"/>
      </w:pPr>
      <w:r>
        <w:t>სალიცენზიო</w:t>
      </w:r>
      <w:r>
        <w:t xml:space="preserve"> </w:t>
      </w:r>
      <w:r>
        <w:t>ტერიტორიის</w:t>
      </w:r>
      <w:r>
        <w:t xml:space="preserve"> </w:t>
      </w:r>
      <w:r>
        <w:t>ოთხი</w:t>
      </w:r>
      <w:r>
        <w:t xml:space="preserve"> </w:t>
      </w:r>
      <w:r>
        <w:t>კვარტლისთვის</w:t>
      </w:r>
      <w:r>
        <w:t xml:space="preserve"> </w:t>
      </w:r>
      <w:r>
        <w:t>განთავსებული</w:t>
      </w:r>
      <w:r>
        <w:t xml:space="preserve"> </w:t>
      </w:r>
      <w:r>
        <w:t>ფოტო</w:t>
      </w:r>
      <w:r>
        <w:t>-</w:t>
      </w:r>
      <w:r>
        <w:t>ხაფანგების</w:t>
      </w:r>
      <w:r>
        <w:t xml:space="preserve"> </w:t>
      </w:r>
      <w:r>
        <w:t>ზუსტი</w:t>
      </w:r>
      <w:r>
        <w:t xml:space="preserve"> </w:t>
      </w:r>
      <w:r>
        <w:t>რაოდენობაა</w:t>
      </w:r>
      <w:r>
        <w:t xml:space="preserve"> 21 (</w:t>
      </w:r>
      <w:r>
        <w:t>ოცდაერთი</w:t>
      </w:r>
      <w:r>
        <w:t xml:space="preserve">) </w:t>
      </w:r>
      <w:r>
        <w:t>ერთეული</w:t>
      </w:r>
      <w:r>
        <w:t xml:space="preserve">, </w:t>
      </w:r>
      <w:r>
        <w:t>განაწილებული</w:t>
      </w:r>
      <w:r>
        <w:t xml:space="preserve"> </w:t>
      </w:r>
      <w:r>
        <w:t>შემდეგნაირად</w:t>
      </w:r>
      <w: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9E7183" w14:paraId="6545F012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B9C66E1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კვარტალი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1A23AA38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ფოტო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ხაფანგების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რაოდენობა</w:t>
            </w:r>
          </w:p>
        </w:tc>
      </w:tr>
      <w:tr w:rsidR="009E7183" w14:paraId="165598ED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17D88D" w14:textId="77777777" w:rsidR="009E7183" w:rsidRDefault="00F0083E"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t>კვარტალი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DB7648" w14:textId="77777777" w:rsidR="009E7183" w:rsidRDefault="00F0083E">
            <w:r>
              <w:rPr>
                <w:sz w:val="20"/>
              </w:rPr>
              <w:t>5</w:t>
            </w:r>
          </w:p>
        </w:tc>
      </w:tr>
      <w:tr w:rsidR="009E7183" w14:paraId="0C134585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D87DCF" w14:textId="77777777" w:rsidR="009E7183" w:rsidRDefault="00F0083E">
            <w:r>
              <w:rPr>
                <w:sz w:val="20"/>
              </w:rPr>
              <w:t xml:space="preserve">II </w:t>
            </w:r>
            <w:r>
              <w:rPr>
                <w:sz w:val="20"/>
              </w:rPr>
              <w:t>კვარტალი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5F5381" w14:textId="77777777" w:rsidR="009E7183" w:rsidRDefault="00F0083E">
            <w:r>
              <w:rPr>
                <w:sz w:val="20"/>
              </w:rPr>
              <w:t>4</w:t>
            </w:r>
          </w:p>
        </w:tc>
      </w:tr>
      <w:tr w:rsidR="009E7183" w14:paraId="787ADC51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5EC7FF" w14:textId="77777777" w:rsidR="009E7183" w:rsidRDefault="00F0083E">
            <w:r>
              <w:rPr>
                <w:sz w:val="20"/>
              </w:rPr>
              <w:t xml:space="preserve">III </w:t>
            </w:r>
            <w:r>
              <w:rPr>
                <w:sz w:val="20"/>
              </w:rPr>
              <w:t>კვარტალი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B62D3" w14:textId="77777777" w:rsidR="009E7183" w:rsidRDefault="00F0083E">
            <w:r>
              <w:rPr>
                <w:sz w:val="20"/>
              </w:rPr>
              <w:t>6</w:t>
            </w:r>
          </w:p>
        </w:tc>
      </w:tr>
      <w:tr w:rsidR="009E7183" w14:paraId="2E18116B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62FAF4" w14:textId="77777777" w:rsidR="009E7183" w:rsidRDefault="00F0083E">
            <w:r>
              <w:rPr>
                <w:sz w:val="20"/>
              </w:rPr>
              <w:t xml:space="preserve">IV </w:t>
            </w:r>
            <w:r>
              <w:rPr>
                <w:sz w:val="20"/>
              </w:rPr>
              <w:t>კვარტალი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421478" w14:textId="77777777" w:rsidR="009E7183" w:rsidRDefault="00F0083E">
            <w:r>
              <w:rPr>
                <w:sz w:val="20"/>
              </w:rPr>
              <w:t>6</w:t>
            </w:r>
          </w:p>
        </w:tc>
      </w:tr>
      <w:tr w:rsidR="009E7183" w14:paraId="5A1BED38" w14:textId="77777777">
        <w:trPr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60F6D5" w14:textId="77777777" w:rsidR="009E7183" w:rsidRDefault="00F0083E">
            <w:r>
              <w:rPr>
                <w:sz w:val="20"/>
              </w:rPr>
              <w:t>სულ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EA35B9" w14:textId="77777777" w:rsidR="009E7183" w:rsidRDefault="00F0083E">
            <w:r>
              <w:rPr>
                <w:sz w:val="20"/>
              </w:rPr>
              <w:t>21</w:t>
            </w:r>
          </w:p>
        </w:tc>
      </w:tr>
    </w:tbl>
    <w:p w14:paraId="7C687693" w14:textId="77777777" w:rsidR="009E7183" w:rsidRDefault="009E7183">
      <w:pPr>
        <w:spacing w:after="120"/>
      </w:pPr>
    </w:p>
    <w:p w14:paraId="4E99E18F" w14:textId="77777777" w:rsidR="009E7183" w:rsidRDefault="00F0083E">
      <w:pPr>
        <w:spacing w:after="120"/>
        <w:jc w:val="both"/>
      </w:pPr>
      <w:r>
        <w:t>ფოტო</w:t>
      </w:r>
      <w:r>
        <w:t>-</w:t>
      </w:r>
      <w:r>
        <w:t>ხაფანგების</w:t>
      </w:r>
      <w:r>
        <w:t xml:space="preserve"> </w:t>
      </w:r>
      <w:r>
        <w:t>ზუსტი</w:t>
      </w:r>
      <w:r>
        <w:t xml:space="preserve"> GPS </w:t>
      </w:r>
      <w:r>
        <w:t>კოორდინატები</w:t>
      </w:r>
      <w:r>
        <w:t xml:space="preserve"> </w:t>
      </w:r>
      <w:r>
        <w:t>წარმოდგენილია</w:t>
      </w:r>
      <w:r>
        <w:t xml:space="preserve"> </w:t>
      </w:r>
      <w:r>
        <w:t>დანართი</w:t>
      </w:r>
      <w:r>
        <w:t xml:space="preserve"> 1-</w:t>
      </w:r>
      <w:r>
        <w:t>ის</w:t>
      </w:r>
      <w:r>
        <w:t xml:space="preserve"> </w:t>
      </w:r>
      <w:r>
        <w:t>მე</w:t>
      </w:r>
      <w:r>
        <w:t xml:space="preserve">-2 </w:t>
      </w:r>
      <w:r>
        <w:t>ნაწილში</w:t>
      </w:r>
      <w:r>
        <w:t xml:space="preserve">. </w:t>
      </w:r>
      <w:r>
        <w:t>განთავსება</w:t>
      </w:r>
      <w:r>
        <w:t xml:space="preserve"> </w:t>
      </w:r>
      <w:r>
        <w:t>აკმაყოფილებს</w:t>
      </w:r>
      <w:r>
        <w:t xml:space="preserve"> №594/</w:t>
      </w:r>
      <w:r>
        <w:t>ს</w:t>
      </w:r>
      <w:r>
        <w:t xml:space="preserve"> </w:t>
      </w:r>
      <w:r>
        <w:t>ბრძანების</w:t>
      </w:r>
      <w:r>
        <w:t xml:space="preserve"> </w:t>
      </w:r>
      <w:r>
        <w:t>მე</w:t>
      </w:r>
      <w:r>
        <w:t xml:space="preserve">-2 </w:t>
      </w:r>
      <w:r>
        <w:t>პუნქტის</w:t>
      </w:r>
      <w:r>
        <w:t xml:space="preserve"> „</w:t>
      </w:r>
      <w:r>
        <w:t>თ</w:t>
      </w:r>
      <w:r>
        <w:t xml:space="preserve">“ </w:t>
      </w:r>
      <w:r>
        <w:t>ქვეპუნქტის</w:t>
      </w:r>
      <w:r>
        <w:t xml:space="preserve"> </w:t>
      </w:r>
      <w:r>
        <w:t>მოთხოვნას</w:t>
      </w:r>
      <w:r>
        <w:t>.</w:t>
      </w:r>
    </w:p>
    <w:p w14:paraId="006F040B" w14:textId="77777777" w:rsidR="009E7183" w:rsidRDefault="00F0083E">
      <w:pPr>
        <w:spacing w:after="120"/>
        <w:jc w:val="both"/>
      </w:pPr>
      <w:r>
        <w:rPr>
          <w:b/>
        </w:rPr>
        <w:t>სალიცენზიო</w:t>
      </w:r>
      <w:r>
        <w:rPr>
          <w:b/>
        </w:rPr>
        <w:t xml:space="preserve"> </w:t>
      </w:r>
      <w:r>
        <w:rPr>
          <w:b/>
        </w:rPr>
        <w:t>ტერიტორიის</w:t>
      </w:r>
      <w:r>
        <w:rPr>
          <w:b/>
        </w:rPr>
        <w:t xml:space="preserve"> </w:t>
      </w:r>
      <w:r>
        <w:rPr>
          <w:b/>
        </w:rPr>
        <w:t>ზუსტი</w:t>
      </w:r>
      <w:r>
        <w:rPr>
          <w:b/>
        </w:rPr>
        <w:t xml:space="preserve"> </w:t>
      </w:r>
      <w:r>
        <w:rPr>
          <w:b/>
        </w:rPr>
        <w:t>ფართობები</w:t>
      </w:r>
      <w:r>
        <w:rPr>
          <w:b/>
        </w:rPr>
        <w:t xml:space="preserve"> </w:t>
      </w:r>
      <w:r>
        <w:rPr>
          <w:b/>
        </w:rPr>
        <w:t>კვარტლების</w:t>
      </w:r>
      <w:r>
        <w:rPr>
          <w:b/>
        </w:rPr>
        <w:t xml:space="preserve"> </w:t>
      </w:r>
      <w:r>
        <w:rPr>
          <w:b/>
        </w:rPr>
        <w:t>მიხედვით</w:t>
      </w:r>
      <w:r>
        <w:rPr>
          <w:b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7183" w14:paraId="5393E022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3DFACC59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lastRenderedPageBreak/>
              <w:t>კ</w:t>
            </w:r>
            <w:r>
              <w:rPr>
                <w:b/>
                <w:sz w:val="20"/>
              </w:rPr>
              <w:t>ვარტალი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97E4E92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ფართობი</w:t>
            </w:r>
            <w:r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კვ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მ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vAlign w:val="center"/>
          </w:tcPr>
          <w:p w14:paraId="5D990CFB" w14:textId="77777777" w:rsidR="009E7183" w:rsidRDefault="00F0083E">
            <w:pPr>
              <w:jc w:val="center"/>
            </w:pPr>
            <w:r>
              <w:rPr>
                <w:b/>
                <w:sz w:val="20"/>
              </w:rPr>
              <w:t>ფართობი</w:t>
            </w:r>
            <w:r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ჰა</w:t>
            </w:r>
            <w:r>
              <w:rPr>
                <w:b/>
                <w:sz w:val="20"/>
              </w:rPr>
              <w:t>)</w:t>
            </w:r>
          </w:p>
        </w:tc>
      </w:tr>
      <w:tr w:rsidR="009E7183" w14:paraId="519E3A2B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0A6838" w14:textId="77777777" w:rsidR="009E7183" w:rsidRDefault="00F0083E"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t>კვარტალი</w:t>
            </w:r>
            <w:r>
              <w:rPr>
                <w:sz w:val="20"/>
              </w:rPr>
              <w:t xml:space="preserve"> (1 </w:t>
            </w:r>
            <w:r>
              <w:rPr>
                <w:sz w:val="20"/>
              </w:rPr>
              <w:t>უბანი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4D0D74" w14:textId="77777777" w:rsidR="009E7183" w:rsidRDefault="00F0083E">
            <w:r>
              <w:rPr>
                <w:sz w:val="20"/>
              </w:rPr>
              <w:t>1 042 526.070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09DE33" w14:textId="77777777" w:rsidR="009E7183" w:rsidRDefault="00F0083E">
            <w:r>
              <w:rPr>
                <w:sz w:val="20"/>
              </w:rPr>
              <w:t>104.25</w:t>
            </w:r>
          </w:p>
        </w:tc>
      </w:tr>
      <w:tr w:rsidR="009E7183" w14:paraId="7D3F424B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2A7656" w14:textId="77777777" w:rsidR="009E7183" w:rsidRDefault="00F0083E">
            <w:r>
              <w:rPr>
                <w:sz w:val="20"/>
              </w:rPr>
              <w:t xml:space="preserve">II </w:t>
            </w:r>
            <w:r>
              <w:rPr>
                <w:sz w:val="20"/>
              </w:rPr>
              <w:t>კვარტალი</w:t>
            </w:r>
            <w:r>
              <w:rPr>
                <w:sz w:val="20"/>
              </w:rPr>
              <w:t xml:space="preserve"> (2 </w:t>
            </w:r>
            <w:r>
              <w:rPr>
                <w:sz w:val="20"/>
              </w:rPr>
              <w:t>უბანი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0A9E99" w14:textId="77777777" w:rsidR="009E7183" w:rsidRDefault="00F0083E">
            <w:r>
              <w:rPr>
                <w:sz w:val="20"/>
              </w:rPr>
              <w:t>687 602.860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736038" w14:textId="77777777" w:rsidR="009E7183" w:rsidRDefault="00F0083E">
            <w:r>
              <w:rPr>
                <w:sz w:val="20"/>
              </w:rPr>
              <w:t>68.76</w:t>
            </w:r>
          </w:p>
        </w:tc>
      </w:tr>
      <w:tr w:rsidR="009E7183" w14:paraId="77CBF5E3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DF447B" w14:textId="77777777" w:rsidR="009E7183" w:rsidRDefault="00F0083E">
            <w:r>
              <w:rPr>
                <w:sz w:val="20"/>
              </w:rPr>
              <w:t xml:space="preserve">III </w:t>
            </w:r>
            <w:r>
              <w:rPr>
                <w:sz w:val="20"/>
              </w:rPr>
              <w:t>კვარტალი</w:t>
            </w:r>
            <w:r>
              <w:rPr>
                <w:sz w:val="20"/>
              </w:rPr>
              <w:t xml:space="preserve"> (3 </w:t>
            </w:r>
            <w:r>
              <w:rPr>
                <w:sz w:val="20"/>
              </w:rPr>
              <w:t>უბანი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533205" w14:textId="77777777" w:rsidR="009E7183" w:rsidRDefault="00F0083E">
            <w:r>
              <w:rPr>
                <w:sz w:val="20"/>
              </w:rPr>
              <w:t>1 807 569.142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B2D616" w14:textId="77777777" w:rsidR="009E7183" w:rsidRDefault="00F0083E">
            <w:r>
              <w:rPr>
                <w:sz w:val="20"/>
              </w:rPr>
              <w:t>180.76</w:t>
            </w:r>
          </w:p>
        </w:tc>
      </w:tr>
      <w:tr w:rsidR="009E7183" w14:paraId="7F452C68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A4F4E2" w14:textId="77777777" w:rsidR="009E7183" w:rsidRDefault="00F0083E">
            <w:r>
              <w:rPr>
                <w:sz w:val="20"/>
              </w:rPr>
              <w:t xml:space="preserve">IV </w:t>
            </w:r>
            <w:r>
              <w:rPr>
                <w:sz w:val="20"/>
              </w:rPr>
              <w:t>კვარტალი</w:t>
            </w:r>
            <w:r>
              <w:rPr>
                <w:sz w:val="20"/>
              </w:rPr>
              <w:t xml:space="preserve"> (4 </w:t>
            </w:r>
            <w:r>
              <w:rPr>
                <w:sz w:val="20"/>
              </w:rPr>
              <w:t>უბანი</w:t>
            </w:r>
            <w:r>
              <w:rPr>
                <w:sz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535FD6" w14:textId="77777777" w:rsidR="009E7183" w:rsidRDefault="00F0083E">
            <w:r>
              <w:rPr>
                <w:sz w:val="20"/>
              </w:rPr>
              <w:t>2 728 731.420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777F" w14:textId="77777777" w:rsidR="009E7183" w:rsidRDefault="00F0083E">
            <w:r>
              <w:rPr>
                <w:sz w:val="20"/>
              </w:rPr>
              <w:t>272.87</w:t>
            </w:r>
          </w:p>
        </w:tc>
      </w:tr>
      <w:tr w:rsidR="009E7183" w14:paraId="3816DAD0" w14:textId="77777777">
        <w:trPr>
          <w:jc w:val="center"/>
        </w:trPr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C599DB" w14:textId="77777777" w:rsidR="009E7183" w:rsidRDefault="00F0083E">
            <w:r>
              <w:rPr>
                <w:sz w:val="20"/>
              </w:rPr>
              <w:t>სულ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AC14A5" w14:textId="77777777" w:rsidR="009E7183" w:rsidRDefault="00F0083E">
            <w:r>
              <w:rPr>
                <w:sz w:val="20"/>
              </w:rPr>
              <w:t>6 266 429.492</w:t>
            </w:r>
          </w:p>
        </w:tc>
        <w:tc>
          <w:tcPr>
            <w:tcW w:w="3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A0A642" w14:textId="77777777" w:rsidR="009E7183" w:rsidRDefault="00F0083E">
            <w:r>
              <w:rPr>
                <w:sz w:val="20"/>
              </w:rPr>
              <w:t>≈ 625 (626.64)</w:t>
            </w:r>
          </w:p>
        </w:tc>
      </w:tr>
    </w:tbl>
    <w:p w14:paraId="5FD5372D" w14:textId="77777777" w:rsidR="009E7183" w:rsidRDefault="009E7183">
      <w:pPr>
        <w:spacing w:after="120"/>
      </w:pPr>
    </w:p>
    <w:p w14:paraId="11B29C7B" w14:textId="77777777" w:rsidR="009E7183" w:rsidRDefault="00F0083E">
      <w:pPr>
        <w:spacing w:after="120"/>
        <w:jc w:val="both"/>
      </w:pPr>
      <w:r>
        <w:t>მონაცემთა</w:t>
      </w:r>
      <w:r>
        <w:t xml:space="preserve"> </w:t>
      </w:r>
      <w:r>
        <w:t>წყარო</w:t>
      </w:r>
      <w:r>
        <w:t xml:space="preserve">: GIS </w:t>
      </w:r>
      <w:r>
        <w:t>გენერალური</w:t>
      </w:r>
      <w:r>
        <w:t xml:space="preserve"> </w:t>
      </w:r>
      <w:r>
        <w:t>გეგმა</w:t>
      </w:r>
      <w:r>
        <w:t xml:space="preserve">, </w:t>
      </w:r>
      <w:r>
        <w:t>შპ</w:t>
      </w:r>
      <w:r>
        <w:t xml:space="preserve"> </w:t>
      </w:r>
      <w:r>
        <w:t>ფაილები</w:t>
      </w:r>
      <w:r>
        <w:t xml:space="preserve"> (.shp).</w:t>
      </w:r>
    </w:p>
    <w:sectPr w:rsidR="009E7183" w:rsidSect="00034616"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0BFB" w14:textId="77777777" w:rsidR="00F0083E" w:rsidRDefault="00F0083E">
      <w:pPr>
        <w:spacing w:after="0" w:line="240" w:lineRule="auto"/>
      </w:pPr>
      <w:r>
        <w:separator/>
      </w:r>
    </w:p>
  </w:endnote>
  <w:endnote w:type="continuationSeparator" w:id="0">
    <w:p w14:paraId="17A6D4E9" w14:textId="77777777" w:rsidR="00F0083E" w:rsidRDefault="00F0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E11" w14:textId="77777777" w:rsidR="009E7183" w:rsidRDefault="00F0083E">
    <w:pPr>
      <w:pStyle w:val="Footer"/>
      <w:jc w:val="center"/>
    </w:pPr>
    <w:r>
      <w:rPr>
        <w:sz w:val="18"/>
      </w:rPr>
      <w:fldChar w:fldCharType="begin"/>
    </w:r>
    <w:r>
      <w:rPr>
        <w:sz w:val="18"/>
      </w:rPr>
      <w:instrText>PAGE</w:instrText>
    </w:r>
    <w:r w:rsidR="00143C47">
      <w:rPr>
        <w:sz w:val="18"/>
      </w:rPr>
      <w:fldChar w:fldCharType="separate"/>
    </w:r>
    <w:r w:rsidR="00143C47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90B2" w14:textId="77777777" w:rsidR="00F0083E" w:rsidRDefault="00F0083E">
      <w:pPr>
        <w:spacing w:after="0" w:line="240" w:lineRule="auto"/>
      </w:pPr>
      <w:r>
        <w:separator/>
      </w:r>
    </w:p>
  </w:footnote>
  <w:footnote w:type="continuationSeparator" w:id="0">
    <w:p w14:paraId="593077E1" w14:textId="77777777" w:rsidR="00F0083E" w:rsidRDefault="00F00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C47"/>
    <w:rsid w:val="0015074B"/>
    <w:rsid w:val="0029639D"/>
    <w:rsid w:val="00326F90"/>
    <w:rsid w:val="009E7183"/>
    <w:rsid w:val="00AA1D8D"/>
    <w:rsid w:val="00B47730"/>
    <w:rsid w:val="00CB0664"/>
    <w:rsid w:val="00F008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E9CE0"/>
  <w14:defaultImageDpi w14:val="300"/>
  <w15:docId w15:val="{5A403919-6476-4F30-9CE4-4C68D62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ylfaen" w:eastAsia="Sylfaen" w:hAnsi="Sylfaen" w:cs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12057</Words>
  <Characters>68726</Characters>
  <Application>Microsoft Office Word</Application>
  <DocSecurity>0</DocSecurity>
  <Lines>572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maia maghradze</cp:lastModifiedBy>
  <cp:revision>2</cp:revision>
  <dcterms:created xsi:type="dcterms:W3CDTF">2026-04-22T08:12:00Z</dcterms:created>
  <dcterms:modified xsi:type="dcterms:W3CDTF">2026-04-22T08:12:00Z</dcterms:modified>
  <cp:category/>
</cp:coreProperties>
</file>